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26975" w14:textId="66268D0C" w:rsidR="0099671A" w:rsidRPr="00915F30" w:rsidRDefault="0099671A">
      <w:pPr>
        <w:jc w:val="center"/>
        <w:rPr>
          <w:b/>
          <w:color w:val="000000" w:themeColor="text1"/>
        </w:rPr>
      </w:pPr>
    </w:p>
    <w:p w14:paraId="17BD7D5E" w14:textId="5B7F5072" w:rsidR="00B26672" w:rsidRPr="00915F30" w:rsidRDefault="00B26672">
      <w:pPr>
        <w:jc w:val="center"/>
        <w:rPr>
          <w:b/>
          <w:color w:val="000000" w:themeColor="text1"/>
        </w:rPr>
      </w:pPr>
    </w:p>
    <w:p w14:paraId="3E3E0253" w14:textId="6BEC0CFB" w:rsidR="00B26672" w:rsidRPr="00915F30" w:rsidRDefault="00B26672">
      <w:pPr>
        <w:jc w:val="center"/>
        <w:rPr>
          <w:b/>
          <w:color w:val="000000" w:themeColor="text1"/>
        </w:rPr>
      </w:pPr>
    </w:p>
    <w:p w14:paraId="59BAE96D" w14:textId="7299D855" w:rsidR="00B26672" w:rsidRPr="00915F30" w:rsidRDefault="00B26672">
      <w:pPr>
        <w:jc w:val="center"/>
        <w:rPr>
          <w:b/>
          <w:color w:val="000000" w:themeColor="text1"/>
        </w:rPr>
      </w:pPr>
    </w:p>
    <w:p w14:paraId="130D17A3" w14:textId="77777777" w:rsidR="00B26672" w:rsidRPr="00915F30" w:rsidRDefault="00B26672">
      <w:pPr>
        <w:jc w:val="center"/>
        <w:rPr>
          <w:b/>
          <w:color w:val="000000" w:themeColor="text1"/>
        </w:rPr>
      </w:pPr>
    </w:p>
    <w:p w14:paraId="2D9310D6" w14:textId="7DF9B775" w:rsidR="0099671A" w:rsidRPr="00915F30" w:rsidRDefault="0099671A">
      <w:pPr>
        <w:jc w:val="center"/>
        <w:rPr>
          <w:b/>
          <w:color w:val="000000" w:themeColor="text1"/>
        </w:rPr>
      </w:pPr>
    </w:p>
    <w:p w14:paraId="4906F24E" w14:textId="7EFAED28" w:rsidR="0099671A" w:rsidRPr="00915F30" w:rsidRDefault="0099671A">
      <w:pPr>
        <w:jc w:val="center"/>
        <w:rPr>
          <w:b/>
          <w:color w:val="000000" w:themeColor="text1"/>
        </w:rPr>
      </w:pPr>
    </w:p>
    <w:p w14:paraId="7B691508" w14:textId="77777777" w:rsidR="0097418D" w:rsidRPr="00915F30" w:rsidRDefault="0097418D">
      <w:pPr>
        <w:jc w:val="center"/>
        <w:rPr>
          <w:b/>
          <w:color w:val="000000" w:themeColor="text1"/>
        </w:rPr>
      </w:pPr>
    </w:p>
    <w:p w14:paraId="5EF5A77A" w14:textId="77777777" w:rsidR="00E97228" w:rsidRPr="00915F30" w:rsidRDefault="00372BEA">
      <w:pPr>
        <w:jc w:val="center"/>
        <w:rPr>
          <w:b/>
          <w:color w:val="000000" w:themeColor="text1"/>
          <w:sz w:val="24"/>
        </w:rPr>
      </w:pPr>
      <w:r w:rsidRPr="00915F30">
        <w:rPr>
          <w:b/>
          <w:color w:val="000000" w:themeColor="text1"/>
          <w:sz w:val="24"/>
        </w:rPr>
        <w:t>課題名</w:t>
      </w:r>
    </w:p>
    <w:p w14:paraId="0C3D3201" w14:textId="7CB953BE" w:rsidR="004D78A7" w:rsidRPr="00915F30" w:rsidRDefault="004D78A7" w:rsidP="0051540F">
      <w:pPr>
        <w:jc w:val="center"/>
        <w:rPr>
          <w:b/>
          <w:color w:val="000000" w:themeColor="text1"/>
          <w:sz w:val="36"/>
          <w:szCs w:val="24"/>
        </w:rPr>
      </w:pPr>
      <w:r w:rsidRPr="00915F30">
        <w:rPr>
          <w:rFonts w:hint="eastAsia"/>
          <w:b/>
          <w:color w:val="000000" w:themeColor="text1"/>
          <w:sz w:val="36"/>
          <w:szCs w:val="24"/>
        </w:rPr>
        <w:t>外傷における包括的長期予後データベースの構築と</w:t>
      </w:r>
      <w:r w:rsidRPr="00915F30">
        <w:rPr>
          <w:b/>
          <w:color w:val="000000" w:themeColor="text1"/>
          <w:sz w:val="36"/>
          <w:szCs w:val="24"/>
        </w:rPr>
        <w:br/>
      </w:r>
      <w:r w:rsidRPr="00915F30">
        <w:rPr>
          <w:rFonts w:hint="eastAsia"/>
          <w:b/>
          <w:color w:val="000000" w:themeColor="text1"/>
          <w:sz w:val="36"/>
          <w:szCs w:val="24"/>
        </w:rPr>
        <w:t>テーラーメイド型退院後医療の確立</w:t>
      </w:r>
    </w:p>
    <w:p w14:paraId="2D185815" w14:textId="77777777" w:rsidR="00342E79" w:rsidRPr="00915F30" w:rsidRDefault="00993853" w:rsidP="0051540F">
      <w:pPr>
        <w:jc w:val="center"/>
        <w:rPr>
          <w:b/>
          <w:color w:val="000000" w:themeColor="text1"/>
          <w:sz w:val="24"/>
          <w:szCs w:val="24"/>
        </w:rPr>
      </w:pPr>
      <w:r w:rsidRPr="00915F30">
        <w:rPr>
          <w:rFonts w:hint="eastAsia"/>
          <w:b/>
          <w:color w:val="000000" w:themeColor="text1"/>
          <w:sz w:val="24"/>
          <w:szCs w:val="24"/>
        </w:rPr>
        <w:t>〜</w:t>
      </w:r>
      <w:r w:rsidR="004F2FB8" w:rsidRPr="00915F30">
        <w:rPr>
          <w:rFonts w:hint="eastAsia"/>
          <w:b/>
          <w:color w:val="000000" w:themeColor="text1"/>
          <w:sz w:val="24"/>
          <w:szCs w:val="24"/>
        </w:rPr>
        <w:t>中等から重症外傷疾患に対する病院生存退院後の</w:t>
      </w:r>
      <w:r w:rsidR="004F2FB8" w:rsidRPr="00915F30">
        <w:rPr>
          <w:b/>
          <w:color w:val="000000" w:themeColor="text1"/>
          <w:sz w:val="24"/>
          <w:szCs w:val="24"/>
        </w:rPr>
        <w:t>自然史、</w:t>
      </w:r>
    </w:p>
    <w:p w14:paraId="6AAF0D6E" w14:textId="24A01A29" w:rsidR="00E97228" w:rsidRPr="00915F30" w:rsidRDefault="004F2FB8" w:rsidP="0051540F">
      <w:pPr>
        <w:jc w:val="center"/>
        <w:rPr>
          <w:b/>
          <w:color w:val="000000" w:themeColor="text1"/>
          <w:sz w:val="24"/>
          <w:szCs w:val="24"/>
        </w:rPr>
      </w:pPr>
      <w:r w:rsidRPr="00915F30">
        <w:rPr>
          <w:b/>
          <w:color w:val="000000" w:themeColor="text1"/>
          <w:sz w:val="24"/>
          <w:szCs w:val="24"/>
        </w:rPr>
        <w:t>QOL、社会復帰に関する多施設共同研究</w:t>
      </w:r>
      <w:r w:rsidR="00993853" w:rsidRPr="00915F30">
        <w:rPr>
          <w:rFonts w:hint="eastAsia"/>
          <w:b/>
          <w:color w:val="000000" w:themeColor="text1"/>
          <w:sz w:val="24"/>
          <w:szCs w:val="24"/>
        </w:rPr>
        <w:t>〜</w:t>
      </w:r>
    </w:p>
    <w:p w14:paraId="45880F34" w14:textId="28252250" w:rsidR="0068044E" w:rsidRPr="00915F30" w:rsidRDefault="0068044E" w:rsidP="0051540F">
      <w:pPr>
        <w:jc w:val="center"/>
        <w:rPr>
          <w:b/>
          <w:color w:val="000000" w:themeColor="text1"/>
          <w:sz w:val="24"/>
        </w:rPr>
      </w:pPr>
      <w:r w:rsidRPr="00915F30">
        <w:rPr>
          <w:b/>
          <w:color w:val="000000" w:themeColor="text1"/>
          <w:sz w:val="24"/>
        </w:rPr>
        <w:t xml:space="preserve">Multicenter collaborative research on natural history, quality of life, social reintegration </w:t>
      </w:r>
      <w:r w:rsidR="005A1482" w:rsidRPr="00915F30">
        <w:rPr>
          <w:b/>
          <w:color w:val="000000" w:themeColor="text1"/>
          <w:sz w:val="24"/>
        </w:rPr>
        <w:t xml:space="preserve">of </w:t>
      </w:r>
      <w:r w:rsidR="005A1482" w:rsidRPr="00915F30">
        <w:rPr>
          <w:rFonts w:hint="eastAsia"/>
          <w:b/>
          <w:color w:val="000000" w:themeColor="text1"/>
          <w:sz w:val="24"/>
        </w:rPr>
        <w:t>m</w:t>
      </w:r>
      <w:r w:rsidR="005A1482" w:rsidRPr="00915F30">
        <w:rPr>
          <w:b/>
          <w:color w:val="000000" w:themeColor="text1"/>
          <w:sz w:val="24"/>
        </w:rPr>
        <w:t xml:space="preserve">oderate to severe trauma patients </w:t>
      </w:r>
      <w:r w:rsidRPr="00915F30">
        <w:rPr>
          <w:b/>
          <w:color w:val="000000" w:themeColor="text1"/>
          <w:sz w:val="24"/>
        </w:rPr>
        <w:t>after hospital survival discharge</w:t>
      </w:r>
    </w:p>
    <w:p w14:paraId="58A31265" w14:textId="07B8DE65" w:rsidR="00E97228" w:rsidRPr="00915F30" w:rsidRDefault="00E97228">
      <w:pPr>
        <w:jc w:val="center"/>
        <w:rPr>
          <w:b/>
          <w:color w:val="000000" w:themeColor="text1"/>
          <w:sz w:val="24"/>
        </w:rPr>
      </w:pPr>
    </w:p>
    <w:p w14:paraId="6EA7D08B" w14:textId="3E70C475" w:rsidR="003F361B" w:rsidRPr="00915F30" w:rsidRDefault="003F361B">
      <w:pPr>
        <w:jc w:val="center"/>
        <w:rPr>
          <w:color w:val="000000" w:themeColor="text1"/>
        </w:rPr>
      </w:pPr>
    </w:p>
    <w:p w14:paraId="072D833E" w14:textId="77777777" w:rsidR="0051011C" w:rsidRPr="00915F30" w:rsidRDefault="0051011C">
      <w:pPr>
        <w:jc w:val="center"/>
        <w:rPr>
          <w:color w:val="000000" w:themeColor="text1"/>
        </w:rPr>
      </w:pPr>
    </w:p>
    <w:p w14:paraId="0C49C39D" w14:textId="77777777" w:rsidR="002273B2" w:rsidRPr="00915F30" w:rsidRDefault="002273B2">
      <w:pPr>
        <w:jc w:val="center"/>
        <w:rPr>
          <w:color w:val="000000" w:themeColor="text1"/>
        </w:rPr>
      </w:pPr>
    </w:p>
    <w:p w14:paraId="030599F1" w14:textId="15FFAAD7" w:rsidR="00E97228" w:rsidRPr="00915F30" w:rsidRDefault="00372BEA">
      <w:pPr>
        <w:jc w:val="center"/>
        <w:rPr>
          <w:color w:val="000000" w:themeColor="text1"/>
        </w:rPr>
      </w:pPr>
      <w:r w:rsidRPr="00915F30">
        <w:rPr>
          <w:color w:val="000000" w:themeColor="text1"/>
        </w:rPr>
        <w:t>研究代表者所属：国立病院機構</w:t>
      </w:r>
      <w:r w:rsidR="00A216EC" w:rsidRPr="00915F30">
        <w:rPr>
          <w:rFonts w:hint="eastAsia"/>
          <w:color w:val="000000" w:themeColor="text1"/>
        </w:rPr>
        <w:t>水戸医療センター</w:t>
      </w:r>
    </w:p>
    <w:p w14:paraId="08EF5F96" w14:textId="77777777" w:rsidR="00E97228" w:rsidRPr="00915F30" w:rsidRDefault="00372BEA">
      <w:pPr>
        <w:jc w:val="center"/>
        <w:rPr>
          <w:color w:val="000000" w:themeColor="text1"/>
        </w:rPr>
      </w:pPr>
      <w:r w:rsidRPr="00915F30">
        <w:rPr>
          <w:color w:val="000000" w:themeColor="text1"/>
        </w:rPr>
        <w:t>研究代表者名：</w:t>
      </w:r>
      <w:r w:rsidR="00A216EC" w:rsidRPr="00915F30">
        <w:rPr>
          <w:rFonts w:hint="eastAsia"/>
          <w:color w:val="000000" w:themeColor="text1"/>
        </w:rPr>
        <w:t>土谷飛鳥</w:t>
      </w:r>
    </w:p>
    <w:p w14:paraId="6232B756" w14:textId="77777777" w:rsidR="00E97228" w:rsidRPr="00915F30" w:rsidRDefault="00E97228">
      <w:pPr>
        <w:jc w:val="center"/>
        <w:rPr>
          <w:color w:val="000000" w:themeColor="text1"/>
        </w:rPr>
      </w:pPr>
    </w:p>
    <w:p w14:paraId="4EB057C4" w14:textId="77777777" w:rsidR="00E97228" w:rsidRPr="00915F30" w:rsidRDefault="00E97228">
      <w:pPr>
        <w:jc w:val="center"/>
        <w:rPr>
          <w:color w:val="000000" w:themeColor="text1"/>
        </w:rPr>
      </w:pPr>
    </w:p>
    <w:p w14:paraId="6864C0BE" w14:textId="2CB98429" w:rsidR="00643255" w:rsidRPr="00915F30" w:rsidRDefault="00A1428E" w:rsidP="003F361B">
      <w:pPr>
        <w:jc w:val="center"/>
        <w:rPr>
          <w:color w:val="000000" w:themeColor="text1"/>
        </w:rPr>
      </w:pPr>
      <w:r w:rsidRPr="00915F30">
        <w:rPr>
          <w:color w:val="000000" w:themeColor="text1"/>
        </w:rPr>
        <w:t xml:space="preserve">Version </w:t>
      </w:r>
      <w:r w:rsidR="007F66EA">
        <w:rPr>
          <w:color w:val="000000" w:themeColor="text1"/>
        </w:rPr>
        <w:t>1.0.0</w:t>
      </w:r>
      <w:r w:rsidR="00372BEA" w:rsidRPr="00915F30">
        <w:rPr>
          <w:color w:val="000000" w:themeColor="text1"/>
        </w:rPr>
        <w:t xml:space="preserve"> </w:t>
      </w:r>
      <w:r w:rsidR="004B4C6F" w:rsidRPr="00915F30">
        <w:rPr>
          <w:color w:val="000000" w:themeColor="text1"/>
        </w:rPr>
        <w:t>20</w:t>
      </w:r>
      <w:r w:rsidR="007F25FA" w:rsidRPr="00915F30">
        <w:rPr>
          <w:color w:val="000000" w:themeColor="text1"/>
        </w:rPr>
        <w:t>20</w:t>
      </w:r>
      <w:r w:rsidR="004B4C6F" w:rsidRPr="00915F30">
        <w:rPr>
          <w:color w:val="000000" w:themeColor="text1"/>
        </w:rPr>
        <w:t>年</w:t>
      </w:r>
      <w:r w:rsidR="007F25FA" w:rsidRPr="00915F30">
        <w:rPr>
          <w:color w:val="000000" w:themeColor="text1"/>
        </w:rPr>
        <w:t>0</w:t>
      </w:r>
      <w:r w:rsidR="007F66EA">
        <w:rPr>
          <w:color w:val="000000" w:themeColor="text1"/>
        </w:rPr>
        <w:t>6</w:t>
      </w:r>
      <w:r w:rsidR="004B4C6F" w:rsidRPr="00915F30">
        <w:rPr>
          <w:color w:val="000000" w:themeColor="text1"/>
        </w:rPr>
        <w:t>月</w:t>
      </w:r>
      <w:r w:rsidR="007F66EA">
        <w:rPr>
          <w:color w:val="000000" w:themeColor="text1"/>
        </w:rPr>
        <w:t>17</w:t>
      </w:r>
      <w:r w:rsidR="004B4C6F" w:rsidRPr="00915F30">
        <w:rPr>
          <w:color w:val="000000" w:themeColor="text1"/>
        </w:rPr>
        <w:t>日</w:t>
      </w:r>
    </w:p>
    <w:p w14:paraId="2D845C89" w14:textId="77777777" w:rsidR="003F361B" w:rsidRPr="00915F30" w:rsidRDefault="003F361B" w:rsidP="003F361B">
      <w:pPr>
        <w:jc w:val="center"/>
        <w:rPr>
          <w:color w:val="000000" w:themeColor="text1"/>
        </w:rPr>
      </w:pPr>
    </w:p>
    <w:p w14:paraId="06BA9711" w14:textId="77777777" w:rsidR="0099671A" w:rsidRPr="00915F30" w:rsidRDefault="0099671A">
      <w:pPr>
        <w:rPr>
          <w:color w:val="000000" w:themeColor="text1"/>
        </w:rPr>
      </w:pPr>
    </w:p>
    <w:tbl>
      <w:tblPr>
        <w:tblStyle w:val="a6"/>
        <w:tblW w:w="90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E97228" w:rsidRPr="00915F30" w14:paraId="36931ECD" w14:textId="77777777">
        <w:trPr>
          <w:jc w:val="center"/>
        </w:trPr>
        <w:tc>
          <w:tcPr>
            <w:tcW w:w="9026" w:type="dxa"/>
            <w:tcMar>
              <w:top w:w="100" w:type="dxa"/>
              <w:left w:w="100" w:type="dxa"/>
              <w:bottom w:w="100" w:type="dxa"/>
              <w:right w:w="100" w:type="dxa"/>
            </w:tcMar>
          </w:tcPr>
          <w:p w14:paraId="7C432298" w14:textId="77777777" w:rsidR="00E97228" w:rsidRPr="00915F30" w:rsidRDefault="00372BEA">
            <w:pPr>
              <w:widowControl w:val="0"/>
              <w:spacing w:line="276" w:lineRule="auto"/>
              <w:rPr>
                <w:color w:val="000000" w:themeColor="text1"/>
                <w:sz w:val="18"/>
                <w:szCs w:val="18"/>
              </w:rPr>
            </w:pPr>
            <w:r w:rsidRPr="00915F30">
              <w:rPr>
                <w:color w:val="000000" w:themeColor="text1"/>
                <w:sz w:val="18"/>
                <w:szCs w:val="18"/>
              </w:rPr>
              <w:t>本文書中の情報は、本臨床研究の直接関係者（実施医療機関の長、実施医療機関事務局、研究代表者、研究責任者、臨床研究協力者及び倫理審査委員会等）に限定して提供しています。したがって、臨床研究に参加する被験者から同意を取得する場合を除き、研究代表者の事前の同意なしに、本臨床研究と関係のない第三者に情報を開示することはできません。</w:t>
            </w:r>
          </w:p>
        </w:tc>
      </w:tr>
    </w:tbl>
    <w:p w14:paraId="096B593C" w14:textId="77777777" w:rsidR="0070047E" w:rsidRPr="00915F30" w:rsidRDefault="0070047E">
      <w:pPr>
        <w:rPr>
          <w:b/>
          <w:color w:val="000000" w:themeColor="text1"/>
          <w:sz w:val="32"/>
          <w:szCs w:val="32"/>
        </w:rPr>
      </w:pPr>
    </w:p>
    <w:p w14:paraId="7C6799F4" w14:textId="2397963D" w:rsidR="00E97228" w:rsidRPr="00915F30" w:rsidRDefault="00372BEA">
      <w:pPr>
        <w:rPr>
          <w:b/>
          <w:color w:val="000000" w:themeColor="text1"/>
          <w:sz w:val="32"/>
          <w:szCs w:val="32"/>
        </w:rPr>
      </w:pPr>
      <w:r w:rsidRPr="00915F30">
        <w:rPr>
          <w:b/>
          <w:color w:val="000000" w:themeColor="text1"/>
          <w:sz w:val="32"/>
          <w:szCs w:val="32"/>
        </w:rPr>
        <w:lastRenderedPageBreak/>
        <w:t>改訂履歴</w:t>
      </w:r>
    </w:p>
    <w:p w14:paraId="2D8A1044" w14:textId="3E1B3C9B" w:rsidR="00E97228" w:rsidRPr="00915F30" w:rsidRDefault="00372BEA">
      <w:pPr>
        <w:rPr>
          <w:color w:val="000000" w:themeColor="text1"/>
        </w:rPr>
      </w:pPr>
      <w:r w:rsidRPr="00915F30">
        <w:rPr>
          <w:color w:val="000000" w:themeColor="text1"/>
        </w:rPr>
        <w:t xml:space="preserve">Version 0.1　</w:t>
      </w:r>
      <w:r w:rsidR="006735CD" w:rsidRPr="00915F30">
        <w:rPr>
          <w:color w:val="000000" w:themeColor="text1"/>
        </w:rPr>
        <w:t>201</w:t>
      </w:r>
      <w:r w:rsidR="008E2136" w:rsidRPr="00915F30">
        <w:rPr>
          <w:color w:val="000000" w:themeColor="text1"/>
        </w:rPr>
        <w:t>9</w:t>
      </w:r>
      <w:r w:rsidRPr="00915F30">
        <w:rPr>
          <w:color w:val="000000" w:themeColor="text1"/>
        </w:rPr>
        <w:t>年</w:t>
      </w:r>
      <w:r w:rsidR="008E2136" w:rsidRPr="00915F30">
        <w:rPr>
          <w:color w:val="000000" w:themeColor="text1"/>
        </w:rPr>
        <w:t>03</w:t>
      </w:r>
      <w:r w:rsidRPr="00915F30">
        <w:rPr>
          <w:color w:val="000000" w:themeColor="text1"/>
        </w:rPr>
        <w:t>月</w:t>
      </w:r>
      <w:r w:rsidR="00823F56" w:rsidRPr="00915F30">
        <w:rPr>
          <w:color w:val="000000" w:themeColor="text1"/>
        </w:rPr>
        <w:t>20</w:t>
      </w:r>
      <w:r w:rsidRPr="00915F30">
        <w:rPr>
          <w:color w:val="000000" w:themeColor="text1"/>
        </w:rPr>
        <w:t xml:space="preserve">日　</w:t>
      </w:r>
      <w:r w:rsidR="008E2136" w:rsidRPr="00915F30">
        <w:rPr>
          <w:rFonts w:hint="eastAsia"/>
          <w:color w:val="000000" w:themeColor="text1"/>
        </w:rPr>
        <w:t>委員会</w:t>
      </w:r>
      <w:r w:rsidRPr="00915F30">
        <w:rPr>
          <w:color w:val="000000" w:themeColor="text1"/>
        </w:rPr>
        <w:t>初回提出</w:t>
      </w:r>
    </w:p>
    <w:p w14:paraId="249EDD64" w14:textId="2B3E3166" w:rsidR="00E97228" w:rsidRPr="00915F30" w:rsidRDefault="000F200E">
      <w:pPr>
        <w:rPr>
          <w:color w:val="000000" w:themeColor="text1"/>
        </w:rPr>
      </w:pPr>
      <w:r w:rsidRPr="00915F30">
        <w:rPr>
          <w:color w:val="000000" w:themeColor="text1"/>
        </w:rPr>
        <w:t>Version 0.</w:t>
      </w:r>
      <w:r w:rsidR="00316974" w:rsidRPr="00915F30">
        <w:rPr>
          <w:color w:val="000000" w:themeColor="text1"/>
        </w:rPr>
        <w:t>2</w:t>
      </w:r>
      <w:r w:rsidRPr="00915F30">
        <w:rPr>
          <w:color w:val="000000" w:themeColor="text1"/>
        </w:rPr>
        <w:t xml:space="preserve">　201</w:t>
      </w:r>
      <w:r w:rsidR="008E2136" w:rsidRPr="00915F30">
        <w:rPr>
          <w:color w:val="000000" w:themeColor="text1"/>
        </w:rPr>
        <w:t>9</w:t>
      </w:r>
      <w:r w:rsidRPr="00915F30">
        <w:rPr>
          <w:color w:val="000000" w:themeColor="text1"/>
        </w:rPr>
        <w:t>年</w:t>
      </w:r>
      <w:r w:rsidR="008E2136" w:rsidRPr="00915F30">
        <w:rPr>
          <w:color w:val="000000" w:themeColor="text1"/>
        </w:rPr>
        <w:t>04</w:t>
      </w:r>
      <w:r w:rsidRPr="00915F30">
        <w:rPr>
          <w:color w:val="000000" w:themeColor="text1"/>
        </w:rPr>
        <w:t>月</w:t>
      </w:r>
      <w:r w:rsidR="008E2136" w:rsidRPr="00915F30">
        <w:rPr>
          <w:color w:val="000000" w:themeColor="text1"/>
        </w:rPr>
        <w:t>03</w:t>
      </w:r>
      <w:r w:rsidRPr="00915F30">
        <w:rPr>
          <w:color w:val="000000" w:themeColor="text1"/>
        </w:rPr>
        <w:t xml:space="preserve">日　</w:t>
      </w:r>
      <w:r w:rsidR="00972BE5" w:rsidRPr="00915F30">
        <w:rPr>
          <w:rFonts w:hint="eastAsia"/>
          <w:color w:val="000000" w:themeColor="text1"/>
        </w:rPr>
        <w:t>初回</w:t>
      </w:r>
      <w:r w:rsidR="008E2136" w:rsidRPr="00915F30">
        <w:rPr>
          <w:rFonts w:hint="eastAsia"/>
          <w:color w:val="000000" w:themeColor="text1"/>
        </w:rPr>
        <w:t>会議</w:t>
      </w:r>
    </w:p>
    <w:p w14:paraId="7DA01340" w14:textId="2C9CA368" w:rsidR="000F7AD8" w:rsidRPr="00915F30" w:rsidRDefault="000F7AD8" w:rsidP="000F7AD8">
      <w:pPr>
        <w:rPr>
          <w:color w:val="000000" w:themeColor="text1"/>
        </w:rPr>
      </w:pPr>
      <w:r w:rsidRPr="00915F30">
        <w:rPr>
          <w:color w:val="000000" w:themeColor="text1"/>
        </w:rPr>
        <w:t>Version 0.</w:t>
      </w:r>
      <w:r w:rsidR="004B15A4" w:rsidRPr="00915F30">
        <w:rPr>
          <w:color w:val="000000" w:themeColor="text1"/>
        </w:rPr>
        <w:t>3</w:t>
      </w:r>
      <w:r w:rsidRPr="00915F30">
        <w:rPr>
          <w:color w:val="000000" w:themeColor="text1"/>
        </w:rPr>
        <w:t xml:space="preserve">　</w:t>
      </w:r>
      <w:r w:rsidR="008E2136" w:rsidRPr="00915F30">
        <w:rPr>
          <w:rFonts w:hint="eastAsia"/>
          <w:color w:val="000000" w:themeColor="text1"/>
        </w:rPr>
        <w:t>2</w:t>
      </w:r>
      <w:r w:rsidR="008E2136" w:rsidRPr="00915F30">
        <w:rPr>
          <w:color w:val="000000" w:themeColor="text1"/>
        </w:rPr>
        <w:t>019</w:t>
      </w:r>
      <w:r w:rsidRPr="00915F30">
        <w:rPr>
          <w:color w:val="000000" w:themeColor="text1"/>
        </w:rPr>
        <w:t>年</w:t>
      </w:r>
      <w:r w:rsidR="007F144F" w:rsidRPr="00915F30">
        <w:rPr>
          <w:rFonts w:hint="eastAsia"/>
          <w:color w:val="000000" w:themeColor="text1"/>
        </w:rPr>
        <w:t>0</w:t>
      </w:r>
      <w:r w:rsidR="007F144F" w:rsidRPr="00915F30">
        <w:rPr>
          <w:color w:val="000000" w:themeColor="text1"/>
        </w:rPr>
        <w:t>7</w:t>
      </w:r>
      <w:r w:rsidRPr="00915F30">
        <w:rPr>
          <w:color w:val="000000" w:themeColor="text1"/>
        </w:rPr>
        <w:t>月</w:t>
      </w:r>
      <w:r w:rsidR="007F144F" w:rsidRPr="00915F30">
        <w:rPr>
          <w:rFonts w:hint="eastAsia"/>
          <w:color w:val="000000" w:themeColor="text1"/>
        </w:rPr>
        <w:t>1</w:t>
      </w:r>
      <w:r w:rsidR="007F144F" w:rsidRPr="00915F30">
        <w:rPr>
          <w:color w:val="000000" w:themeColor="text1"/>
        </w:rPr>
        <w:t>1</w:t>
      </w:r>
      <w:r w:rsidRPr="00915F30">
        <w:rPr>
          <w:color w:val="000000" w:themeColor="text1"/>
        </w:rPr>
        <w:t xml:space="preserve">日　</w:t>
      </w:r>
      <w:r w:rsidR="008E2136" w:rsidRPr="00915F30">
        <w:rPr>
          <w:rFonts w:hint="eastAsia"/>
          <w:color w:val="000000" w:themeColor="text1"/>
        </w:rPr>
        <w:t>委員会第2回目</w:t>
      </w:r>
      <w:r w:rsidRPr="00915F30">
        <w:rPr>
          <w:rFonts w:hint="eastAsia"/>
          <w:color w:val="000000" w:themeColor="text1"/>
        </w:rPr>
        <w:t>提出用</w:t>
      </w:r>
    </w:p>
    <w:p w14:paraId="10359C5C" w14:textId="6978BB77" w:rsidR="00604BFF" w:rsidRPr="00915F30" w:rsidRDefault="00604BFF" w:rsidP="000F7AD8">
      <w:pPr>
        <w:rPr>
          <w:color w:val="000000" w:themeColor="text1"/>
        </w:rPr>
      </w:pPr>
      <w:r w:rsidRPr="00915F30">
        <w:rPr>
          <w:color w:val="000000" w:themeColor="text1"/>
        </w:rPr>
        <w:t xml:space="preserve">Version 0.4　</w:t>
      </w:r>
      <w:r w:rsidRPr="00915F30">
        <w:rPr>
          <w:rFonts w:hint="eastAsia"/>
          <w:color w:val="000000" w:themeColor="text1"/>
        </w:rPr>
        <w:t>2</w:t>
      </w:r>
      <w:r w:rsidRPr="00915F30">
        <w:rPr>
          <w:color w:val="000000" w:themeColor="text1"/>
        </w:rPr>
        <w:t>019年</w:t>
      </w:r>
      <w:r w:rsidRPr="00915F30">
        <w:rPr>
          <w:rFonts w:hint="eastAsia"/>
          <w:color w:val="000000" w:themeColor="text1"/>
        </w:rPr>
        <w:t>0</w:t>
      </w:r>
      <w:r w:rsidRPr="00915F30">
        <w:rPr>
          <w:color w:val="000000" w:themeColor="text1"/>
        </w:rPr>
        <w:t>7月</w:t>
      </w:r>
      <w:r w:rsidRPr="00915F30">
        <w:rPr>
          <w:rFonts w:hint="eastAsia"/>
          <w:color w:val="000000" w:themeColor="text1"/>
        </w:rPr>
        <w:t>1</w:t>
      </w:r>
      <w:r w:rsidR="00DA7B6F" w:rsidRPr="00915F30">
        <w:rPr>
          <w:rFonts w:hint="eastAsia"/>
          <w:color w:val="000000" w:themeColor="text1"/>
        </w:rPr>
        <w:t>2</w:t>
      </w:r>
      <w:r w:rsidRPr="00915F30">
        <w:rPr>
          <w:color w:val="000000" w:themeColor="text1"/>
        </w:rPr>
        <w:t xml:space="preserve">日　</w:t>
      </w:r>
      <w:r w:rsidR="00146A7A" w:rsidRPr="00915F30">
        <w:rPr>
          <w:rFonts w:hint="eastAsia"/>
          <w:color w:val="000000" w:themeColor="text1"/>
        </w:rPr>
        <w:t>委員会第</w:t>
      </w:r>
      <w:r w:rsidR="00146A7A" w:rsidRPr="00915F30">
        <w:rPr>
          <w:color w:val="000000" w:themeColor="text1"/>
        </w:rPr>
        <w:t>3</w:t>
      </w:r>
      <w:r w:rsidR="00146A7A" w:rsidRPr="00915F30">
        <w:rPr>
          <w:rFonts w:hint="eastAsia"/>
          <w:color w:val="000000" w:themeColor="text1"/>
        </w:rPr>
        <w:t>回目提出用</w:t>
      </w:r>
    </w:p>
    <w:p w14:paraId="015B679C" w14:textId="3D67EE13" w:rsidR="00E04547" w:rsidRPr="00915F30" w:rsidRDefault="00E04547" w:rsidP="000F7AD8">
      <w:pPr>
        <w:rPr>
          <w:color w:val="000000" w:themeColor="text1"/>
        </w:rPr>
      </w:pPr>
      <w:r w:rsidRPr="00915F30">
        <w:rPr>
          <w:color w:val="000000" w:themeColor="text1"/>
        </w:rPr>
        <w:t>Version 0.5</w:t>
      </w:r>
      <w:r w:rsidRPr="00915F30">
        <w:rPr>
          <w:rFonts w:hint="eastAsia"/>
          <w:color w:val="000000" w:themeColor="text1"/>
        </w:rPr>
        <w:t xml:space="preserve">　2</w:t>
      </w:r>
      <w:r w:rsidR="000B493F" w:rsidRPr="00915F30">
        <w:rPr>
          <w:color w:val="000000" w:themeColor="text1"/>
        </w:rPr>
        <w:t>019</w:t>
      </w:r>
      <w:r w:rsidRPr="00915F30">
        <w:rPr>
          <w:color w:val="000000" w:themeColor="text1"/>
        </w:rPr>
        <w:t>年1</w:t>
      </w:r>
      <w:r w:rsidR="000B493F" w:rsidRPr="00915F30">
        <w:rPr>
          <w:color w:val="000000" w:themeColor="text1"/>
        </w:rPr>
        <w:t>1</w:t>
      </w:r>
      <w:r w:rsidRPr="00915F30">
        <w:rPr>
          <w:color w:val="000000" w:themeColor="text1"/>
        </w:rPr>
        <w:t>月</w:t>
      </w:r>
      <w:r w:rsidR="000B493F" w:rsidRPr="00915F30">
        <w:rPr>
          <w:color w:val="000000" w:themeColor="text1"/>
        </w:rPr>
        <w:t>28</w:t>
      </w:r>
      <w:r w:rsidRPr="00915F30">
        <w:rPr>
          <w:color w:val="000000" w:themeColor="text1"/>
        </w:rPr>
        <w:t>日</w:t>
      </w:r>
      <w:r w:rsidR="00146A7A" w:rsidRPr="00915F30">
        <w:rPr>
          <w:rFonts w:hint="eastAsia"/>
          <w:color w:val="000000" w:themeColor="text1"/>
        </w:rPr>
        <w:t xml:space="preserve"> </w:t>
      </w:r>
      <w:r w:rsidR="00146A7A" w:rsidRPr="00915F30">
        <w:rPr>
          <w:color w:val="000000" w:themeColor="text1"/>
        </w:rPr>
        <w:t xml:space="preserve"> </w:t>
      </w:r>
      <w:r w:rsidR="00146A7A" w:rsidRPr="00915F30">
        <w:rPr>
          <w:rFonts w:hint="eastAsia"/>
          <w:color w:val="000000" w:themeColor="text1"/>
        </w:rPr>
        <w:t>委員会第</w:t>
      </w:r>
      <w:r w:rsidR="00146A7A" w:rsidRPr="00915F30">
        <w:rPr>
          <w:color w:val="000000" w:themeColor="text1"/>
        </w:rPr>
        <w:t>4</w:t>
      </w:r>
      <w:r w:rsidR="00146A7A" w:rsidRPr="00915F30">
        <w:rPr>
          <w:rFonts w:hint="eastAsia"/>
          <w:color w:val="000000" w:themeColor="text1"/>
        </w:rPr>
        <w:t>回目提出用</w:t>
      </w:r>
    </w:p>
    <w:p w14:paraId="57A50D11" w14:textId="1B7C717E" w:rsidR="000B493F" w:rsidRPr="00915F30" w:rsidRDefault="000B493F" w:rsidP="000F7AD8">
      <w:pPr>
        <w:rPr>
          <w:color w:val="000000" w:themeColor="text1"/>
        </w:rPr>
      </w:pPr>
      <w:r w:rsidRPr="00915F30">
        <w:rPr>
          <w:color w:val="000000" w:themeColor="text1"/>
        </w:rPr>
        <w:t>Version 0.6</w:t>
      </w:r>
      <w:r w:rsidRPr="00915F30">
        <w:rPr>
          <w:rFonts w:hint="eastAsia"/>
          <w:color w:val="000000" w:themeColor="text1"/>
        </w:rPr>
        <w:t xml:space="preserve">　</w:t>
      </w:r>
      <w:r w:rsidR="004B4C6F" w:rsidRPr="00915F30">
        <w:rPr>
          <w:color w:val="000000" w:themeColor="text1"/>
        </w:rPr>
        <w:t>2019年12月26日</w:t>
      </w:r>
      <w:r w:rsidR="00146A7A" w:rsidRPr="00915F30">
        <w:rPr>
          <w:rFonts w:hint="eastAsia"/>
          <w:color w:val="000000" w:themeColor="text1"/>
        </w:rPr>
        <w:t xml:space="preserve"> </w:t>
      </w:r>
      <w:r w:rsidR="00146A7A" w:rsidRPr="00915F30">
        <w:rPr>
          <w:color w:val="000000" w:themeColor="text1"/>
        </w:rPr>
        <w:t xml:space="preserve"> </w:t>
      </w:r>
      <w:r w:rsidR="00CF74FD" w:rsidRPr="00915F30">
        <w:rPr>
          <w:rFonts w:hint="eastAsia"/>
          <w:color w:val="000000" w:themeColor="text1"/>
        </w:rPr>
        <w:t>水戸医療センター</w:t>
      </w:r>
      <w:r w:rsidR="00146A7A" w:rsidRPr="00915F30">
        <w:rPr>
          <w:rFonts w:hint="eastAsia"/>
          <w:color w:val="000000" w:themeColor="text1"/>
        </w:rPr>
        <w:t>倫理審査委員会提出用</w:t>
      </w:r>
    </w:p>
    <w:p w14:paraId="2DB5B2FC" w14:textId="138C1EA9" w:rsidR="00CF74FD" w:rsidRDefault="00CF74FD" w:rsidP="000F7AD8">
      <w:pPr>
        <w:rPr>
          <w:color w:val="000000" w:themeColor="text1"/>
        </w:rPr>
      </w:pPr>
      <w:r w:rsidRPr="00915F30">
        <w:rPr>
          <w:color w:val="000000" w:themeColor="text1"/>
        </w:rPr>
        <w:t>Version 0.7</w:t>
      </w:r>
      <w:r w:rsidRPr="00915F30">
        <w:rPr>
          <w:rFonts w:hint="eastAsia"/>
          <w:color w:val="000000" w:themeColor="text1"/>
        </w:rPr>
        <w:t xml:space="preserve">　</w:t>
      </w:r>
      <w:r w:rsidRPr="00915F30">
        <w:rPr>
          <w:color w:val="000000" w:themeColor="text1"/>
        </w:rPr>
        <w:t>2020年02月20日</w:t>
      </w:r>
      <w:r w:rsidRPr="00915F30">
        <w:rPr>
          <w:rFonts w:hint="eastAsia"/>
          <w:color w:val="000000" w:themeColor="text1"/>
        </w:rPr>
        <w:t xml:space="preserve"> </w:t>
      </w:r>
      <w:r w:rsidRPr="00915F30">
        <w:rPr>
          <w:color w:val="000000" w:themeColor="text1"/>
        </w:rPr>
        <w:t xml:space="preserve"> </w:t>
      </w:r>
      <w:r w:rsidRPr="00915F30">
        <w:rPr>
          <w:rFonts w:hint="eastAsia"/>
          <w:color w:val="000000" w:themeColor="text1"/>
        </w:rPr>
        <w:t>外傷学会倫理審査委員会提出用</w:t>
      </w:r>
    </w:p>
    <w:p w14:paraId="0180F27E" w14:textId="0E84AD40" w:rsidR="00E9350B" w:rsidRPr="00915F30" w:rsidRDefault="00E9350B" w:rsidP="00186564">
      <w:pPr>
        <w:ind w:left="3119" w:hanging="3119"/>
        <w:rPr>
          <w:color w:val="000000" w:themeColor="text1"/>
        </w:rPr>
      </w:pPr>
      <w:r w:rsidRPr="00915F30">
        <w:rPr>
          <w:color w:val="000000" w:themeColor="text1"/>
        </w:rPr>
        <w:t>Version 0.</w:t>
      </w:r>
      <w:r>
        <w:rPr>
          <w:color w:val="000000" w:themeColor="text1"/>
        </w:rPr>
        <w:t>8</w:t>
      </w:r>
      <w:r w:rsidRPr="00915F30">
        <w:rPr>
          <w:rFonts w:hint="eastAsia"/>
          <w:color w:val="000000" w:themeColor="text1"/>
        </w:rPr>
        <w:t xml:space="preserve">　</w:t>
      </w:r>
      <w:r w:rsidRPr="00915F30">
        <w:rPr>
          <w:color w:val="000000" w:themeColor="text1"/>
        </w:rPr>
        <w:t>2020年0</w:t>
      </w:r>
      <w:r>
        <w:rPr>
          <w:color w:val="000000" w:themeColor="text1"/>
        </w:rPr>
        <w:t>4</w:t>
      </w:r>
      <w:r w:rsidRPr="00915F30">
        <w:rPr>
          <w:color w:val="000000" w:themeColor="text1"/>
        </w:rPr>
        <w:t>月2</w:t>
      </w:r>
      <w:r>
        <w:rPr>
          <w:color w:val="000000" w:themeColor="text1"/>
        </w:rPr>
        <w:t>6</w:t>
      </w:r>
      <w:r w:rsidRPr="00915F30">
        <w:rPr>
          <w:color w:val="000000" w:themeColor="text1"/>
        </w:rPr>
        <w:t>日</w:t>
      </w:r>
      <w:r w:rsidRPr="00915F30">
        <w:rPr>
          <w:rFonts w:hint="eastAsia"/>
          <w:color w:val="000000" w:themeColor="text1"/>
        </w:rPr>
        <w:t xml:space="preserve"> </w:t>
      </w:r>
      <w:r w:rsidRPr="00915F30">
        <w:rPr>
          <w:color w:val="000000" w:themeColor="text1"/>
        </w:rPr>
        <w:t xml:space="preserve"> </w:t>
      </w:r>
      <w:r w:rsidRPr="00915F30">
        <w:rPr>
          <w:rFonts w:hint="eastAsia"/>
          <w:color w:val="000000" w:themeColor="text1"/>
        </w:rPr>
        <w:t>水戸医療センター倫理審査委員会</w:t>
      </w:r>
      <w:r>
        <w:rPr>
          <w:rFonts w:hint="eastAsia"/>
          <w:color w:val="000000" w:themeColor="text1"/>
        </w:rPr>
        <w:t>迅速審査用・</w:t>
      </w:r>
      <w:r w:rsidRPr="00915F30">
        <w:rPr>
          <w:rFonts w:hint="eastAsia"/>
          <w:color w:val="000000" w:themeColor="text1"/>
        </w:rPr>
        <w:t>外傷学会倫理審査委員会</w:t>
      </w:r>
      <w:r>
        <w:rPr>
          <w:rFonts w:hint="eastAsia"/>
          <w:color w:val="000000" w:themeColor="text1"/>
        </w:rPr>
        <w:t>迅速審査用</w:t>
      </w:r>
    </w:p>
    <w:p w14:paraId="6CAEEC26" w14:textId="162602B1" w:rsidR="00A1428E" w:rsidRDefault="00A1428E" w:rsidP="00A1428E">
      <w:pPr>
        <w:rPr>
          <w:color w:val="000000" w:themeColor="text1"/>
        </w:rPr>
      </w:pPr>
      <w:r w:rsidRPr="00915F30">
        <w:rPr>
          <w:color w:val="000000" w:themeColor="text1"/>
        </w:rPr>
        <w:t>Version 1.0</w:t>
      </w:r>
      <w:r w:rsidR="007F66EA">
        <w:rPr>
          <w:color w:val="000000" w:themeColor="text1"/>
        </w:rPr>
        <w:t>.0</w:t>
      </w:r>
      <w:r w:rsidRPr="00915F30">
        <w:rPr>
          <w:color w:val="000000" w:themeColor="text1"/>
        </w:rPr>
        <w:t xml:space="preserve">　20</w:t>
      </w:r>
      <w:r w:rsidR="00F11F72" w:rsidRPr="00915F30">
        <w:rPr>
          <w:color w:val="000000" w:themeColor="text1"/>
        </w:rPr>
        <w:t>20</w:t>
      </w:r>
      <w:r w:rsidRPr="00915F30">
        <w:rPr>
          <w:color w:val="000000" w:themeColor="text1"/>
        </w:rPr>
        <w:t>年</w:t>
      </w:r>
      <w:r w:rsidR="007F66EA">
        <w:rPr>
          <w:color w:val="000000" w:themeColor="text1"/>
        </w:rPr>
        <w:t>06</w:t>
      </w:r>
      <w:r w:rsidRPr="00915F30">
        <w:rPr>
          <w:color w:val="000000" w:themeColor="text1"/>
        </w:rPr>
        <w:t>月</w:t>
      </w:r>
      <w:r w:rsidR="007F66EA">
        <w:rPr>
          <w:color w:val="000000" w:themeColor="text1"/>
        </w:rPr>
        <w:t>17</w:t>
      </w:r>
      <w:r w:rsidRPr="00915F30">
        <w:rPr>
          <w:color w:val="000000" w:themeColor="text1"/>
        </w:rPr>
        <w:t xml:space="preserve">日　</w:t>
      </w:r>
      <w:r w:rsidRPr="00915F30">
        <w:rPr>
          <w:rFonts w:hint="eastAsia"/>
          <w:color w:val="000000" w:themeColor="text1"/>
        </w:rPr>
        <w:t>研究開始用</w:t>
      </w:r>
    </w:p>
    <w:p w14:paraId="3BA7F12C" w14:textId="01480566" w:rsidR="00EC6734" w:rsidRPr="00915F30" w:rsidRDefault="00EC6734" w:rsidP="00EC6734">
      <w:pPr>
        <w:rPr>
          <w:color w:val="000000" w:themeColor="text1"/>
        </w:rPr>
      </w:pPr>
      <w:r w:rsidRPr="00915F30">
        <w:rPr>
          <w:color w:val="000000" w:themeColor="text1"/>
        </w:rPr>
        <w:t>Version 1.</w:t>
      </w:r>
      <w:r>
        <w:rPr>
          <w:color w:val="000000" w:themeColor="text1"/>
        </w:rPr>
        <w:t>1.0</w:t>
      </w:r>
      <w:r w:rsidRPr="00915F30">
        <w:rPr>
          <w:color w:val="000000" w:themeColor="text1"/>
        </w:rPr>
        <w:t xml:space="preserve">　2020年</w:t>
      </w:r>
      <w:r>
        <w:rPr>
          <w:color w:val="000000" w:themeColor="text1"/>
        </w:rPr>
        <w:t>07</w:t>
      </w:r>
      <w:r w:rsidRPr="00915F30">
        <w:rPr>
          <w:color w:val="000000" w:themeColor="text1"/>
        </w:rPr>
        <w:t>月</w:t>
      </w:r>
      <w:r>
        <w:rPr>
          <w:color w:val="000000" w:themeColor="text1"/>
        </w:rPr>
        <w:t>02</w:t>
      </w:r>
      <w:r w:rsidRPr="00915F30">
        <w:rPr>
          <w:color w:val="000000" w:themeColor="text1"/>
        </w:rPr>
        <w:t xml:space="preserve">日　</w:t>
      </w:r>
      <w:r w:rsidRPr="00915F30">
        <w:rPr>
          <w:rFonts w:hint="eastAsia"/>
          <w:color w:val="000000" w:themeColor="text1"/>
        </w:rPr>
        <w:t>研究開始用</w:t>
      </w:r>
    </w:p>
    <w:p w14:paraId="4B41F02E" w14:textId="77777777" w:rsidR="00EC6734" w:rsidRPr="00915F30" w:rsidRDefault="00EC6734" w:rsidP="00A1428E">
      <w:pPr>
        <w:rPr>
          <w:color w:val="000000" w:themeColor="text1"/>
        </w:rPr>
      </w:pPr>
    </w:p>
    <w:p w14:paraId="676DBB7E" w14:textId="77777777" w:rsidR="00A1428E" w:rsidRPr="00915F30" w:rsidRDefault="00A1428E" w:rsidP="000F7AD8">
      <w:pPr>
        <w:rPr>
          <w:color w:val="000000" w:themeColor="text1"/>
        </w:rPr>
      </w:pPr>
    </w:p>
    <w:p w14:paraId="010F7ADC" w14:textId="77777777" w:rsidR="000F7AD8" w:rsidRPr="00915F30" w:rsidRDefault="000F7AD8">
      <w:pPr>
        <w:rPr>
          <w:color w:val="000000" w:themeColor="text1"/>
        </w:rPr>
      </w:pPr>
    </w:p>
    <w:p w14:paraId="49E90018" w14:textId="77777777" w:rsidR="008B3A82" w:rsidRPr="00915F30" w:rsidRDefault="008B3A82">
      <w:pPr>
        <w:rPr>
          <w:color w:val="000000" w:themeColor="text1"/>
        </w:rPr>
      </w:pPr>
    </w:p>
    <w:p w14:paraId="0AB57F13" w14:textId="77777777" w:rsidR="008B3A82" w:rsidRPr="00915F30" w:rsidRDefault="008B3A82">
      <w:pPr>
        <w:rPr>
          <w:color w:val="000000" w:themeColor="text1"/>
        </w:rPr>
      </w:pPr>
    </w:p>
    <w:p w14:paraId="6FD8BF7C" w14:textId="77777777" w:rsidR="008B3A82" w:rsidRPr="00915F30" w:rsidRDefault="008B3A82">
      <w:pPr>
        <w:rPr>
          <w:color w:val="000000" w:themeColor="text1"/>
        </w:rPr>
      </w:pPr>
    </w:p>
    <w:p w14:paraId="6936F21A" w14:textId="77777777" w:rsidR="008B3A82" w:rsidRPr="00915F30" w:rsidRDefault="008B3A82">
      <w:pPr>
        <w:rPr>
          <w:color w:val="000000" w:themeColor="text1"/>
        </w:rPr>
      </w:pPr>
    </w:p>
    <w:p w14:paraId="7BF2CB99" w14:textId="77777777" w:rsidR="008B3A82" w:rsidRPr="00915F30" w:rsidRDefault="008B3A82">
      <w:pPr>
        <w:rPr>
          <w:color w:val="000000" w:themeColor="text1"/>
        </w:rPr>
      </w:pPr>
    </w:p>
    <w:p w14:paraId="2C79ABF6" w14:textId="77777777" w:rsidR="008B3A82" w:rsidRPr="00915F30" w:rsidRDefault="008B3A82">
      <w:pPr>
        <w:rPr>
          <w:color w:val="000000" w:themeColor="text1"/>
        </w:rPr>
      </w:pPr>
    </w:p>
    <w:p w14:paraId="52C6CE1D" w14:textId="77777777" w:rsidR="008B3A82" w:rsidRPr="00915F30" w:rsidRDefault="008B3A82">
      <w:pPr>
        <w:rPr>
          <w:color w:val="000000" w:themeColor="text1"/>
        </w:rPr>
      </w:pPr>
    </w:p>
    <w:p w14:paraId="2FDE0EE5" w14:textId="77777777" w:rsidR="008B3A82" w:rsidRPr="00915F30" w:rsidRDefault="008B3A82">
      <w:pPr>
        <w:rPr>
          <w:color w:val="000000" w:themeColor="text1"/>
        </w:rPr>
      </w:pPr>
    </w:p>
    <w:p w14:paraId="74EE314B" w14:textId="77777777" w:rsidR="008B3A82" w:rsidRPr="00915F30" w:rsidRDefault="008B3A82">
      <w:pPr>
        <w:rPr>
          <w:color w:val="000000" w:themeColor="text1"/>
        </w:rPr>
      </w:pPr>
    </w:p>
    <w:p w14:paraId="70E5FCBC" w14:textId="77777777" w:rsidR="008B3A82" w:rsidRPr="00915F30" w:rsidRDefault="008B3A82">
      <w:pPr>
        <w:rPr>
          <w:color w:val="000000" w:themeColor="text1"/>
        </w:rPr>
      </w:pPr>
    </w:p>
    <w:p w14:paraId="421DA71E" w14:textId="77777777" w:rsidR="008B3A82" w:rsidRPr="00915F30" w:rsidRDefault="008B3A82">
      <w:pPr>
        <w:rPr>
          <w:color w:val="000000" w:themeColor="text1"/>
        </w:rPr>
      </w:pPr>
    </w:p>
    <w:p w14:paraId="06A0F641" w14:textId="77777777" w:rsidR="008B3A82" w:rsidRPr="00915F30" w:rsidRDefault="008B3A82">
      <w:pPr>
        <w:rPr>
          <w:color w:val="000000" w:themeColor="text1"/>
        </w:rPr>
      </w:pPr>
    </w:p>
    <w:p w14:paraId="6813D29C" w14:textId="77777777" w:rsidR="008B3A82" w:rsidRPr="00915F30" w:rsidRDefault="008B3A82">
      <w:pPr>
        <w:rPr>
          <w:color w:val="000000" w:themeColor="text1"/>
        </w:rPr>
      </w:pPr>
    </w:p>
    <w:p w14:paraId="5B8390F3" w14:textId="77777777" w:rsidR="008B3A82" w:rsidRPr="00915F30" w:rsidRDefault="008B3A82">
      <w:pPr>
        <w:rPr>
          <w:color w:val="000000" w:themeColor="text1"/>
        </w:rPr>
      </w:pPr>
    </w:p>
    <w:p w14:paraId="615C91CB" w14:textId="77777777" w:rsidR="008B3A82" w:rsidRPr="00915F30" w:rsidRDefault="008B3A82">
      <w:pPr>
        <w:rPr>
          <w:color w:val="000000" w:themeColor="text1"/>
        </w:rPr>
      </w:pPr>
    </w:p>
    <w:p w14:paraId="3751F895" w14:textId="77777777" w:rsidR="008B3A82" w:rsidRPr="00915F30" w:rsidRDefault="008B3A82">
      <w:pPr>
        <w:rPr>
          <w:color w:val="000000" w:themeColor="text1"/>
        </w:rPr>
      </w:pPr>
    </w:p>
    <w:p w14:paraId="5EBA2BD1" w14:textId="77777777" w:rsidR="008B3A82" w:rsidRPr="00915F30" w:rsidRDefault="008B3A82">
      <w:pPr>
        <w:rPr>
          <w:color w:val="000000" w:themeColor="text1"/>
        </w:rPr>
      </w:pPr>
    </w:p>
    <w:p w14:paraId="272FD9E7" w14:textId="77777777" w:rsidR="008B3A82" w:rsidRPr="00915F30" w:rsidRDefault="008B3A82">
      <w:pPr>
        <w:rPr>
          <w:color w:val="000000" w:themeColor="text1"/>
        </w:rPr>
      </w:pPr>
    </w:p>
    <w:p w14:paraId="57AB2059" w14:textId="77777777" w:rsidR="00E97228" w:rsidRPr="00915F30" w:rsidRDefault="00E97228">
      <w:pPr>
        <w:rPr>
          <w:color w:val="000000" w:themeColor="text1"/>
        </w:rPr>
      </w:pPr>
    </w:p>
    <w:p w14:paraId="5B04E1D1" w14:textId="77777777" w:rsidR="00E97228" w:rsidRPr="00915F30" w:rsidRDefault="00372BEA">
      <w:pPr>
        <w:rPr>
          <w:b/>
          <w:color w:val="000000" w:themeColor="text1"/>
          <w:sz w:val="32"/>
          <w:szCs w:val="32"/>
        </w:rPr>
      </w:pPr>
      <w:r w:rsidRPr="00915F30">
        <w:rPr>
          <w:b/>
          <w:color w:val="000000" w:themeColor="text1"/>
          <w:sz w:val="32"/>
          <w:szCs w:val="32"/>
        </w:rPr>
        <w:t>目次</w:t>
      </w:r>
    </w:p>
    <w:sdt>
      <w:sdtPr>
        <w:rPr>
          <w:color w:val="000000" w:themeColor="text1"/>
        </w:rPr>
        <w:id w:val="-2005270484"/>
        <w:docPartObj>
          <w:docPartGallery w:val="Table of Contents"/>
          <w:docPartUnique/>
        </w:docPartObj>
      </w:sdtPr>
      <w:sdtEndPr/>
      <w:sdtContent>
        <w:p w14:paraId="121AA189" w14:textId="18B2648B" w:rsidR="00A66126" w:rsidRPr="00915F30" w:rsidRDefault="005B17BA">
          <w:pPr>
            <w:pStyle w:val="11"/>
            <w:tabs>
              <w:tab w:val="right" w:pos="9016"/>
            </w:tabs>
            <w:rPr>
              <w:rFonts w:asciiTheme="minorHAnsi" w:eastAsiaTheme="minorEastAsia" w:hAnsiTheme="minorHAnsi" w:cstheme="minorBidi"/>
              <w:noProof/>
              <w:color w:val="000000" w:themeColor="text1"/>
              <w:kern w:val="2"/>
              <w:sz w:val="21"/>
              <w:szCs w:val="24"/>
            </w:rPr>
          </w:pPr>
          <w:r w:rsidRPr="00915F30">
            <w:rPr>
              <w:color w:val="000000" w:themeColor="text1"/>
            </w:rPr>
            <w:fldChar w:fldCharType="begin"/>
          </w:r>
          <w:r w:rsidR="00372BEA" w:rsidRPr="00915F30">
            <w:rPr>
              <w:color w:val="000000" w:themeColor="text1"/>
            </w:rPr>
            <w:instrText xml:space="preserve"> TOC \h \u \z </w:instrText>
          </w:r>
          <w:r w:rsidRPr="00915F30">
            <w:rPr>
              <w:color w:val="000000" w:themeColor="text1"/>
            </w:rPr>
            <w:fldChar w:fldCharType="separate"/>
          </w:r>
          <w:hyperlink w:anchor="_Toc31209144" w:history="1">
            <w:r w:rsidR="00A66126" w:rsidRPr="00915F30">
              <w:rPr>
                <w:rStyle w:val="af3"/>
                <w:noProof/>
                <w:color w:val="000000" w:themeColor="text1"/>
              </w:rPr>
              <w:t>1. 概要</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_Toc31209144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5</w:t>
            </w:r>
            <w:r w:rsidR="00A66126" w:rsidRPr="00915F30">
              <w:rPr>
                <w:noProof/>
                <w:webHidden/>
                <w:color w:val="000000" w:themeColor="text1"/>
              </w:rPr>
              <w:fldChar w:fldCharType="end"/>
            </w:r>
          </w:hyperlink>
        </w:p>
        <w:p w14:paraId="22B3C031" w14:textId="2A6B9B7A" w:rsidR="00A66126" w:rsidRPr="00915F30" w:rsidRDefault="005C0055">
          <w:pPr>
            <w:pStyle w:val="11"/>
            <w:tabs>
              <w:tab w:val="right" w:pos="9016"/>
            </w:tabs>
            <w:rPr>
              <w:rFonts w:asciiTheme="minorHAnsi" w:eastAsiaTheme="minorEastAsia" w:hAnsiTheme="minorHAnsi" w:cstheme="minorBidi"/>
              <w:noProof/>
              <w:color w:val="000000" w:themeColor="text1"/>
              <w:kern w:val="2"/>
              <w:sz w:val="21"/>
              <w:szCs w:val="24"/>
            </w:rPr>
          </w:pPr>
          <w:hyperlink w:anchor="_Toc31209145" w:history="1">
            <w:r w:rsidR="00A66126" w:rsidRPr="00915F30">
              <w:rPr>
                <w:rStyle w:val="af3"/>
                <w:noProof/>
                <w:color w:val="000000" w:themeColor="text1"/>
              </w:rPr>
              <w:t>2. スケジュール</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_Toc31209145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8</w:t>
            </w:r>
            <w:r w:rsidR="00A66126" w:rsidRPr="00915F30">
              <w:rPr>
                <w:noProof/>
                <w:webHidden/>
                <w:color w:val="000000" w:themeColor="text1"/>
              </w:rPr>
              <w:fldChar w:fldCharType="end"/>
            </w:r>
          </w:hyperlink>
        </w:p>
        <w:p w14:paraId="64E0CCD9" w14:textId="79E16402" w:rsidR="00A66126" w:rsidRPr="00915F30" w:rsidRDefault="005C0055">
          <w:pPr>
            <w:pStyle w:val="11"/>
            <w:tabs>
              <w:tab w:val="right" w:pos="9016"/>
            </w:tabs>
            <w:rPr>
              <w:rFonts w:asciiTheme="minorHAnsi" w:eastAsiaTheme="minorEastAsia" w:hAnsiTheme="minorHAnsi" w:cstheme="minorBidi"/>
              <w:noProof/>
              <w:color w:val="000000" w:themeColor="text1"/>
              <w:kern w:val="2"/>
              <w:sz w:val="21"/>
              <w:szCs w:val="24"/>
            </w:rPr>
          </w:pPr>
          <w:hyperlink w:anchor="_Toc31209146" w:history="1">
            <w:r w:rsidR="00A66126" w:rsidRPr="00915F30">
              <w:rPr>
                <w:rStyle w:val="af3"/>
                <w:noProof/>
                <w:color w:val="000000" w:themeColor="text1"/>
              </w:rPr>
              <w:t>3. 緒言</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_Toc31209146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9</w:t>
            </w:r>
            <w:r w:rsidR="00A66126" w:rsidRPr="00915F30">
              <w:rPr>
                <w:noProof/>
                <w:webHidden/>
                <w:color w:val="000000" w:themeColor="text1"/>
              </w:rPr>
              <w:fldChar w:fldCharType="end"/>
            </w:r>
          </w:hyperlink>
        </w:p>
        <w:p w14:paraId="1F1F91C0" w14:textId="651832EE"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47" w:history="1">
            <w:r w:rsidR="00A66126" w:rsidRPr="00915F30">
              <w:rPr>
                <w:rStyle w:val="af3"/>
                <w:noProof/>
                <w:color w:val="000000" w:themeColor="text1"/>
              </w:rPr>
              <w:t>3.1. 目的</w:t>
            </w:r>
            <w:r w:rsidR="00A66126" w:rsidRPr="00915F30">
              <w:rPr>
                <w:rStyle w:val="af3"/>
                <w:rFonts w:cs="ＭＳ 明朝"/>
                <w:noProof/>
                <w:color w:val="000000" w:themeColor="text1"/>
                <w:spacing w:val="-1"/>
              </w:rPr>
              <w:t xml:space="preserve"> </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_Toc31209147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9</w:t>
            </w:r>
            <w:r w:rsidR="00A66126" w:rsidRPr="00915F30">
              <w:rPr>
                <w:noProof/>
                <w:webHidden/>
                <w:color w:val="000000" w:themeColor="text1"/>
              </w:rPr>
              <w:fldChar w:fldCharType="end"/>
            </w:r>
          </w:hyperlink>
        </w:p>
        <w:p w14:paraId="19274254" w14:textId="5FEB73CD"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48" w:history="1">
            <w:r w:rsidR="00A66126" w:rsidRPr="00915F30">
              <w:rPr>
                <w:rStyle w:val="af3"/>
                <w:noProof/>
                <w:color w:val="000000" w:themeColor="text1"/>
              </w:rPr>
              <w:t>3.2. 背景</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_Toc31209148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9</w:t>
            </w:r>
            <w:r w:rsidR="00A66126" w:rsidRPr="00915F30">
              <w:rPr>
                <w:noProof/>
                <w:webHidden/>
                <w:color w:val="000000" w:themeColor="text1"/>
              </w:rPr>
              <w:fldChar w:fldCharType="end"/>
            </w:r>
          </w:hyperlink>
        </w:p>
        <w:p w14:paraId="12284040" w14:textId="1B6185AD" w:rsidR="00A66126" w:rsidRPr="00915F30" w:rsidRDefault="005C0055">
          <w:pPr>
            <w:pStyle w:val="30"/>
            <w:tabs>
              <w:tab w:val="right" w:pos="9016"/>
            </w:tabs>
            <w:rPr>
              <w:rFonts w:asciiTheme="minorHAnsi" w:eastAsiaTheme="minorEastAsia" w:hAnsiTheme="minorHAnsi" w:cstheme="minorBidi"/>
              <w:noProof/>
              <w:color w:val="000000" w:themeColor="text1"/>
              <w:kern w:val="2"/>
              <w:sz w:val="21"/>
              <w:szCs w:val="24"/>
            </w:rPr>
          </w:pPr>
          <w:hyperlink w:anchor="_Toc31209149" w:history="1">
            <w:r w:rsidR="00A66126" w:rsidRPr="00915F30">
              <w:rPr>
                <w:rStyle w:val="af3"/>
                <w:noProof/>
                <w:color w:val="000000" w:themeColor="text1"/>
              </w:rPr>
              <w:t>3.2.1. 対象に関する背景</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_Toc31209149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9</w:t>
            </w:r>
            <w:r w:rsidR="00A66126" w:rsidRPr="00915F30">
              <w:rPr>
                <w:noProof/>
                <w:webHidden/>
                <w:color w:val="000000" w:themeColor="text1"/>
              </w:rPr>
              <w:fldChar w:fldCharType="end"/>
            </w:r>
          </w:hyperlink>
        </w:p>
        <w:p w14:paraId="2D357F6A" w14:textId="1C842B5D" w:rsidR="00A66126" w:rsidRPr="00915F30" w:rsidRDefault="005C0055">
          <w:pPr>
            <w:pStyle w:val="30"/>
            <w:tabs>
              <w:tab w:val="right" w:pos="9016"/>
            </w:tabs>
            <w:rPr>
              <w:rFonts w:asciiTheme="minorHAnsi" w:eastAsiaTheme="minorEastAsia" w:hAnsiTheme="minorHAnsi" w:cstheme="minorBidi"/>
              <w:noProof/>
              <w:color w:val="000000" w:themeColor="text1"/>
              <w:kern w:val="2"/>
              <w:sz w:val="21"/>
              <w:szCs w:val="24"/>
            </w:rPr>
          </w:pPr>
          <w:hyperlink w:anchor="_Toc31209150" w:history="1">
            <w:r w:rsidR="00A66126" w:rsidRPr="00915F30">
              <w:rPr>
                <w:rStyle w:val="af3"/>
                <w:noProof/>
                <w:color w:val="000000" w:themeColor="text1"/>
              </w:rPr>
              <w:t>3.2.2. 先行研究</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_Toc31209150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10</w:t>
            </w:r>
            <w:r w:rsidR="00A66126" w:rsidRPr="00915F30">
              <w:rPr>
                <w:noProof/>
                <w:webHidden/>
                <w:color w:val="000000" w:themeColor="text1"/>
              </w:rPr>
              <w:fldChar w:fldCharType="end"/>
            </w:r>
          </w:hyperlink>
        </w:p>
        <w:p w14:paraId="7865C6C4" w14:textId="00EA3D42"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51" w:history="1">
            <w:r w:rsidR="00A66126" w:rsidRPr="00915F30">
              <w:rPr>
                <w:rStyle w:val="af3"/>
                <w:noProof/>
                <w:color w:val="000000" w:themeColor="text1"/>
              </w:rPr>
              <w:t>3.3. 本研究の意義</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_Toc31209151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10</w:t>
            </w:r>
            <w:r w:rsidR="00A66126" w:rsidRPr="00915F30">
              <w:rPr>
                <w:noProof/>
                <w:webHidden/>
                <w:color w:val="000000" w:themeColor="text1"/>
              </w:rPr>
              <w:fldChar w:fldCharType="end"/>
            </w:r>
          </w:hyperlink>
        </w:p>
        <w:p w14:paraId="7387556C" w14:textId="31E64D73" w:rsidR="00A66126" w:rsidRPr="00915F30" w:rsidRDefault="005C0055">
          <w:pPr>
            <w:pStyle w:val="11"/>
            <w:tabs>
              <w:tab w:val="right" w:pos="9016"/>
            </w:tabs>
            <w:rPr>
              <w:rFonts w:asciiTheme="minorHAnsi" w:eastAsiaTheme="minorEastAsia" w:hAnsiTheme="minorHAnsi" w:cstheme="minorBidi"/>
              <w:noProof/>
              <w:color w:val="000000" w:themeColor="text1"/>
              <w:kern w:val="2"/>
              <w:sz w:val="21"/>
              <w:szCs w:val="24"/>
            </w:rPr>
          </w:pPr>
          <w:hyperlink w:anchor="_Toc31209152" w:history="1">
            <w:r w:rsidR="00A66126" w:rsidRPr="00915F30">
              <w:rPr>
                <w:rStyle w:val="af3"/>
                <w:noProof/>
                <w:color w:val="000000" w:themeColor="text1"/>
              </w:rPr>
              <w:t>4. 評価項目</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_Toc31209152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11</w:t>
            </w:r>
            <w:r w:rsidR="00A66126" w:rsidRPr="00915F30">
              <w:rPr>
                <w:noProof/>
                <w:webHidden/>
                <w:color w:val="000000" w:themeColor="text1"/>
              </w:rPr>
              <w:fldChar w:fldCharType="end"/>
            </w:r>
          </w:hyperlink>
        </w:p>
        <w:p w14:paraId="29E4F2C4" w14:textId="4338A5C8" w:rsidR="00A66126" w:rsidRPr="00915F30" w:rsidRDefault="005C0055">
          <w:pPr>
            <w:pStyle w:val="11"/>
            <w:tabs>
              <w:tab w:val="right" w:pos="9016"/>
            </w:tabs>
            <w:rPr>
              <w:rFonts w:asciiTheme="minorHAnsi" w:eastAsiaTheme="minorEastAsia" w:hAnsiTheme="minorHAnsi" w:cstheme="minorBidi"/>
              <w:noProof/>
              <w:color w:val="000000" w:themeColor="text1"/>
              <w:kern w:val="2"/>
              <w:sz w:val="21"/>
              <w:szCs w:val="24"/>
            </w:rPr>
          </w:pPr>
          <w:hyperlink w:anchor="_Toc31209153" w:history="1">
            <w:r w:rsidR="00A66126" w:rsidRPr="00915F30">
              <w:rPr>
                <w:rStyle w:val="af3"/>
                <w:noProof/>
                <w:color w:val="000000" w:themeColor="text1"/>
              </w:rPr>
              <w:t>5. 研究デザイン</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_Toc31209153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11</w:t>
            </w:r>
            <w:r w:rsidR="00A66126" w:rsidRPr="00915F30">
              <w:rPr>
                <w:noProof/>
                <w:webHidden/>
                <w:color w:val="000000" w:themeColor="text1"/>
              </w:rPr>
              <w:fldChar w:fldCharType="end"/>
            </w:r>
          </w:hyperlink>
        </w:p>
        <w:p w14:paraId="4F421DA6" w14:textId="698B42A7"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54" w:history="1">
            <w:r w:rsidR="00A66126" w:rsidRPr="00915F30">
              <w:rPr>
                <w:rStyle w:val="af3"/>
                <w:noProof/>
                <w:color w:val="000000" w:themeColor="text1"/>
              </w:rPr>
              <w:t>5.1. デザイン概要</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_Toc31209154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11</w:t>
            </w:r>
            <w:r w:rsidR="00A66126" w:rsidRPr="00915F30">
              <w:rPr>
                <w:noProof/>
                <w:webHidden/>
                <w:color w:val="000000" w:themeColor="text1"/>
              </w:rPr>
              <w:fldChar w:fldCharType="end"/>
            </w:r>
          </w:hyperlink>
        </w:p>
        <w:p w14:paraId="367837FB" w14:textId="0220634A"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55" w:history="1">
            <w:r w:rsidR="00A66126" w:rsidRPr="00915F30">
              <w:rPr>
                <w:rStyle w:val="af3"/>
                <w:noProof/>
                <w:color w:val="000000" w:themeColor="text1"/>
              </w:rPr>
              <w:t>5.2. 目標登録症例数</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_Toc31209155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11</w:t>
            </w:r>
            <w:r w:rsidR="00A66126" w:rsidRPr="00915F30">
              <w:rPr>
                <w:noProof/>
                <w:webHidden/>
                <w:color w:val="000000" w:themeColor="text1"/>
              </w:rPr>
              <w:fldChar w:fldCharType="end"/>
            </w:r>
          </w:hyperlink>
        </w:p>
        <w:p w14:paraId="3D086762" w14:textId="7A213276"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56" w:history="1">
            <w:r w:rsidR="00A66126" w:rsidRPr="00915F30">
              <w:rPr>
                <w:rStyle w:val="af3"/>
                <w:noProof/>
                <w:color w:val="000000" w:themeColor="text1"/>
              </w:rPr>
              <w:t>5.3. 研究期間</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_Toc31209156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12</w:t>
            </w:r>
            <w:r w:rsidR="00A66126" w:rsidRPr="00915F30">
              <w:rPr>
                <w:noProof/>
                <w:webHidden/>
                <w:color w:val="000000" w:themeColor="text1"/>
              </w:rPr>
              <w:fldChar w:fldCharType="end"/>
            </w:r>
          </w:hyperlink>
        </w:p>
        <w:p w14:paraId="0672F438" w14:textId="57291939"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57" w:history="1">
            <w:r w:rsidR="00A66126" w:rsidRPr="00915F30">
              <w:rPr>
                <w:rStyle w:val="af3"/>
                <w:noProof/>
                <w:color w:val="000000" w:themeColor="text1"/>
              </w:rPr>
              <w:t>5.4. デザインの科学的根拠</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_Toc31209157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12</w:t>
            </w:r>
            <w:r w:rsidR="00A66126" w:rsidRPr="00915F30">
              <w:rPr>
                <w:noProof/>
                <w:webHidden/>
                <w:color w:val="000000" w:themeColor="text1"/>
              </w:rPr>
              <w:fldChar w:fldCharType="end"/>
            </w:r>
          </w:hyperlink>
        </w:p>
        <w:p w14:paraId="030FC51D" w14:textId="7495DB7C" w:rsidR="00A66126" w:rsidRPr="00915F30" w:rsidRDefault="005C0055">
          <w:pPr>
            <w:pStyle w:val="11"/>
            <w:tabs>
              <w:tab w:val="right" w:pos="9016"/>
            </w:tabs>
            <w:rPr>
              <w:rFonts w:asciiTheme="minorHAnsi" w:eastAsiaTheme="minorEastAsia" w:hAnsiTheme="minorHAnsi" w:cstheme="minorBidi"/>
              <w:noProof/>
              <w:color w:val="000000" w:themeColor="text1"/>
              <w:kern w:val="2"/>
              <w:sz w:val="21"/>
              <w:szCs w:val="24"/>
            </w:rPr>
          </w:pPr>
          <w:hyperlink w:anchor="_Toc31209158" w:history="1">
            <w:r w:rsidR="00A66126" w:rsidRPr="00915F30">
              <w:rPr>
                <w:rStyle w:val="af3"/>
                <w:noProof/>
                <w:color w:val="000000" w:themeColor="text1"/>
              </w:rPr>
              <w:t>6. 対象</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_Toc31209158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12</w:t>
            </w:r>
            <w:r w:rsidR="00A66126" w:rsidRPr="00915F30">
              <w:rPr>
                <w:noProof/>
                <w:webHidden/>
                <w:color w:val="000000" w:themeColor="text1"/>
              </w:rPr>
              <w:fldChar w:fldCharType="end"/>
            </w:r>
          </w:hyperlink>
        </w:p>
        <w:p w14:paraId="0F09A8EE" w14:textId="3C06370D"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59" w:history="1">
            <w:r w:rsidR="00A66126" w:rsidRPr="00915F30">
              <w:rPr>
                <w:rStyle w:val="af3"/>
                <w:noProof/>
                <w:color w:val="000000" w:themeColor="text1"/>
              </w:rPr>
              <w:t>6.1. 選択基準</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_Toc31209159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12</w:t>
            </w:r>
            <w:r w:rsidR="00A66126" w:rsidRPr="00915F30">
              <w:rPr>
                <w:noProof/>
                <w:webHidden/>
                <w:color w:val="000000" w:themeColor="text1"/>
              </w:rPr>
              <w:fldChar w:fldCharType="end"/>
            </w:r>
          </w:hyperlink>
        </w:p>
        <w:p w14:paraId="00A25935" w14:textId="31A1377A"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60" w:history="1">
            <w:r w:rsidR="00A66126" w:rsidRPr="00915F30">
              <w:rPr>
                <w:rStyle w:val="af3"/>
                <w:noProof/>
                <w:color w:val="000000" w:themeColor="text1"/>
              </w:rPr>
              <w:t>6.2. 除外基準</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_Toc31209160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13</w:t>
            </w:r>
            <w:r w:rsidR="00A66126" w:rsidRPr="00915F30">
              <w:rPr>
                <w:noProof/>
                <w:webHidden/>
                <w:color w:val="000000" w:themeColor="text1"/>
              </w:rPr>
              <w:fldChar w:fldCharType="end"/>
            </w:r>
          </w:hyperlink>
        </w:p>
        <w:p w14:paraId="6F44E6D8" w14:textId="77E610D6" w:rsidR="00A66126" w:rsidRPr="00915F30" w:rsidRDefault="005C0055">
          <w:pPr>
            <w:pStyle w:val="11"/>
            <w:tabs>
              <w:tab w:val="right" w:pos="9016"/>
            </w:tabs>
            <w:rPr>
              <w:rFonts w:asciiTheme="minorHAnsi" w:eastAsiaTheme="minorEastAsia" w:hAnsiTheme="minorHAnsi" w:cstheme="minorBidi"/>
              <w:noProof/>
              <w:color w:val="000000" w:themeColor="text1"/>
              <w:kern w:val="2"/>
              <w:sz w:val="21"/>
              <w:szCs w:val="24"/>
            </w:rPr>
          </w:pPr>
          <w:hyperlink w:anchor="_Toc31209161" w:history="1">
            <w:r w:rsidR="00A66126" w:rsidRPr="00915F30">
              <w:rPr>
                <w:rStyle w:val="af3"/>
                <w:noProof/>
                <w:color w:val="000000" w:themeColor="text1"/>
              </w:rPr>
              <w:t>7. 中止基準</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_Toc31209161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13</w:t>
            </w:r>
            <w:r w:rsidR="00A66126" w:rsidRPr="00915F30">
              <w:rPr>
                <w:noProof/>
                <w:webHidden/>
                <w:color w:val="000000" w:themeColor="text1"/>
              </w:rPr>
              <w:fldChar w:fldCharType="end"/>
            </w:r>
          </w:hyperlink>
        </w:p>
        <w:p w14:paraId="4158ED32" w14:textId="4C0667C0"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62" w:history="1">
            <w:r w:rsidR="00A66126" w:rsidRPr="00915F30">
              <w:rPr>
                <w:rStyle w:val="af3"/>
                <w:noProof/>
                <w:color w:val="000000" w:themeColor="text1"/>
              </w:rPr>
              <w:t>7.1. 臨床研究の中止</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_Toc31209162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13</w:t>
            </w:r>
            <w:r w:rsidR="00A66126" w:rsidRPr="00915F30">
              <w:rPr>
                <w:noProof/>
                <w:webHidden/>
                <w:color w:val="000000" w:themeColor="text1"/>
              </w:rPr>
              <w:fldChar w:fldCharType="end"/>
            </w:r>
          </w:hyperlink>
        </w:p>
        <w:p w14:paraId="0B907ECB" w14:textId="48A1F6A2"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63" w:history="1">
            <w:r w:rsidR="00A66126" w:rsidRPr="00915F30">
              <w:rPr>
                <w:rStyle w:val="af3"/>
                <w:noProof/>
                <w:color w:val="000000" w:themeColor="text1"/>
              </w:rPr>
              <w:t>7.2. 追跡不能</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_Toc31209163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14</w:t>
            </w:r>
            <w:r w:rsidR="00A66126" w:rsidRPr="00915F30">
              <w:rPr>
                <w:noProof/>
                <w:webHidden/>
                <w:color w:val="000000" w:themeColor="text1"/>
              </w:rPr>
              <w:fldChar w:fldCharType="end"/>
            </w:r>
          </w:hyperlink>
        </w:p>
        <w:p w14:paraId="415CED3D" w14:textId="3B06824A" w:rsidR="00A66126" w:rsidRPr="00915F30" w:rsidRDefault="005C0055">
          <w:pPr>
            <w:pStyle w:val="11"/>
            <w:tabs>
              <w:tab w:val="right" w:pos="9016"/>
            </w:tabs>
            <w:rPr>
              <w:rFonts w:asciiTheme="minorHAnsi" w:eastAsiaTheme="minorEastAsia" w:hAnsiTheme="minorHAnsi" w:cstheme="minorBidi"/>
              <w:noProof/>
              <w:color w:val="000000" w:themeColor="text1"/>
              <w:kern w:val="2"/>
              <w:sz w:val="21"/>
              <w:szCs w:val="24"/>
            </w:rPr>
          </w:pPr>
          <w:hyperlink w:anchor="_Toc31209164" w:history="1">
            <w:r w:rsidR="00A66126" w:rsidRPr="00915F30">
              <w:rPr>
                <w:rStyle w:val="af3"/>
                <w:noProof/>
                <w:color w:val="000000" w:themeColor="text1"/>
              </w:rPr>
              <w:t>8. 評価</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_Toc31209164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14</w:t>
            </w:r>
            <w:r w:rsidR="00A66126" w:rsidRPr="00915F30">
              <w:rPr>
                <w:noProof/>
                <w:webHidden/>
                <w:color w:val="000000" w:themeColor="text1"/>
              </w:rPr>
              <w:fldChar w:fldCharType="end"/>
            </w:r>
          </w:hyperlink>
        </w:p>
        <w:p w14:paraId="25061F8B" w14:textId="7FE65475"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65" w:history="1">
            <w:r w:rsidR="00A66126" w:rsidRPr="00915F30">
              <w:rPr>
                <w:rStyle w:val="af3"/>
                <w:noProof/>
                <w:color w:val="000000" w:themeColor="text1"/>
              </w:rPr>
              <w:t>8.1. 有効性の評価</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_Toc31209165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14</w:t>
            </w:r>
            <w:r w:rsidR="00A66126" w:rsidRPr="00915F30">
              <w:rPr>
                <w:noProof/>
                <w:webHidden/>
                <w:color w:val="000000" w:themeColor="text1"/>
              </w:rPr>
              <w:fldChar w:fldCharType="end"/>
            </w:r>
          </w:hyperlink>
        </w:p>
        <w:p w14:paraId="76F4DDED" w14:textId="792827A9"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66" w:history="1">
            <w:r w:rsidR="00A66126" w:rsidRPr="00915F30">
              <w:rPr>
                <w:rStyle w:val="af3"/>
                <w:noProof/>
                <w:color w:val="000000" w:themeColor="text1"/>
              </w:rPr>
              <w:t>8.2. 安全性の評価</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_Toc31209166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17</w:t>
            </w:r>
            <w:r w:rsidR="00A66126" w:rsidRPr="00915F30">
              <w:rPr>
                <w:noProof/>
                <w:webHidden/>
                <w:color w:val="000000" w:themeColor="text1"/>
              </w:rPr>
              <w:fldChar w:fldCharType="end"/>
            </w:r>
          </w:hyperlink>
        </w:p>
        <w:p w14:paraId="2AF2C369" w14:textId="5CD57DED" w:rsidR="00A66126" w:rsidRPr="00915F30" w:rsidRDefault="005C0055">
          <w:pPr>
            <w:pStyle w:val="11"/>
            <w:tabs>
              <w:tab w:val="right" w:pos="9016"/>
            </w:tabs>
            <w:rPr>
              <w:rFonts w:asciiTheme="minorHAnsi" w:eastAsiaTheme="minorEastAsia" w:hAnsiTheme="minorHAnsi" w:cstheme="minorBidi"/>
              <w:noProof/>
              <w:color w:val="000000" w:themeColor="text1"/>
              <w:kern w:val="2"/>
              <w:sz w:val="21"/>
              <w:szCs w:val="24"/>
            </w:rPr>
          </w:pPr>
          <w:hyperlink w:anchor="_Toc31209167" w:history="1">
            <w:r w:rsidR="00A66126" w:rsidRPr="00915F30">
              <w:rPr>
                <w:rStyle w:val="af3"/>
                <w:noProof/>
                <w:color w:val="000000" w:themeColor="text1"/>
              </w:rPr>
              <w:t>9. 統計</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_Toc31209167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17</w:t>
            </w:r>
            <w:r w:rsidR="00A66126" w:rsidRPr="00915F30">
              <w:rPr>
                <w:noProof/>
                <w:webHidden/>
                <w:color w:val="000000" w:themeColor="text1"/>
              </w:rPr>
              <w:fldChar w:fldCharType="end"/>
            </w:r>
          </w:hyperlink>
        </w:p>
        <w:p w14:paraId="3E3F65CA" w14:textId="200DF81E"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68" w:history="1">
            <w:r w:rsidR="00A66126" w:rsidRPr="00915F30">
              <w:rPr>
                <w:rStyle w:val="af3"/>
                <w:noProof/>
                <w:color w:val="000000" w:themeColor="text1"/>
              </w:rPr>
              <w:t>9.1. 症例数設計</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_Toc31209168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17</w:t>
            </w:r>
            <w:r w:rsidR="00A66126" w:rsidRPr="00915F30">
              <w:rPr>
                <w:noProof/>
                <w:webHidden/>
                <w:color w:val="000000" w:themeColor="text1"/>
              </w:rPr>
              <w:fldChar w:fldCharType="end"/>
            </w:r>
          </w:hyperlink>
        </w:p>
        <w:p w14:paraId="2130DDA3" w14:textId="4C079221"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69" w:history="1">
            <w:r w:rsidR="00A66126" w:rsidRPr="00915F30">
              <w:rPr>
                <w:rStyle w:val="af3"/>
                <w:noProof/>
                <w:color w:val="000000" w:themeColor="text1"/>
              </w:rPr>
              <w:t>9.2. 解析対象集団</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_Toc31209169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17</w:t>
            </w:r>
            <w:r w:rsidR="00A66126" w:rsidRPr="00915F30">
              <w:rPr>
                <w:noProof/>
                <w:webHidden/>
                <w:color w:val="000000" w:themeColor="text1"/>
              </w:rPr>
              <w:fldChar w:fldCharType="end"/>
            </w:r>
          </w:hyperlink>
        </w:p>
        <w:p w14:paraId="6AB3753A" w14:textId="0C621557"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70" w:history="1">
            <w:r w:rsidR="00A66126" w:rsidRPr="00915F30">
              <w:rPr>
                <w:rStyle w:val="af3"/>
                <w:noProof/>
                <w:color w:val="000000" w:themeColor="text1"/>
              </w:rPr>
              <w:t>9.3. 統計解析</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_Toc31209170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17</w:t>
            </w:r>
            <w:r w:rsidR="00A66126" w:rsidRPr="00915F30">
              <w:rPr>
                <w:noProof/>
                <w:webHidden/>
                <w:color w:val="000000" w:themeColor="text1"/>
              </w:rPr>
              <w:fldChar w:fldCharType="end"/>
            </w:r>
          </w:hyperlink>
        </w:p>
        <w:p w14:paraId="01A52910" w14:textId="78B14F49" w:rsidR="00A66126" w:rsidRPr="00915F30" w:rsidRDefault="005C0055">
          <w:pPr>
            <w:pStyle w:val="30"/>
            <w:tabs>
              <w:tab w:val="right" w:pos="9016"/>
            </w:tabs>
            <w:rPr>
              <w:rFonts w:asciiTheme="minorHAnsi" w:eastAsiaTheme="minorEastAsia" w:hAnsiTheme="minorHAnsi" w:cstheme="minorBidi"/>
              <w:noProof/>
              <w:color w:val="000000" w:themeColor="text1"/>
              <w:kern w:val="2"/>
              <w:sz w:val="21"/>
              <w:szCs w:val="24"/>
            </w:rPr>
          </w:pPr>
          <w:hyperlink w:anchor="_Toc31209171" w:history="1">
            <w:r w:rsidR="00A66126" w:rsidRPr="00915F30">
              <w:rPr>
                <w:rStyle w:val="af3"/>
                <w:noProof/>
                <w:color w:val="000000" w:themeColor="text1"/>
              </w:rPr>
              <w:t>9.3.1. 有効性解析</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_Toc31209171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18</w:t>
            </w:r>
            <w:r w:rsidR="00A66126" w:rsidRPr="00915F30">
              <w:rPr>
                <w:noProof/>
                <w:webHidden/>
                <w:color w:val="000000" w:themeColor="text1"/>
              </w:rPr>
              <w:fldChar w:fldCharType="end"/>
            </w:r>
          </w:hyperlink>
        </w:p>
        <w:p w14:paraId="3824E902" w14:textId="4770A000" w:rsidR="00A66126" w:rsidRPr="00915F30" w:rsidRDefault="005C0055">
          <w:pPr>
            <w:pStyle w:val="30"/>
            <w:tabs>
              <w:tab w:val="right" w:pos="9016"/>
            </w:tabs>
            <w:rPr>
              <w:rFonts w:asciiTheme="minorHAnsi" w:eastAsiaTheme="minorEastAsia" w:hAnsiTheme="minorHAnsi" w:cstheme="minorBidi"/>
              <w:noProof/>
              <w:color w:val="000000" w:themeColor="text1"/>
              <w:kern w:val="2"/>
              <w:sz w:val="21"/>
              <w:szCs w:val="24"/>
            </w:rPr>
          </w:pPr>
          <w:hyperlink w:anchor="_Toc31209172" w:history="1">
            <w:r w:rsidR="00A66126" w:rsidRPr="00915F30">
              <w:rPr>
                <w:rStyle w:val="af3"/>
                <w:noProof/>
                <w:color w:val="000000" w:themeColor="text1"/>
              </w:rPr>
              <w:t>9.3.2. 安全性解析</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_Toc31209172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19</w:t>
            </w:r>
            <w:r w:rsidR="00A66126" w:rsidRPr="00915F30">
              <w:rPr>
                <w:noProof/>
                <w:webHidden/>
                <w:color w:val="000000" w:themeColor="text1"/>
              </w:rPr>
              <w:fldChar w:fldCharType="end"/>
            </w:r>
          </w:hyperlink>
        </w:p>
        <w:p w14:paraId="7B0BD348" w14:textId="7A66F1DF" w:rsidR="00A66126" w:rsidRPr="00915F30" w:rsidRDefault="005C0055">
          <w:pPr>
            <w:pStyle w:val="30"/>
            <w:tabs>
              <w:tab w:val="right" w:pos="9016"/>
            </w:tabs>
            <w:rPr>
              <w:rFonts w:asciiTheme="minorHAnsi" w:eastAsiaTheme="minorEastAsia" w:hAnsiTheme="minorHAnsi" w:cstheme="minorBidi"/>
              <w:noProof/>
              <w:color w:val="000000" w:themeColor="text1"/>
              <w:kern w:val="2"/>
              <w:sz w:val="21"/>
              <w:szCs w:val="24"/>
            </w:rPr>
          </w:pPr>
          <w:hyperlink w:anchor="_Toc31209173" w:history="1">
            <w:r w:rsidR="00A66126" w:rsidRPr="00915F30">
              <w:rPr>
                <w:rStyle w:val="af3"/>
                <w:noProof/>
                <w:color w:val="000000" w:themeColor="text1"/>
              </w:rPr>
              <w:t>9.3.3. その他の解析</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_Toc31209173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19</w:t>
            </w:r>
            <w:r w:rsidR="00A66126" w:rsidRPr="00915F30">
              <w:rPr>
                <w:noProof/>
                <w:webHidden/>
                <w:color w:val="000000" w:themeColor="text1"/>
              </w:rPr>
              <w:fldChar w:fldCharType="end"/>
            </w:r>
          </w:hyperlink>
        </w:p>
        <w:p w14:paraId="0FB5697F" w14:textId="05C3701C" w:rsidR="00A66126" w:rsidRPr="00915F30" w:rsidRDefault="005C0055">
          <w:pPr>
            <w:pStyle w:val="30"/>
            <w:tabs>
              <w:tab w:val="right" w:pos="9016"/>
            </w:tabs>
            <w:rPr>
              <w:rFonts w:asciiTheme="minorHAnsi" w:eastAsiaTheme="minorEastAsia" w:hAnsiTheme="minorHAnsi" w:cstheme="minorBidi"/>
              <w:noProof/>
              <w:color w:val="000000" w:themeColor="text1"/>
              <w:kern w:val="2"/>
              <w:sz w:val="21"/>
              <w:szCs w:val="24"/>
            </w:rPr>
          </w:pPr>
          <w:hyperlink w:anchor="_Toc31209174" w:history="1">
            <w:r w:rsidR="00A66126" w:rsidRPr="00915F30">
              <w:rPr>
                <w:rStyle w:val="af3"/>
                <w:noProof/>
                <w:color w:val="000000" w:themeColor="text1"/>
              </w:rPr>
              <w:t>9.3.4. 中間解析</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_Toc31209174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20</w:t>
            </w:r>
            <w:r w:rsidR="00A66126" w:rsidRPr="00915F30">
              <w:rPr>
                <w:noProof/>
                <w:webHidden/>
                <w:color w:val="000000" w:themeColor="text1"/>
              </w:rPr>
              <w:fldChar w:fldCharType="end"/>
            </w:r>
          </w:hyperlink>
        </w:p>
        <w:p w14:paraId="3D9CD5D3" w14:textId="3596DB49" w:rsidR="00A66126" w:rsidRPr="00915F30" w:rsidRDefault="005C0055">
          <w:pPr>
            <w:pStyle w:val="11"/>
            <w:tabs>
              <w:tab w:val="right" w:pos="9016"/>
            </w:tabs>
            <w:rPr>
              <w:rFonts w:asciiTheme="minorHAnsi" w:eastAsiaTheme="minorEastAsia" w:hAnsiTheme="minorHAnsi" w:cstheme="minorBidi"/>
              <w:noProof/>
              <w:color w:val="000000" w:themeColor="text1"/>
              <w:kern w:val="2"/>
              <w:sz w:val="21"/>
              <w:szCs w:val="24"/>
            </w:rPr>
          </w:pPr>
          <w:hyperlink w:anchor="_Toc31209175" w:history="1">
            <w:r w:rsidR="00A66126" w:rsidRPr="00915F30">
              <w:rPr>
                <w:rStyle w:val="af3"/>
                <w:noProof/>
                <w:color w:val="000000" w:themeColor="text1"/>
              </w:rPr>
              <w:t>10. 臨床研究管理</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_Toc31209175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20</w:t>
            </w:r>
            <w:r w:rsidR="00A66126" w:rsidRPr="00915F30">
              <w:rPr>
                <w:noProof/>
                <w:webHidden/>
                <w:color w:val="000000" w:themeColor="text1"/>
              </w:rPr>
              <w:fldChar w:fldCharType="end"/>
            </w:r>
          </w:hyperlink>
        </w:p>
        <w:p w14:paraId="44C3CB54" w14:textId="2526A807"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76" w:history="1">
            <w:r w:rsidR="00A66126" w:rsidRPr="00915F30">
              <w:rPr>
                <w:rStyle w:val="af3"/>
                <w:noProof/>
                <w:color w:val="000000" w:themeColor="text1"/>
              </w:rPr>
              <w:t>10.1. 規制要件と倫理</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_Toc31209176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20</w:t>
            </w:r>
            <w:r w:rsidR="00A66126" w:rsidRPr="00915F30">
              <w:rPr>
                <w:noProof/>
                <w:webHidden/>
                <w:color w:val="000000" w:themeColor="text1"/>
              </w:rPr>
              <w:fldChar w:fldCharType="end"/>
            </w:r>
          </w:hyperlink>
        </w:p>
        <w:p w14:paraId="265C40E4" w14:textId="439F4984"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77" w:history="1">
            <w:r w:rsidR="00A66126" w:rsidRPr="00915F30">
              <w:rPr>
                <w:rStyle w:val="af3"/>
                <w:noProof/>
                <w:color w:val="000000" w:themeColor="text1"/>
              </w:rPr>
              <w:t>10.2. 資金および利益相反</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_Toc31209177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21</w:t>
            </w:r>
            <w:r w:rsidR="00A66126" w:rsidRPr="00915F30">
              <w:rPr>
                <w:noProof/>
                <w:webHidden/>
                <w:color w:val="000000" w:themeColor="text1"/>
              </w:rPr>
              <w:fldChar w:fldCharType="end"/>
            </w:r>
          </w:hyperlink>
        </w:p>
        <w:p w14:paraId="3C322978" w14:textId="4F0B3327"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78" w:history="1">
            <w:r w:rsidR="00A66126" w:rsidRPr="00915F30">
              <w:rPr>
                <w:rStyle w:val="af3"/>
                <w:noProof/>
                <w:color w:val="000000" w:themeColor="text1"/>
              </w:rPr>
              <w:t>10.3. 説明と同意</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_Toc31209178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21</w:t>
            </w:r>
            <w:r w:rsidR="00A66126" w:rsidRPr="00915F30">
              <w:rPr>
                <w:noProof/>
                <w:webHidden/>
                <w:color w:val="000000" w:themeColor="text1"/>
              </w:rPr>
              <w:fldChar w:fldCharType="end"/>
            </w:r>
          </w:hyperlink>
        </w:p>
        <w:p w14:paraId="6B6DB4BC" w14:textId="435C164D"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79" w:history="1">
            <w:r w:rsidR="00A66126" w:rsidRPr="00915F30">
              <w:rPr>
                <w:rStyle w:val="af3"/>
                <w:noProof/>
                <w:color w:val="000000" w:themeColor="text1"/>
              </w:rPr>
              <w:t>10.4. 研究対象者データの保護</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_Toc31209179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22</w:t>
            </w:r>
            <w:r w:rsidR="00A66126" w:rsidRPr="00915F30">
              <w:rPr>
                <w:noProof/>
                <w:webHidden/>
                <w:color w:val="000000" w:themeColor="text1"/>
              </w:rPr>
              <w:fldChar w:fldCharType="end"/>
            </w:r>
          </w:hyperlink>
        </w:p>
        <w:p w14:paraId="6ABB8FD3" w14:textId="7ED30660"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80" w:history="1">
            <w:r w:rsidR="00A66126" w:rsidRPr="00915F30">
              <w:rPr>
                <w:rStyle w:val="af3"/>
                <w:noProof/>
                <w:color w:val="000000" w:themeColor="text1"/>
              </w:rPr>
              <w:t>10.5. 公表に関する取決め</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_Toc31209180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22</w:t>
            </w:r>
            <w:r w:rsidR="00A66126" w:rsidRPr="00915F30">
              <w:rPr>
                <w:noProof/>
                <w:webHidden/>
                <w:color w:val="000000" w:themeColor="text1"/>
              </w:rPr>
              <w:fldChar w:fldCharType="end"/>
            </w:r>
          </w:hyperlink>
        </w:p>
        <w:p w14:paraId="3889717D" w14:textId="7ED10C18"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81" w:history="1">
            <w:r w:rsidR="00A66126" w:rsidRPr="00915F30">
              <w:rPr>
                <w:rStyle w:val="af3"/>
                <w:noProof/>
                <w:color w:val="000000" w:themeColor="text1"/>
              </w:rPr>
              <w:t>10.6. 臨床研究データの提供</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_Toc31209181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22</w:t>
            </w:r>
            <w:r w:rsidR="00A66126" w:rsidRPr="00915F30">
              <w:rPr>
                <w:noProof/>
                <w:webHidden/>
                <w:color w:val="000000" w:themeColor="text1"/>
              </w:rPr>
              <w:fldChar w:fldCharType="end"/>
            </w:r>
          </w:hyperlink>
        </w:p>
        <w:p w14:paraId="0BD3881A" w14:textId="00350947"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82" w:history="1">
            <w:r w:rsidR="00A66126" w:rsidRPr="00915F30">
              <w:rPr>
                <w:rStyle w:val="af3"/>
                <w:noProof/>
                <w:color w:val="000000" w:themeColor="text1"/>
              </w:rPr>
              <w:t>10.7. データの品質保証</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_Toc31209182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23</w:t>
            </w:r>
            <w:r w:rsidR="00A66126" w:rsidRPr="00915F30">
              <w:rPr>
                <w:noProof/>
                <w:webHidden/>
                <w:color w:val="000000" w:themeColor="text1"/>
              </w:rPr>
              <w:fldChar w:fldCharType="end"/>
            </w:r>
          </w:hyperlink>
        </w:p>
        <w:p w14:paraId="4D19100E" w14:textId="0A048B8C" w:rsidR="00A66126" w:rsidRPr="00915F30" w:rsidRDefault="005C0055">
          <w:pPr>
            <w:pStyle w:val="30"/>
            <w:tabs>
              <w:tab w:val="right" w:pos="9016"/>
            </w:tabs>
            <w:rPr>
              <w:rFonts w:asciiTheme="minorHAnsi" w:eastAsiaTheme="minorEastAsia" w:hAnsiTheme="minorHAnsi" w:cstheme="minorBidi"/>
              <w:noProof/>
              <w:color w:val="000000" w:themeColor="text1"/>
              <w:kern w:val="2"/>
              <w:sz w:val="21"/>
              <w:szCs w:val="24"/>
            </w:rPr>
          </w:pPr>
          <w:hyperlink w:anchor="_Toc31209183" w:history="1">
            <w:r w:rsidR="00A66126" w:rsidRPr="00915F30">
              <w:rPr>
                <w:rStyle w:val="af3"/>
                <w:noProof/>
                <w:color w:val="000000" w:themeColor="text1"/>
              </w:rPr>
              <w:t>10.7.1. データ管理</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_Toc31209183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23</w:t>
            </w:r>
            <w:r w:rsidR="00A66126" w:rsidRPr="00915F30">
              <w:rPr>
                <w:noProof/>
                <w:webHidden/>
                <w:color w:val="000000" w:themeColor="text1"/>
              </w:rPr>
              <w:fldChar w:fldCharType="end"/>
            </w:r>
          </w:hyperlink>
        </w:p>
        <w:p w14:paraId="5589D548" w14:textId="7F05C840" w:rsidR="00A66126" w:rsidRPr="00915F30" w:rsidRDefault="005C0055">
          <w:pPr>
            <w:pStyle w:val="30"/>
            <w:tabs>
              <w:tab w:val="right" w:pos="9016"/>
            </w:tabs>
            <w:rPr>
              <w:rFonts w:asciiTheme="minorHAnsi" w:eastAsiaTheme="minorEastAsia" w:hAnsiTheme="minorHAnsi" w:cstheme="minorBidi"/>
              <w:noProof/>
              <w:color w:val="000000" w:themeColor="text1"/>
              <w:kern w:val="2"/>
              <w:sz w:val="21"/>
              <w:szCs w:val="24"/>
            </w:rPr>
          </w:pPr>
          <w:hyperlink w:anchor="_Toc31209184" w:history="1">
            <w:r w:rsidR="00A66126" w:rsidRPr="00915F30">
              <w:rPr>
                <w:rStyle w:val="af3"/>
                <w:noProof/>
                <w:color w:val="000000" w:themeColor="text1"/>
              </w:rPr>
              <w:t>10.7.1.1. データ管理部分的外部委託</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_Toc31209184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24</w:t>
            </w:r>
            <w:r w:rsidR="00A66126" w:rsidRPr="00915F30">
              <w:rPr>
                <w:noProof/>
                <w:webHidden/>
                <w:color w:val="000000" w:themeColor="text1"/>
              </w:rPr>
              <w:fldChar w:fldCharType="end"/>
            </w:r>
          </w:hyperlink>
        </w:p>
        <w:p w14:paraId="23C81016" w14:textId="0BFC6EFE" w:rsidR="00A66126" w:rsidRPr="00915F30" w:rsidRDefault="005C0055">
          <w:pPr>
            <w:pStyle w:val="30"/>
            <w:tabs>
              <w:tab w:val="right" w:pos="9016"/>
            </w:tabs>
            <w:rPr>
              <w:rFonts w:asciiTheme="minorHAnsi" w:eastAsiaTheme="minorEastAsia" w:hAnsiTheme="minorHAnsi" w:cstheme="minorBidi"/>
              <w:noProof/>
              <w:color w:val="000000" w:themeColor="text1"/>
              <w:kern w:val="2"/>
              <w:sz w:val="21"/>
              <w:szCs w:val="24"/>
            </w:rPr>
          </w:pPr>
          <w:hyperlink w:anchor="_Toc31209185" w:history="1">
            <w:r w:rsidR="00A66126" w:rsidRPr="00915F30">
              <w:rPr>
                <w:rStyle w:val="af3"/>
                <w:noProof/>
                <w:color w:val="000000" w:themeColor="text1"/>
              </w:rPr>
              <w:t>10.7.2. モニタリング</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_Toc31209185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24</w:t>
            </w:r>
            <w:r w:rsidR="00A66126" w:rsidRPr="00915F30">
              <w:rPr>
                <w:noProof/>
                <w:webHidden/>
                <w:color w:val="000000" w:themeColor="text1"/>
              </w:rPr>
              <w:fldChar w:fldCharType="end"/>
            </w:r>
          </w:hyperlink>
        </w:p>
        <w:p w14:paraId="4D1DE92B" w14:textId="13337E2F" w:rsidR="00A66126" w:rsidRPr="00915F30" w:rsidRDefault="005C0055">
          <w:pPr>
            <w:pStyle w:val="30"/>
            <w:tabs>
              <w:tab w:val="right" w:pos="9016"/>
            </w:tabs>
            <w:rPr>
              <w:rFonts w:asciiTheme="minorHAnsi" w:eastAsiaTheme="minorEastAsia" w:hAnsiTheme="minorHAnsi" w:cstheme="minorBidi"/>
              <w:noProof/>
              <w:color w:val="000000" w:themeColor="text1"/>
              <w:kern w:val="2"/>
              <w:sz w:val="21"/>
              <w:szCs w:val="24"/>
            </w:rPr>
          </w:pPr>
          <w:hyperlink w:anchor="_Toc31209186" w:history="1">
            <w:r w:rsidR="00A66126" w:rsidRPr="00915F30">
              <w:rPr>
                <w:rStyle w:val="af3"/>
                <w:noProof/>
                <w:color w:val="000000" w:themeColor="text1"/>
              </w:rPr>
              <w:t>10.7.3. 監査</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_Toc31209186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24</w:t>
            </w:r>
            <w:r w:rsidR="00A66126" w:rsidRPr="00915F30">
              <w:rPr>
                <w:noProof/>
                <w:webHidden/>
                <w:color w:val="000000" w:themeColor="text1"/>
              </w:rPr>
              <w:fldChar w:fldCharType="end"/>
            </w:r>
          </w:hyperlink>
        </w:p>
        <w:p w14:paraId="0F86F3E9" w14:textId="2CD48A67" w:rsidR="00A66126" w:rsidRPr="00915F30" w:rsidRDefault="005C0055">
          <w:pPr>
            <w:pStyle w:val="30"/>
            <w:tabs>
              <w:tab w:val="right" w:pos="9016"/>
            </w:tabs>
            <w:rPr>
              <w:rFonts w:asciiTheme="minorHAnsi" w:eastAsiaTheme="minorEastAsia" w:hAnsiTheme="minorHAnsi" w:cstheme="minorBidi"/>
              <w:noProof/>
              <w:color w:val="000000" w:themeColor="text1"/>
              <w:kern w:val="2"/>
              <w:sz w:val="21"/>
              <w:szCs w:val="24"/>
            </w:rPr>
          </w:pPr>
          <w:hyperlink w:anchor="_Toc31209187" w:history="1">
            <w:r w:rsidR="00A66126" w:rsidRPr="00915F30">
              <w:rPr>
                <w:rStyle w:val="af3"/>
                <w:noProof/>
                <w:color w:val="000000" w:themeColor="text1"/>
              </w:rPr>
              <w:t>10.7.4. 記録の保存</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_Toc31209187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25</w:t>
            </w:r>
            <w:r w:rsidR="00A66126" w:rsidRPr="00915F30">
              <w:rPr>
                <w:noProof/>
                <w:webHidden/>
                <w:color w:val="000000" w:themeColor="text1"/>
              </w:rPr>
              <w:fldChar w:fldCharType="end"/>
            </w:r>
          </w:hyperlink>
        </w:p>
        <w:p w14:paraId="4747EA97" w14:textId="14C32C47"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88" w:history="1">
            <w:r w:rsidR="00A66126" w:rsidRPr="00915F30">
              <w:rPr>
                <w:rStyle w:val="af3"/>
                <w:noProof/>
                <w:color w:val="000000" w:themeColor="text1"/>
              </w:rPr>
              <w:t>10.8. 臨床研究の早期中止</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_Toc31209188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25</w:t>
            </w:r>
            <w:r w:rsidR="00A66126" w:rsidRPr="00915F30">
              <w:rPr>
                <w:noProof/>
                <w:webHidden/>
                <w:color w:val="000000" w:themeColor="text1"/>
              </w:rPr>
              <w:fldChar w:fldCharType="end"/>
            </w:r>
          </w:hyperlink>
        </w:p>
        <w:p w14:paraId="2CFF7E7F" w14:textId="3464C8B9"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89" w:history="1">
            <w:r w:rsidR="00A66126" w:rsidRPr="00915F30">
              <w:rPr>
                <w:rStyle w:val="af3"/>
                <w:noProof/>
                <w:color w:val="000000" w:themeColor="text1"/>
              </w:rPr>
              <w:t>10.9. 研究対象者に対する補償</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_Toc31209189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25</w:t>
            </w:r>
            <w:r w:rsidR="00A66126" w:rsidRPr="00915F30">
              <w:rPr>
                <w:noProof/>
                <w:webHidden/>
                <w:color w:val="000000" w:themeColor="text1"/>
              </w:rPr>
              <w:fldChar w:fldCharType="end"/>
            </w:r>
          </w:hyperlink>
        </w:p>
        <w:p w14:paraId="60A4873B" w14:textId="54014F06" w:rsidR="00A66126" w:rsidRPr="00915F30" w:rsidRDefault="005C0055">
          <w:pPr>
            <w:pStyle w:val="30"/>
            <w:tabs>
              <w:tab w:val="right" w:pos="9016"/>
            </w:tabs>
            <w:rPr>
              <w:rFonts w:asciiTheme="minorHAnsi" w:eastAsiaTheme="minorEastAsia" w:hAnsiTheme="minorHAnsi" w:cstheme="minorBidi"/>
              <w:noProof/>
              <w:color w:val="000000" w:themeColor="text1"/>
              <w:kern w:val="2"/>
              <w:sz w:val="21"/>
              <w:szCs w:val="24"/>
            </w:rPr>
          </w:pPr>
          <w:hyperlink w:anchor="_Toc31209190" w:history="1">
            <w:r w:rsidR="00A66126" w:rsidRPr="00915F30">
              <w:rPr>
                <w:rStyle w:val="af3"/>
                <w:noProof/>
                <w:color w:val="000000" w:themeColor="text1"/>
              </w:rPr>
              <w:t>10.9.1. 健康被害に対する補償</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_Toc31209190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25</w:t>
            </w:r>
            <w:r w:rsidR="00A66126" w:rsidRPr="00915F30">
              <w:rPr>
                <w:noProof/>
                <w:webHidden/>
                <w:color w:val="000000" w:themeColor="text1"/>
              </w:rPr>
              <w:fldChar w:fldCharType="end"/>
            </w:r>
          </w:hyperlink>
        </w:p>
        <w:p w14:paraId="22E4CC02" w14:textId="6260FFB3" w:rsidR="00A66126" w:rsidRPr="00915F30" w:rsidRDefault="005C0055">
          <w:pPr>
            <w:pStyle w:val="30"/>
            <w:tabs>
              <w:tab w:val="right" w:pos="9016"/>
            </w:tabs>
            <w:rPr>
              <w:rFonts w:asciiTheme="minorHAnsi" w:eastAsiaTheme="minorEastAsia" w:hAnsiTheme="minorHAnsi" w:cstheme="minorBidi"/>
              <w:noProof/>
              <w:color w:val="000000" w:themeColor="text1"/>
              <w:kern w:val="2"/>
              <w:sz w:val="21"/>
              <w:szCs w:val="24"/>
            </w:rPr>
          </w:pPr>
          <w:hyperlink w:anchor="_Toc31209191" w:history="1">
            <w:r w:rsidR="00A66126" w:rsidRPr="00915F30">
              <w:rPr>
                <w:rStyle w:val="af3"/>
                <w:noProof/>
                <w:color w:val="000000" w:themeColor="text1"/>
              </w:rPr>
              <w:t>10.9.2. 研究対象者の負担</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_Toc31209191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25</w:t>
            </w:r>
            <w:r w:rsidR="00A66126" w:rsidRPr="00915F30">
              <w:rPr>
                <w:noProof/>
                <w:webHidden/>
                <w:color w:val="000000" w:themeColor="text1"/>
              </w:rPr>
              <w:fldChar w:fldCharType="end"/>
            </w:r>
          </w:hyperlink>
        </w:p>
        <w:p w14:paraId="3E733FF2" w14:textId="3987E16E" w:rsidR="00A66126" w:rsidRPr="00915F30" w:rsidRDefault="005C0055">
          <w:pPr>
            <w:pStyle w:val="30"/>
            <w:tabs>
              <w:tab w:val="right" w:pos="9016"/>
            </w:tabs>
            <w:rPr>
              <w:rFonts w:asciiTheme="minorHAnsi" w:eastAsiaTheme="minorEastAsia" w:hAnsiTheme="minorHAnsi" w:cstheme="minorBidi"/>
              <w:noProof/>
              <w:color w:val="000000" w:themeColor="text1"/>
              <w:kern w:val="2"/>
              <w:sz w:val="21"/>
              <w:szCs w:val="24"/>
            </w:rPr>
          </w:pPr>
          <w:hyperlink w:anchor="_Toc31209192" w:history="1">
            <w:r w:rsidR="00A66126" w:rsidRPr="00915F30">
              <w:rPr>
                <w:rStyle w:val="af3"/>
                <w:noProof/>
                <w:color w:val="000000" w:themeColor="text1"/>
              </w:rPr>
              <w:t>10.9.3. 相談窓口</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_Toc31209192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25</w:t>
            </w:r>
            <w:r w:rsidR="00A66126" w:rsidRPr="00915F30">
              <w:rPr>
                <w:noProof/>
                <w:webHidden/>
                <w:color w:val="000000" w:themeColor="text1"/>
              </w:rPr>
              <w:fldChar w:fldCharType="end"/>
            </w:r>
          </w:hyperlink>
        </w:p>
        <w:p w14:paraId="6668EADF" w14:textId="02E9EAB9"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193" w:history="1">
            <w:r w:rsidR="00A66126" w:rsidRPr="00915F30">
              <w:rPr>
                <w:rStyle w:val="af3"/>
                <w:noProof/>
                <w:color w:val="000000" w:themeColor="text1"/>
              </w:rPr>
              <w:t>10.11. 実施体制</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_Toc31209193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25</w:t>
            </w:r>
            <w:r w:rsidR="00A66126" w:rsidRPr="00915F30">
              <w:rPr>
                <w:noProof/>
                <w:webHidden/>
                <w:color w:val="000000" w:themeColor="text1"/>
              </w:rPr>
              <w:fldChar w:fldCharType="end"/>
            </w:r>
          </w:hyperlink>
        </w:p>
        <w:p w14:paraId="6207638C" w14:textId="0AE509EB" w:rsidR="00A66126" w:rsidRPr="00915F30" w:rsidRDefault="005C0055">
          <w:pPr>
            <w:pStyle w:val="30"/>
            <w:tabs>
              <w:tab w:val="right" w:pos="9016"/>
            </w:tabs>
            <w:rPr>
              <w:rFonts w:asciiTheme="minorHAnsi" w:eastAsiaTheme="minorEastAsia" w:hAnsiTheme="minorHAnsi" w:cstheme="minorBidi"/>
              <w:noProof/>
              <w:color w:val="000000" w:themeColor="text1"/>
              <w:kern w:val="2"/>
              <w:sz w:val="21"/>
              <w:szCs w:val="24"/>
            </w:rPr>
          </w:pPr>
          <w:hyperlink w:anchor="_Toc31209194" w:history="1">
            <w:r w:rsidR="00A66126" w:rsidRPr="00915F30">
              <w:rPr>
                <w:rStyle w:val="af3"/>
                <w:noProof/>
                <w:color w:val="000000" w:themeColor="text1"/>
              </w:rPr>
              <w:t>10.11.1. 研究代表者</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_Toc31209194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25</w:t>
            </w:r>
            <w:r w:rsidR="00A66126" w:rsidRPr="00915F30">
              <w:rPr>
                <w:noProof/>
                <w:webHidden/>
                <w:color w:val="000000" w:themeColor="text1"/>
              </w:rPr>
              <w:fldChar w:fldCharType="end"/>
            </w:r>
          </w:hyperlink>
        </w:p>
        <w:p w14:paraId="5082D956" w14:textId="22B67D40" w:rsidR="00A66126" w:rsidRPr="00915F30" w:rsidRDefault="005C0055">
          <w:pPr>
            <w:pStyle w:val="30"/>
            <w:tabs>
              <w:tab w:val="right" w:pos="9016"/>
            </w:tabs>
            <w:rPr>
              <w:rFonts w:asciiTheme="minorHAnsi" w:eastAsiaTheme="minorEastAsia" w:hAnsiTheme="minorHAnsi" w:cstheme="minorBidi"/>
              <w:noProof/>
              <w:color w:val="000000" w:themeColor="text1"/>
              <w:kern w:val="2"/>
              <w:sz w:val="21"/>
              <w:szCs w:val="24"/>
            </w:rPr>
          </w:pPr>
          <w:hyperlink w:anchor="_Toc31209195" w:history="1">
            <w:r w:rsidR="00A66126" w:rsidRPr="00915F30">
              <w:rPr>
                <w:rStyle w:val="af3"/>
                <w:noProof/>
                <w:color w:val="000000" w:themeColor="text1"/>
              </w:rPr>
              <w:t>10.11.2. 研究運営委員会</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_Toc31209195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26</w:t>
            </w:r>
            <w:r w:rsidR="00A66126" w:rsidRPr="00915F30">
              <w:rPr>
                <w:noProof/>
                <w:webHidden/>
                <w:color w:val="000000" w:themeColor="text1"/>
              </w:rPr>
              <w:fldChar w:fldCharType="end"/>
            </w:r>
          </w:hyperlink>
        </w:p>
        <w:p w14:paraId="46D88C29" w14:textId="20FFB02D" w:rsidR="00A66126" w:rsidRPr="00915F30" w:rsidRDefault="005C0055">
          <w:pPr>
            <w:pStyle w:val="30"/>
            <w:tabs>
              <w:tab w:val="right" w:pos="9016"/>
            </w:tabs>
            <w:rPr>
              <w:rFonts w:asciiTheme="minorHAnsi" w:eastAsiaTheme="minorEastAsia" w:hAnsiTheme="minorHAnsi" w:cstheme="minorBidi"/>
              <w:noProof/>
              <w:color w:val="000000" w:themeColor="text1"/>
              <w:kern w:val="2"/>
              <w:sz w:val="21"/>
              <w:szCs w:val="24"/>
            </w:rPr>
          </w:pPr>
          <w:hyperlink w:anchor="_Toc31209196" w:history="1">
            <w:r w:rsidR="00A66126" w:rsidRPr="00915F30">
              <w:rPr>
                <w:rStyle w:val="af3"/>
                <w:noProof/>
                <w:color w:val="000000" w:themeColor="text1"/>
              </w:rPr>
              <w:t>10.11.3. 研究事務局</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_Toc31209196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26</w:t>
            </w:r>
            <w:r w:rsidR="00A66126" w:rsidRPr="00915F30">
              <w:rPr>
                <w:noProof/>
                <w:webHidden/>
                <w:color w:val="000000" w:themeColor="text1"/>
              </w:rPr>
              <w:fldChar w:fldCharType="end"/>
            </w:r>
          </w:hyperlink>
        </w:p>
        <w:p w14:paraId="7C85EB84" w14:textId="134E46CB" w:rsidR="00A66126" w:rsidRPr="00915F30" w:rsidRDefault="005C0055">
          <w:pPr>
            <w:pStyle w:val="30"/>
            <w:tabs>
              <w:tab w:val="right" w:pos="9016"/>
            </w:tabs>
            <w:rPr>
              <w:rFonts w:asciiTheme="minorHAnsi" w:eastAsiaTheme="minorEastAsia" w:hAnsiTheme="minorHAnsi" w:cstheme="minorBidi"/>
              <w:noProof/>
              <w:color w:val="000000" w:themeColor="text1"/>
              <w:kern w:val="2"/>
              <w:sz w:val="21"/>
              <w:szCs w:val="24"/>
            </w:rPr>
          </w:pPr>
          <w:hyperlink w:anchor="_Toc31209197" w:history="1">
            <w:r w:rsidR="00A66126" w:rsidRPr="00915F30">
              <w:rPr>
                <w:rStyle w:val="af3"/>
                <w:noProof/>
                <w:color w:val="000000" w:themeColor="text1"/>
              </w:rPr>
              <w:t>10.11.4. 統計解析</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_Toc31209197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27</w:t>
            </w:r>
            <w:r w:rsidR="00A66126" w:rsidRPr="00915F30">
              <w:rPr>
                <w:noProof/>
                <w:webHidden/>
                <w:color w:val="000000" w:themeColor="text1"/>
              </w:rPr>
              <w:fldChar w:fldCharType="end"/>
            </w:r>
          </w:hyperlink>
        </w:p>
        <w:p w14:paraId="38A91300" w14:textId="6C1AA6E2" w:rsidR="00A66126" w:rsidRPr="00915F30" w:rsidRDefault="005C0055">
          <w:pPr>
            <w:pStyle w:val="30"/>
            <w:tabs>
              <w:tab w:val="right" w:pos="9016"/>
            </w:tabs>
            <w:rPr>
              <w:rFonts w:asciiTheme="minorHAnsi" w:eastAsiaTheme="minorEastAsia" w:hAnsiTheme="minorHAnsi" w:cstheme="minorBidi"/>
              <w:noProof/>
              <w:color w:val="000000" w:themeColor="text1"/>
              <w:kern w:val="2"/>
              <w:sz w:val="21"/>
              <w:szCs w:val="24"/>
            </w:rPr>
          </w:pPr>
          <w:hyperlink w:anchor="_Toc31209198" w:history="1">
            <w:r w:rsidR="00A66126" w:rsidRPr="00915F30">
              <w:rPr>
                <w:rStyle w:val="af3"/>
                <w:noProof/>
                <w:color w:val="000000" w:themeColor="text1"/>
              </w:rPr>
              <w:t>10.11.5. データセンター</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_Toc31209198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27</w:t>
            </w:r>
            <w:r w:rsidR="00A66126" w:rsidRPr="00915F30">
              <w:rPr>
                <w:noProof/>
                <w:webHidden/>
                <w:color w:val="000000" w:themeColor="text1"/>
              </w:rPr>
              <w:fldChar w:fldCharType="end"/>
            </w:r>
          </w:hyperlink>
        </w:p>
        <w:p w14:paraId="494ABE24" w14:textId="75D54B81" w:rsidR="00A66126" w:rsidRPr="00915F30" w:rsidRDefault="005C0055">
          <w:pPr>
            <w:pStyle w:val="30"/>
            <w:tabs>
              <w:tab w:val="right" w:pos="9016"/>
            </w:tabs>
            <w:rPr>
              <w:rFonts w:asciiTheme="minorHAnsi" w:eastAsiaTheme="minorEastAsia" w:hAnsiTheme="minorHAnsi" w:cstheme="minorBidi"/>
              <w:noProof/>
              <w:color w:val="000000" w:themeColor="text1"/>
              <w:kern w:val="2"/>
              <w:sz w:val="21"/>
              <w:szCs w:val="24"/>
            </w:rPr>
          </w:pPr>
          <w:hyperlink w:anchor="_Toc31209199" w:history="1">
            <w:r w:rsidR="00A66126" w:rsidRPr="00915F30">
              <w:rPr>
                <w:rStyle w:val="af3"/>
                <w:noProof/>
                <w:color w:val="000000" w:themeColor="text1"/>
              </w:rPr>
              <w:t>10.11.6. 予定実施医療機関および研究責任者</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_Toc31209199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28</w:t>
            </w:r>
            <w:r w:rsidR="00A66126" w:rsidRPr="00915F30">
              <w:rPr>
                <w:noProof/>
                <w:webHidden/>
                <w:color w:val="000000" w:themeColor="text1"/>
              </w:rPr>
              <w:fldChar w:fldCharType="end"/>
            </w:r>
          </w:hyperlink>
        </w:p>
        <w:p w14:paraId="536D4E6F" w14:textId="2523CCB3" w:rsidR="00A66126" w:rsidRPr="00915F30" w:rsidRDefault="005C0055">
          <w:pPr>
            <w:pStyle w:val="11"/>
            <w:tabs>
              <w:tab w:val="right" w:pos="9016"/>
            </w:tabs>
            <w:rPr>
              <w:rFonts w:asciiTheme="minorHAnsi" w:eastAsiaTheme="minorEastAsia" w:hAnsiTheme="minorHAnsi" w:cstheme="minorBidi"/>
              <w:noProof/>
              <w:color w:val="000000" w:themeColor="text1"/>
              <w:kern w:val="2"/>
              <w:sz w:val="21"/>
              <w:szCs w:val="24"/>
            </w:rPr>
          </w:pPr>
          <w:hyperlink w:anchor="_Toc31209200" w:history="1">
            <w:r w:rsidR="00A66126" w:rsidRPr="00915F30">
              <w:rPr>
                <w:rStyle w:val="af3"/>
                <w:noProof/>
                <w:color w:val="000000" w:themeColor="text1"/>
              </w:rPr>
              <w:t>11. 文献</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_Toc31209200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28</w:t>
            </w:r>
            <w:r w:rsidR="00A66126" w:rsidRPr="00915F30">
              <w:rPr>
                <w:noProof/>
                <w:webHidden/>
                <w:color w:val="000000" w:themeColor="text1"/>
              </w:rPr>
              <w:fldChar w:fldCharType="end"/>
            </w:r>
          </w:hyperlink>
        </w:p>
        <w:p w14:paraId="2366CC9F" w14:textId="394E1E94" w:rsidR="00A66126" w:rsidRPr="00915F30" w:rsidRDefault="005C0055">
          <w:pPr>
            <w:pStyle w:val="11"/>
            <w:tabs>
              <w:tab w:val="right" w:pos="9016"/>
            </w:tabs>
            <w:rPr>
              <w:rFonts w:asciiTheme="minorHAnsi" w:eastAsiaTheme="minorEastAsia" w:hAnsiTheme="minorHAnsi" w:cstheme="minorBidi"/>
              <w:noProof/>
              <w:color w:val="000000" w:themeColor="text1"/>
              <w:kern w:val="2"/>
              <w:sz w:val="21"/>
              <w:szCs w:val="24"/>
            </w:rPr>
          </w:pPr>
          <w:hyperlink w:anchor="_Toc31209201" w:history="1">
            <w:r w:rsidR="00A66126" w:rsidRPr="00915F30">
              <w:rPr>
                <w:rStyle w:val="af3"/>
                <w:noProof/>
                <w:color w:val="000000" w:themeColor="text1"/>
              </w:rPr>
              <w:t>12. 付録</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_Toc31209201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29</w:t>
            </w:r>
            <w:r w:rsidR="00A66126" w:rsidRPr="00915F30">
              <w:rPr>
                <w:noProof/>
                <w:webHidden/>
                <w:color w:val="000000" w:themeColor="text1"/>
              </w:rPr>
              <w:fldChar w:fldCharType="end"/>
            </w:r>
          </w:hyperlink>
        </w:p>
        <w:p w14:paraId="39C4B080" w14:textId="79D5DFD3" w:rsidR="00A66126" w:rsidRPr="00915F30" w:rsidRDefault="005C0055">
          <w:pPr>
            <w:pStyle w:val="20"/>
            <w:tabs>
              <w:tab w:val="right" w:pos="9016"/>
            </w:tabs>
            <w:rPr>
              <w:rFonts w:asciiTheme="minorHAnsi" w:eastAsiaTheme="minorEastAsia" w:hAnsiTheme="minorHAnsi" w:cstheme="minorBidi"/>
              <w:noProof/>
              <w:color w:val="000000" w:themeColor="text1"/>
              <w:kern w:val="2"/>
              <w:sz w:val="21"/>
              <w:szCs w:val="24"/>
            </w:rPr>
          </w:pPr>
          <w:hyperlink w:anchor="_Toc31209202" w:history="1">
            <w:r w:rsidR="00A66126" w:rsidRPr="00915F30">
              <w:rPr>
                <w:rStyle w:val="af3"/>
                <w:noProof/>
                <w:color w:val="000000" w:themeColor="text1"/>
              </w:rPr>
              <w:t>12.1. 略語・用語</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_Toc31209202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29</w:t>
            </w:r>
            <w:r w:rsidR="00A66126" w:rsidRPr="00915F30">
              <w:rPr>
                <w:noProof/>
                <w:webHidden/>
                <w:color w:val="000000" w:themeColor="text1"/>
              </w:rPr>
              <w:fldChar w:fldCharType="end"/>
            </w:r>
          </w:hyperlink>
        </w:p>
        <w:p w14:paraId="49B3F5F1" w14:textId="775A30F4" w:rsidR="00A66126" w:rsidRPr="00915F30" w:rsidRDefault="005C0055">
          <w:pPr>
            <w:pStyle w:val="11"/>
            <w:tabs>
              <w:tab w:val="right" w:pos="9016"/>
            </w:tabs>
            <w:rPr>
              <w:rFonts w:asciiTheme="minorHAnsi" w:eastAsiaTheme="minorEastAsia" w:hAnsiTheme="minorHAnsi" w:cstheme="minorBidi"/>
              <w:noProof/>
              <w:color w:val="000000" w:themeColor="text1"/>
              <w:kern w:val="2"/>
              <w:sz w:val="21"/>
              <w:szCs w:val="24"/>
            </w:rPr>
          </w:pPr>
          <w:hyperlink w:anchor="_Toc31209203" w:history="1">
            <w:r w:rsidR="00A66126" w:rsidRPr="00915F30">
              <w:rPr>
                <w:rStyle w:val="af3"/>
                <w:noProof/>
                <w:color w:val="000000" w:themeColor="text1"/>
              </w:rPr>
              <w:t>13. 別添</w:t>
            </w:r>
            <w:r w:rsidR="00A66126" w:rsidRPr="00915F30">
              <w:rPr>
                <w:noProof/>
                <w:webHidden/>
                <w:color w:val="000000" w:themeColor="text1"/>
              </w:rPr>
              <w:tab/>
            </w:r>
            <w:r w:rsidR="00A66126" w:rsidRPr="00915F30">
              <w:rPr>
                <w:noProof/>
                <w:webHidden/>
                <w:color w:val="000000" w:themeColor="text1"/>
              </w:rPr>
              <w:fldChar w:fldCharType="begin"/>
            </w:r>
            <w:r w:rsidR="00A66126" w:rsidRPr="00915F30">
              <w:rPr>
                <w:noProof/>
                <w:webHidden/>
                <w:color w:val="000000" w:themeColor="text1"/>
              </w:rPr>
              <w:instrText xml:space="preserve"> PAGEREF _Toc31209203 \h </w:instrText>
            </w:r>
            <w:r w:rsidR="00A66126" w:rsidRPr="00915F30">
              <w:rPr>
                <w:noProof/>
                <w:webHidden/>
                <w:color w:val="000000" w:themeColor="text1"/>
              </w:rPr>
            </w:r>
            <w:r w:rsidR="00A66126" w:rsidRPr="00915F30">
              <w:rPr>
                <w:noProof/>
                <w:webHidden/>
                <w:color w:val="000000" w:themeColor="text1"/>
              </w:rPr>
              <w:fldChar w:fldCharType="separate"/>
            </w:r>
            <w:r w:rsidR="00A66126" w:rsidRPr="00915F30">
              <w:rPr>
                <w:noProof/>
                <w:webHidden/>
                <w:color w:val="000000" w:themeColor="text1"/>
              </w:rPr>
              <w:t>29</w:t>
            </w:r>
            <w:r w:rsidR="00A66126" w:rsidRPr="00915F30">
              <w:rPr>
                <w:noProof/>
                <w:webHidden/>
                <w:color w:val="000000" w:themeColor="text1"/>
              </w:rPr>
              <w:fldChar w:fldCharType="end"/>
            </w:r>
          </w:hyperlink>
        </w:p>
        <w:p w14:paraId="489815C3" w14:textId="3401DBD9" w:rsidR="00DA44DB" w:rsidRPr="00915F30" w:rsidRDefault="005B17BA" w:rsidP="0071449E">
          <w:pPr>
            <w:pStyle w:val="11"/>
            <w:tabs>
              <w:tab w:val="right" w:pos="9016"/>
            </w:tabs>
            <w:rPr>
              <w:color w:val="000000" w:themeColor="text1"/>
            </w:rPr>
          </w:pPr>
          <w:r w:rsidRPr="00915F30">
            <w:rPr>
              <w:color w:val="000000" w:themeColor="text1"/>
            </w:rPr>
            <w:fldChar w:fldCharType="end"/>
          </w:r>
        </w:p>
      </w:sdtContent>
    </w:sdt>
    <w:p w14:paraId="0D87B63B" w14:textId="7BCECE41" w:rsidR="00E97228" w:rsidRPr="00915F30" w:rsidRDefault="00372BEA">
      <w:pPr>
        <w:pStyle w:val="1"/>
        <w:contextualSpacing w:val="0"/>
        <w:rPr>
          <w:color w:val="000000" w:themeColor="text1"/>
        </w:rPr>
      </w:pPr>
      <w:bookmarkStart w:id="0" w:name="_Toc31209144"/>
      <w:r w:rsidRPr="00915F30">
        <w:rPr>
          <w:color w:val="000000" w:themeColor="text1"/>
        </w:rPr>
        <w:lastRenderedPageBreak/>
        <w:t>1. 概要</w:t>
      </w:r>
      <w:bookmarkEnd w:id="0"/>
    </w:p>
    <w:p w14:paraId="2A66A77D" w14:textId="717C6833" w:rsidR="00E97228" w:rsidRPr="00915F30" w:rsidRDefault="00372BEA">
      <w:pPr>
        <w:rPr>
          <w:b/>
          <w:color w:val="000000" w:themeColor="text1"/>
          <w:sz w:val="26"/>
          <w:szCs w:val="26"/>
        </w:rPr>
      </w:pPr>
      <w:r w:rsidRPr="00915F30">
        <w:rPr>
          <w:b/>
          <w:color w:val="000000" w:themeColor="text1"/>
          <w:sz w:val="26"/>
          <w:szCs w:val="26"/>
        </w:rPr>
        <w:t>1.1. シェーマ</w:t>
      </w:r>
    </w:p>
    <w:p w14:paraId="4CB656C6" w14:textId="152F2F11" w:rsidR="008D39C3" w:rsidRPr="00915F30" w:rsidRDefault="008D39C3">
      <w:pPr>
        <w:rPr>
          <w:b/>
          <w:color w:val="000000" w:themeColor="text1"/>
          <w:sz w:val="26"/>
          <w:szCs w:val="26"/>
        </w:rPr>
      </w:pPr>
      <w:r w:rsidRPr="00915F30">
        <w:rPr>
          <w:rFonts w:hint="eastAsia"/>
          <w:b/>
          <w:noProof/>
          <w:color w:val="000000" w:themeColor="text1"/>
          <w:sz w:val="26"/>
          <w:szCs w:val="26"/>
        </w:rPr>
        <w:drawing>
          <wp:inline distT="0" distB="0" distL="0" distR="0" wp14:anchorId="4E2D63BC" wp14:editId="4A570DCB">
            <wp:extent cx="4975000" cy="3760076"/>
            <wp:effectExtent l="0" t="0" r="0" b="0"/>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研究イメージ図2.eps"/>
                    <pic:cNvPicPr/>
                  </pic:nvPicPr>
                  <pic:blipFill rotWithShape="1">
                    <a:blip r:embed="rId8"/>
                    <a:srcRect t="2920" r="6040" b="2401"/>
                    <a:stretch/>
                  </pic:blipFill>
                  <pic:spPr bwMode="auto">
                    <a:xfrm>
                      <a:off x="0" y="0"/>
                      <a:ext cx="4987445" cy="3769482"/>
                    </a:xfrm>
                    <a:prstGeom prst="rect">
                      <a:avLst/>
                    </a:prstGeom>
                    <a:ln>
                      <a:noFill/>
                    </a:ln>
                    <a:extLst>
                      <a:ext uri="{53640926-AAD7-44D8-BBD7-CCE9431645EC}">
                        <a14:shadowObscured xmlns:a14="http://schemas.microsoft.com/office/drawing/2010/main"/>
                      </a:ext>
                    </a:extLst>
                  </pic:spPr>
                </pic:pic>
              </a:graphicData>
            </a:graphic>
          </wp:inline>
        </w:drawing>
      </w:r>
    </w:p>
    <w:p w14:paraId="20985B12" w14:textId="6E33D1FE" w:rsidR="008D0CAF" w:rsidRPr="00915F30" w:rsidRDefault="008D39C3" w:rsidP="00825097">
      <w:pPr>
        <w:jc w:val="center"/>
        <w:rPr>
          <w:b/>
          <w:color w:val="000000" w:themeColor="text1"/>
          <w:sz w:val="26"/>
          <w:szCs w:val="26"/>
        </w:rPr>
      </w:pPr>
      <w:r w:rsidRPr="00915F30">
        <w:rPr>
          <w:b/>
          <w:noProof/>
          <w:color w:val="000000" w:themeColor="text1"/>
          <w:sz w:val="26"/>
          <w:szCs w:val="26"/>
        </w:rPr>
        <w:drawing>
          <wp:inline distT="0" distB="0" distL="0" distR="0" wp14:anchorId="550BF59B" wp14:editId="4BD6D09C">
            <wp:extent cx="5797217" cy="3182471"/>
            <wp:effectExtent l="0" t="0" r="0" b="0"/>
            <wp:docPr id="155" name="図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研究イメージ図.eps"/>
                    <pic:cNvPicPr/>
                  </pic:nvPicPr>
                  <pic:blipFill rotWithShape="1">
                    <a:blip r:embed="rId9"/>
                    <a:srcRect l="3202" t="23091" r="4511" b="9304"/>
                    <a:stretch/>
                  </pic:blipFill>
                  <pic:spPr bwMode="auto">
                    <a:xfrm>
                      <a:off x="0" y="0"/>
                      <a:ext cx="5835857" cy="3203683"/>
                    </a:xfrm>
                    <a:prstGeom prst="rect">
                      <a:avLst/>
                    </a:prstGeom>
                    <a:ln>
                      <a:noFill/>
                    </a:ln>
                    <a:extLst>
                      <a:ext uri="{53640926-AAD7-44D8-BBD7-CCE9431645EC}">
                        <a14:shadowObscured xmlns:a14="http://schemas.microsoft.com/office/drawing/2010/main"/>
                      </a:ext>
                    </a:extLst>
                  </pic:spPr>
                </pic:pic>
              </a:graphicData>
            </a:graphic>
          </wp:inline>
        </w:drawing>
      </w:r>
    </w:p>
    <w:p w14:paraId="4EC054E4" w14:textId="40C9B088" w:rsidR="00E97228" w:rsidRPr="00915F30" w:rsidRDefault="00372BEA">
      <w:pPr>
        <w:rPr>
          <w:b/>
          <w:color w:val="000000" w:themeColor="text1"/>
          <w:sz w:val="26"/>
          <w:szCs w:val="26"/>
        </w:rPr>
      </w:pPr>
      <w:r w:rsidRPr="00915F30">
        <w:rPr>
          <w:b/>
          <w:color w:val="000000" w:themeColor="text1"/>
          <w:sz w:val="26"/>
          <w:szCs w:val="26"/>
        </w:rPr>
        <w:t>1.2. 目的</w:t>
      </w:r>
    </w:p>
    <w:p w14:paraId="77C9F7E8" w14:textId="3233B147" w:rsidR="00E97228" w:rsidRPr="00915F30" w:rsidRDefault="00664196">
      <w:pPr>
        <w:rPr>
          <w:color w:val="000000" w:themeColor="text1"/>
        </w:rPr>
      </w:pPr>
      <w:r w:rsidRPr="00915F30">
        <w:rPr>
          <w:rFonts w:hint="eastAsia"/>
          <w:color w:val="000000" w:themeColor="text1"/>
        </w:rPr>
        <w:t>本研究の目的は、中等症から重症外傷疾患に対する退院後の患者報告アウトカムを中心とした包括的長期予後データベースを構築し、病院生存退院後の自然史・健康関連</w:t>
      </w:r>
      <w:r w:rsidRPr="00915F30">
        <w:rPr>
          <w:color w:val="000000" w:themeColor="text1"/>
        </w:rPr>
        <w:t>QOLを記述し、社会</w:t>
      </w:r>
      <w:r w:rsidRPr="00915F30">
        <w:rPr>
          <w:color w:val="000000" w:themeColor="text1"/>
        </w:rPr>
        <w:lastRenderedPageBreak/>
        <w:t>的患者背景や外傷診療システムと長期的予後との関連因子を検証し、患者個人に合わせた最適な“テーラーメイド型退院後医療”を社会に提示することである。これを展開させる事で外傷患者の社会復帰率の向上と医療資源の最適配置を実現させる。</w:t>
      </w:r>
    </w:p>
    <w:p w14:paraId="1A38797E" w14:textId="77777777" w:rsidR="00E97228" w:rsidRPr="00915F30" w:rsidRDefault="00372BEA">
      <w:pPr>
        <w:rPr>
          <w:b/>
          <w:color w:val="000000" w:themeColor="text1"/>
          <w:sz w:val="26"/>
          <w:szCs w:val="26"/>
        </w:rPr>
      </w:pPr>
      <w:r w:rsidRPr="00915F30">
        <w:rPr>
          <w:b/>
          <w:color w:val="000000" w:themeColor="text1"/>
          <w:sz w:val="26"/>
          <w:szCs w:val="26"/>
        </w:rPr>
        <w:t>1.3. 評価項目</w:t>
      </w:r>
    </w:p>
    <w:tbl>
      <w:tblPr>
        <w:tblStyle w:val="a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7C61A6" w:rsidRPr="00915F30" w14:paraId="47295C06" w14:textId="77777777" w:rsidTr="000A351B">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C70BD" w14:textId="77777777" w:rsidR="007C61A6" w:rsidRPr="00915F30" w:rsidRDefault="007C61A6" w:rsidP="000A351B">
            <w:pPr>
              <w:spacing w:line="240" w:lineRule="auto"/>
              <w:jc w:val="center"/>
              <w:rPr>
                <w:b/>
                <w:color w:val="000000" w:themeColor="text1"/>
              </w:rPr>
            </w:pPr>
            <w:r w:rsidRPr="00915F30">
              <w:rPr>
                <w:b/>
                <w:color w:val="000000" w:themeColor="text1"/>
              </w:rPr>
              <w:t>目的</w:t>
            </w:r>
          </w:p>
        </w:tc>
        <w:tc>
          <w:tcPr>
            <w:tcW w:w="451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68DC0C7" w14:textId="77777777" w:rsidR="007C61A6" w:rsidRPr="00915F30" w:rsidRDefault="007C61A6" w:rsidP="000A351B">
            <w:pPr>
              <w:spacing w:line="240" w:lineRule="auto"/>
              <w:jc w:val="center"/>
              <w:rPr>
                <w:b/>
                <w:color w:val="000000" w:themeColor="text1"/>
              </w:rPr>
            </w:pPr>
            <w:r w:rsidRPr="00915F30">
              <w:rPr>
                <w:b/>
                <w:color w:val="000000" w:themeColor="text1"/>
              </w:rPr>
              <w:t>評価項目</w:t>
            </w:r>
          </w:p>
        </w:tc>
      </w:tr>
      <w:tr w:rsidR="00915F30" w:rsidRPr="00915F30" w14:paraId="7AF38A9B" w14:textId="77777777" w:rsidTr="000A351B">
        <w:trPr>
          <w:trHeight w:val="2367"/>
        </w:trPr>
        <w:tc>
          <w:tcPr>
            <w:tcW w:w="451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BC21D5" w14:textId="77777777" w:rsidR="007C61A6" w:rsidRPr="00915F30" w:rsidRDefault="007C61A6" w:rsidP="000A351B">
            <w:pPr>
              <w:spacing w:line="240" w:lineRule="auto"/>
              <w:rPr>
                <w:color w:val="000000" w:themeColor="text1"/>
              </w:rPr>
            </w:pPr>
            <w:r w:rsidRPr="00915F30">
              <w:rPr>
                <w:color w:val="000000" w:themeColor="text1"/>
              </w:rPr>
              <w:t>主要</w:t>
            </w:r>
          </w:p>
          <w:p w14:paraId="046A9F15" w14:textId="77777777" w:rsidR="007C61A6" w:rsidRPr="00915F30" w:rsidRDefault="007C61A6" w:rsidP="000A351B">
            <w:pPr>
              <w:numPr>
                <w:ilvl w:val="0"/>
                <w:numId w:val="6"/>
              </w:numPr>
              <w:spacing w:line="240" w:lineRule="auto"/>
              <w:ind w:hanging="360"/>
              <w:contextualSpacing/>
              <w:rPr>
                <w:color w:val="000000" w:themeColor="text1"/>
              </w:rPr>
            </w:pPr>
            <w:r w:rsidRPr="00915F30">
              <w:rPr>
                <w:rFonts w:hint="eastAsia"/>
                <w:color w:val="000000" w:themeColor="text1"/>
              </w:rPr>
              <w:t>中等〜</w:t>
            </w:r>
            <w:r w:rsidRPr="00915F30">
              <w:rPr>
                <w:color w:val="000000" w:themeColor="text1"/>
              </w:rPr>
              <w:t>重症外傷に</w:t>
            </w:r>
            <w:r w:rsidRPr="00915F30">
              <w:rPr>
                <w:rFonts w:hint="eastAsia"/>
                <w:color w:val="000000" w:themeColor="text1"/>
              </w:rPr>
              <w:t>おける、病院生存退院後の自然史・健康関連QOLを中心とした長期予後アウトカムを記述する</w:t>
            </w:r>
          </w:p>
          <w:p w14:paraId="09658CAC" w14:textId="77777777" w:rsidR="007C61A6" w:rsidRPr="00915F30" w:rsidRDefault="007C61A6" w:rsidP="000A351B">
            <w:pPr>
              <w:numPr>
                <w:ilvl w:val="0"/>
                <w:numId w:val="6"/>
              </w:numPr>
              <w:spacing w:line="240" w:lineRule="auto"/>
              <w:ind w:hanging="360"/>
              <w:contextualSpacing/>
              <w:rPr>
                <w:color w:val="000000" w:themeColor="text1"/>
              </w:rPr>
            </w:pPr>
            <w:r w:rsidRPr="00915F30">
              <w:rPr>
                <w:rFonts w:hint="eastAsia"/>
                <w:color w:val="000000" w:themeColor="text1"/>
              </w:rPr>
              <w:t>社会的患者背景と長期予後アウトカムとの関連因子を検証する</w:t>
            </w:r>
          </w:p>
          <w:p w14:paraId="17D26420" w14:textId="77777777" w:rsidR="007C61A6" w:rsidRPr="00915F30" w:rsidRDefault="007C61A6" w:rsidP="000A351B">
            <w:pPr>
              <w:spacing w:line="240" w:lineRule="auto"/>
              <w:rPr>
                <w:color w:val="000000" w:themeColor="text1"/>
              </w:rPr>
            </w:pPr>
          </w:p>
        </w:tc>
        <w:tc>
          <w:tcPr>
            <w:tcW w:w="4513" w:type="dxa"/>
            <w:tcBorders>
              <w:bottom w:val="single" w:sz="8" w:space="0" w:color="000000"/>
              <w:right w:val="single" w:sz="8" w:space="0" w:color="000000"/>
            </w:tcBorders>
            <w:tcMar>
              <w:top w:w="100" w:type="dxa"/>
              <w:left w:w="100" w:type="dxa"/>
              <w:bottom w:w="100" w:type="dxa"/>
              <w:right w:w="100" w:type="dxa"/>
            </w:tcMar>
          </w:tcPr>
          <w:p w14:paraId="7D57D798" w14:textId="77777777" w:rsidR="007C61A6" w:rsidRPr="00915F30" w:rsidRDefault="007C61A6" w:rsidP="000A351B">
            <w:pPr>
              <w:spacing w:line="240" w:lineRule="auto"/>
              <w:rPr>
                <w:color w:val="000000" w:themeColor="text1"/>
              </w:rPr>
            </w:pPr>
            <w:r w:rsidRPr="00915F30">
              <w:rPr>
                <w:color w:val="000000" w:themeColor="text1"/>
              </w:rPr>
              <w:t xml:space="preserve"> </w:t>
            </w:r>
          </w:p>
          <w:p w14:paraId="2DF6D65C" w14:textId="77777777" w:rsidR="007C61A6" w:rsidRPr="00915F30" w:rsidRDefault="007C61A6" w:rsidP="000A351B">
            <w:pPr>
              <w:numPr>
                <w:ilvl w:val="0"/>
                <w:numId w:val="1"/>
              </w:numPr>
              <w:tabs>
                <w:tab w:val="num" w:pos="720"/>
              </w:tabs>
              <w:spacing w:line="240" w:lineRule="auto"/>
              <w:ind w:hanging="360"/>
              <w:contextualSpacing/>
              <w:rPr>
                <w:bCs/>
                <w:color w:val="000000" w:themeColor="text1"/>
              </w:rPr>
            </w:pPr>
            <w:r w:rsidRPr="00915F30">
              <w:rPr>
                <w:bCs/>
                <w:color w:val="000000" w:themeColor="text1"/>
              </w:rPr>
              <w:t>長期QOL</w:t>
            </w:r>
          </w:p>
          <w:p w14:paraId="718A4FE0" w14:textId="77777777" w:rsidR="007C61A6" w:rsidRPr="00915F30" w:rsidRDefault="007C61A6" w:rsidP="000A351B">
            <w:pPr>
              <w:numPr>
                <w:ilvl w:val="0"/>
                <w:numId w:val="1"/>
              </w:numPr>
              <w:tabs>
                <w:tab w:val="num" w:pos="720"/>
              </w:tabs>
              <w:spacing w:line="240" w:lineRule="auto"/>
              <w:ind w:hanging="360"/>
              <w:contextualSpacing/>
              <w:rPr>
                <w:bCs/>
                <w:color w:val="000000" w:themeColor="text1"/>
              </w:rPr>
            </w:pPr>
            <w:r w:rsidRPr="00915F30">
              <w:rPr>
                <w:bCs/>
                <w:color w:val="000000" w:themeColor="text1"/>
              </w:rPr>
              <w:t>社会復帰率</w:t>
            </w:r>
          </w:p>
          <w:p w14:paraId="62273703" w14:textId="760B6AED" w:rsidR="007C61A6" w:rsidRPr="00915F30" w:rsidRDefault="007C61A6" w:rsidP="000A351B">
            <w:pPr>
              <w:numPr>
                <w:ilvl w:val="0"/>
                <w:numId w:val="1"/>
              </w:numPr>
              <w:tabs>
                <w:tab w:val="num" w:pos="720"/>
              </w:tabs>
              <w:spacing w:line="240" w:lineRule="auto"/>
              <w:ind w:hanging="360"/>
              <w:contextualSpacing/>
              <w:rPr>
                <w:bCs/>
                <w:color w:val="000000" w:themeColor="text1"/>
              </w:rPr>
            </w:pPr>
            <w:r w:rsidRPr="00915F30">
              <w:rPr>
                <w:bCs/>
                <w:color w:val="000000" w:themeColor="text1"/>
              </w:rPr>
              <w:t xml:space="preserve">患者軌跡 </w:t>
            </w:r>
            <w:r w:rsidRPr="00915F30">
              <w:rPr>
                <w:rFonts w:hint="eastAsia"/>
                <w:bCs/>
                <w:color w:val="000000" w:themeColor="text1"/>
              </w:rPr>
              <w:t>（</w:t>
            </w:r>
            <w:r w:rsidRPr="00915F30">
              <w:rPr>
                <w:bCs/>
                <w:color w:val="000000" w:themeColor="text1"/>
              </w:rPr>
              <w:t>生活場所</w:t>
            </w:r>
            <w:r w:rsidRPr="00915F30">
              <w:rPr>
                <w:rFonts w:hint="eastAsia"/>
                <w:bCs/>
                <w:color w:val="000000" w:themeColor="text1"/>
              </w:rPr>
              <w:t>）</w:t>
            </w:r>
          </w:p>
          <w:p w14:paraId="15766B00" w14:textId="7CB542D2" w:rsidR="007C61A6" w:rsidRPr="00915F30" w:rsidRDefault="007C61A6" w:rsidP="000A351B">
            <w:pPr>
              <w:spacing w:line="240" w:lineRule="auto"/>
              <w:ind w:left="360"/>
              <w:contextualSpacing/>
              <w:rPr>
                <w:bCs/>
                <w:color w:val="000000" w:themeColor="text1"/>
              </w:rPr>
            </w:pPr>
            <w:r w:rsidRPr="00915F30">
              <w:rPr>
                <w:bCs/>
                <w:color w:val="000000" w:themeColor="text1"/>
              </w:rPr>
              <w:t>（</w:t>
            </w:r>
            <w:r w:rsidRPr="00915F30">
              <w:rPr>
                <w:rFonts w:hint="eastAsia"/>
                <w:bCs/>
                <w:color w:val="000000" w:themeColor="text1"/>
              </w:rPr>
              <w:t>上記いずれも、退院時、</w:t>
            </w:r>
            <w:r w:rsidRPr="00915F30">
              <w:rPr>
                <w:bCs/>
                <w:color w:val="000000" w:themeColor="text1"/>
              </w:rPr>
              <w:t>受傷後2ヶ月後、</w:t>
            </w:r>
            <w:r w:rsidR="00103FA1" w:rsidRPr="00915F30">
              <w:rPr>
                <w:color w:val="000000" w:themeColor="text1"/>
              </w:rPr>
              <w:t>4</w:t>
            </w:r>
            <w:r w:rsidR="00103FA1" w:rsidRPr="00915F30">
              <w:rPr>
                <w:rFonts w:hint="eastAsia"/>
                <w:color w:val="000000" w:themeColor="text1"/>
              </w:rPr>
              <w:t>ヶ月後、</w:t>
            </w:r>
            <w:r w:rsidRPr="00915F30">
              <w:rPr>
                <w:bCs/>
                <w:color w:val="000000" w:themeColor="text1"/>
              </w:rPr>
              <w:t>6ヶ月後、12ヶ月後、24ヶ月後</w:t>
            </w:r>
            <w:r w:rsidRPr="00915F30">
              <w:rPr>
                <w:rFonts w:hint="eastAsia"/>
                <w:bCs/>
                <w:color w:val="000000" w:themeColor="text1"/>
              </w:rPr>
              <w:t>に評価</w:t>
            </w:r>
            <w:r w:rsidRPr="00915F30">
              <w:rPr>
                <w:bCs/>
                <w:color w:val="000000" w:themeColor="text1"/>
              </w:rPr>
              <w:t>）</w:t>
            </w:r>
            <w:r w:rsidRPr="00915F30">
              <w:rPr>
                <w:color w:val="000000" w:themeColor="text1"/>
              </w:rPr>
              <w:t xml:space="preserve">　　　</w:t>
            </w:r>
          </w:p>
        </w:tc>
      </w:tr>
      <w:tr w:rsidR="007C61A6" w:rsidRPr="00915F30" w14:paraId="4BA3D7D0" w14:textId="77777777" w:rsidTr="000A351B">
        <w:trPr>
          <w:trHeight w:val="3042"/>
        </w:trPr>
        <w:tc>
          <w:tcPr>
            <w:tcW w:w="451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195192" w14:textId="77777777" w:rsidR="007C61A6" w:rsidRPr="00915F30" w:rsidRDefault="007C61A6" w:rsidP="000A351B">
            <w:pPr>
              <w:spacing w:line="240" w:lineRule="auto"/>
              <w:rPr>
                <w:color w:val="000000" w:themeColor="text1"/>
              </w:rPr>
            </w:pPr>
            <w:r w:rsidRPr="00915F30">
              <w:rPr>
                <w:color w:val="000000" w:themeColor="text1"/>
              </w:rPr>
              <w:t>副次的</w:t>
            </w:r>
          </w:p>
          <w:p w14:paraId="225B3238" w14:textId="77777777" w:rsidR="007C61A6" w:rsidRPr="00915F30" w:rsidRDefault="007C61A6" w:rsidP="000A351B">
            <w:pPr>
              <w:numPr>
                <w:ilvl w:val="0"/>
                <w:numId w:val="6"/>
              </w:numPr>
              <w:spacing w:line="240" w:lineRule="auto"/>
              <w:ind w:hanging="360"/>
              <w:contextualSpacing/>
              <w:rPr>
                <w:color w:val="000000" w:themeColor="text1"/>
              </w:rPr>
            </w:pPr>
            <w:r w:rsidRPr="00915F30">
              <w:rPr>
                <w:rFonts w:hint="eastAsia"/>
                <w:color w:val="000000" w:themeColor="text1"/>
              </w:rPr>
              <w:t>中等〜</w:t>
            </w:r>
            <w:r w:rsidRPr="00915F30">
              <w:rPr>
                <w:color w:val="000000" w:themeColor="text1"/>
              </w:rPr>
              <w:t>重症外傷に</w:t>
            </w:r>
            <w:r w:rsidRPr="00915F30">
              <w:rPr>
                <w:rFonts w:hint="eastAsia"/>
                <w:color w:val="000000" w:themeColor="text1"/>
              </w:rPr>
              <w:t>おける、入院中および病院生存退院後の短期・長期予後アウトカムを記述する</w:t>
            </w:r>
          </w:p>
          <w:p w14:paraId="1FA262A4" w14:textId="77777777" w:rsidR="007C61A6" w:rsidRPr="00915F30" w:rsidRDefault="007C61A6" w:rsidP="000A351B">
            <w:pPr>
              <w:numPr>
                <w:ilvl w:val="0"/>
                <w:numId w:val="6"/>
              </w:numPr>
              <w:spacing w:line="240" w:lineRule="auto"/>
              <w:ind w:hanging="360"/>
              <w:contextualSpacing/>
              <w:rPr>
                <w:color w:val="000000" w:themeColor="text1"/>
              </w:rPr>
            </w:pPr>
            <w:r w:rsidRPr="00915F30">
              <w:rPr>
                <w:rFonts w:hint="eastAsia"/>
                <w:color w:val="000000" w:themeColor="text1"/>
              </w:rPr>
              <w:t>社会的患者背景と入院中および病院生存退院後の短期・長期予後アウトカムとの関連因子を検証する</w:t>
            </w:r>
          </w:p>
        </w:tc>
        <w:tc>
          <w:tcPr>
            <w:tcW w:w="4513" w:type="dxa"/>
            <w:tcBorders>
              <w:bottom w:val="single" w:sz="8" w:space="0" w:color="000000"/>
              <w:right w:val="single" w:sz="8" w:space="0" w:color="000000"/>
            </w:tcBorders>
            <w:tcMar>
              <w:top w:w="100" w:type="dxa"/>
              <w:left w:w="100" w:type="dxa"/>
              <w:bottom w:w="100" w:type="dxa"/>
              <w:right w:w="100" w:type="dxa"/>
            </w:tcMar>
          </w:tcPr>
          <w:p w14:paraId="33AEEE51" w14:textId="77777777" w:rsidR="007C61A6" w:rsidRPr="00915F30" w:rsidRDefault="007C61A6" w:rsidP="000A351B">
            <w:pPr>
              <w:spacing w:line="240" w:lineRule="auto"/>
              <w:rPr>
                <w:color w:val="000000" w:themeColor="text1"/>
              </w:rPr>
            </w:pPr>
            <w:r w:rsidRPr="00915F30">
              <w:rPr>
                <w:color w:val="000000" w:themeColor="text1"/>
              </w:rPr>
              <w:t xml:space="preserve"> </w:t>
            </w:r>
          </w:p>
          <w:p w14:paraId="58F970DE" w14:textId="77777777" w:rsidR="007C61A6" w:rsidRPr="00915F30" w:rsidRDefault="007C61A6" w:rsidP="000A351B">
            <w:pPr>
              <w:numPr>
                <w:ilvl w:val="0"/>
                <w:numId w:val="3"/>
              </w:numPr>
              <w:spacing w:line="240" w:lineRule="auto"/>
              <w:ind w:hanging="360"/>
              <w:contextualSpacing/>
              <w:rPr>
                <w:color w:val="000000" w:themeColor="text1"/>
              </w:rPr>
            </w:pPr>
            <w:r w:rsidRPr="00915F30">
              <w:rPr>
                <w:rFonts w:hint="eastAsia"/>
                <w:color w:val="000000" w:themeColor="text1"/>
              </w:rPr>
              <w:t>長期死亡率</w:t>
            </w:r>
          </w:p>
          <w:p w14:paraId="746BCD83" w14:textId="0BD5CA7A" w:rsidR="007C61A6" w:rsidRPr="00915F30" w:rsidRDefault="007C61A6" w:rsidP="000A351B">
            <w:pPr>
              <w:numPr>
                <w:ilvl w:val="0"/>
                <w:numId w:val="3"/>
              </w:numPr>
              <w:spacing w:line="240" w:lineRule="auto"/>
              <w:ind w:hanging="360"/>
              <w:contextualSpacing/>
              <w:rPr>
                <w:color w:val="000000" w:themeColor="text1"/>
              </w:rPr>
            </w:pPr>
            <w:r w:rsidRPr="00915F30">
              <w:rPr>
                <w:rFonts w:hint="eastAsia"/>
                <w:color w:val="000000" w:themeColor="text1"/>
              </w:rPr>
              <w:t>治療頻度</w:t>
            </w:r>
            <w:r w:rsidRPr="00915F30">
              <w:rPr>
                <w:color w:val="000000" w:themeColor="text1"/>
              </w:rPr>
              <w:br/>
            </w:r>
            <w:r w:rsidRPr="00915F30">
              <w:rPr>
                <w:rFonts w:hint="eastAsia"/>
                <w:color w:val="000000" w:themeColor="text1"/>
              </w:rPr>
              <w:t>（上記２項目いずれも、受傷後</w:t>
            </w:r>
            <w:r w:rsidRPr="00915F30">
              <w:rPr>
                <w:color w:val="000000" w:themeColor="text1"/>
              </w:rPr>
              <w:t>2ヶ月後、</w:t>
            </w:r>
            <w:r w:rsidR="0096396F" w:rsidRPr="00915F30">
              <w:rPr>
                <w:color w:val="000000" w:themeColor="text1"/>
              </w:rPr>
              <w:t>4</w:t>
            </w:r>
            <w:r w:rsidR="0096396F" w:rsidRPr="00915F30">
              <w:rPr>
                <w:rFonts w:hint="eastAsia"/>
                <w:color w:val="000000" w:themeColor="text1"/>
              </w:rPr>
              <w:t>ヶ月後、</w:t>
            </w:r>
            <w:r w:rsidRPr="00915F30">
              <w:rPr>
                <w:color w:val="000000" w:themeColor="text1"/>
              </w:rPr>
              <w:t>6ヶ月後、12ヶ月後、24ヶ月後</w:t>
            </w:r>
            <w:r w:rsidRPr="00915F30">
              <w:rPr>
                <w:rFonts w:hint="eastAsia"/>
                <w:color w:val="000000" w:themeColor="text1"/>
              </w:rPr>
              <w:t>に評価</w:t>
            </w:r>
            <w:r w:rsidRPr="00915F30">
              <w:rPr>
                <w:color w:val="000000" w:themeColor="text1"/>
              </w:rPr>
              <w:t>）</w:t>
            </w:r>
          </w:p>
          <w:p w14:paraId="66B804C3" w14:textId="77777777" w:rsidR="007C61A6" w:rsidRPr="00915F30" w:rsidRDefault="007C61A6" w:rsidP="000A351B">
            <w:pPr>
              <w:numPr>
                <w:ilvl w:val="0"/>
                <w:numId w:val="3"/>
              </w:numPr>
              <w:spacing w:line="240" w:lineRule="auto"/>
              <w:ind w:hanging="360"/>
              <w:contextualSpacing/>
              <w:rPr>
                <w:color w:val="000000" w:themeColor="text1"/>
              </w:rPr>
            </w:pPr>
            <w:r w:rsidRPr="00915F30">
              <w:rPr>
                <w:rFonts w:hint="eastAsia"/>
                <w:color w:val="000000" w:themeColor="text1"/>
              </w:rPr>
              <w:t>在院死亡率</w:t>
            </w:r>
            <w:r w:rsidRPr="00915F30">
              <w:rPr>
                <w:color w:val="000000" w:themeColor="text1"/>
              </w:rPr>
              <w:t xml:space="preserve">            　　</w:t>
            </w:r>
          </w:p>
          <w:p w14:paraId="3C9B9584" w14:textId="77777777" w:rsidR="007C61A6" w:rsidRPr="00915F30" w:rsidRDefault="007C61A6" w:rsidP="000A351B">
            <w:pPr>
              <w:numPr>
                <w:ilvl w:val="0"/>
                <w:numId w:val="3"/>
              </w:numPr>
              <w:spacing w:line="240" w:lineRule="auto"/>
              <w:ind w:hanging="360"/>
              <w:contextualSpacing/>
              <w:rPr>
                <w:color w:val="000000" w:themeColor="text1"/>
              </w:rPr>
            </w:pPr>
            <w:r w:rsidRPr="00915F30">
              <w:rPr>
                <w:color w:val="000000" w:themeColor="text1"/>
              </w:rPr>
              <w:t>入院日数</w:t>
            </w:r>
          </w:p>
          <w:p w14:paraId="37C3B947" w14:textId="77777777" w:rsidR="007C61A6" w:rsidRPr="00915F30" w:rsidRDefault="007C61A6" w:rsidP="000A351B">
            <w:pPr>
              <w:numPr>
                <w:ilvl w:val="0"/>
                <w:numId w:val="3"/>
              </w:numPr>
              <w:spacing w:line="240" w:lineRule="auto"/>
              <w:ind w:hanging="360"/>
              <w:contextualSpacing/>
              <w:rPr>
                <w:color w:val="000000" w:themeColor="text1"/>
              </w:rPr>
            </w:pPr>
            <w:r w:rsidRPr="00915F30">
              <w:rPr>
                <w:color w:val="000000" w:themeColor="text1"/>
              </w:rPr>
              <w:t xml:space="preserve">退院時日常生活動作  </w:t>
            </w:r>
          </w:p>
          <w:p w14:paraId="6AA7A7D7" w14:textId="77777777" w:rsidR="007C61A6" w:rsidRPr="00915F30" w:rsidRDefault="007C61A6" w:rsidP="000A351B">
            <w:pPr>
              <w:numPr>
                <w:ilvl w:val="0"/>
                <w:numId w:val="3"/>
              </w:numPr>
              <w:spacing w:line="240" w:lineRule="auto"/>
              <w:ind w:hanging="360"/>
              <w:contextualSpacing/>
              <w:rPr>
                <w:color w:val="000000" w:themeColor="text1"/>
              </w:rPr>
            </w:pPr>
            <w:r w:rsidRPr="00915F30">
              <w:rPr>
                <w:rFonts w:hint="eastAsia"/>
                <w:color w:val="000000" w:themeColor="text1"/>
              </w:rPr>
              <w:t>治療関連</w:t>
            </w:r>
            <w:r w:rsidRPr="00915F30">
              <w:rPr>
                <w:color w:val="000000" w:themeColor="text1"/>
              </w:rPr>
              <w:t>費用</w:t>
            </w:r>
          </w:p>
          <w:p w14:paraId="3CDED526" w14:textId="77777777" w:rsidR="007C61A6" w:rsidRPr="00915F30" w:rsidRDefault="007C61A6" w:rsidP="000A351B">
            <w:pPr>
              <w:numPr>
                <w:ilvl w:val="0"/>
                <w:numId w:val="3"/>
              </w:numPr>
              <w:spacing w:line="240" w:lineRule="auto"/>
              <w:ind w:hanging="360"/>
              <w:contextualSpacing/>
              <w:rPr>
                <w:color w:val="000000" w:themeColor="text1"/>
              </w:rPr>
            </w:pPr>
            <w:r w:rsidRPr="00915F30">
              <w:rPr>
                <w:rFonts w:hint="eastAsia"/>
                <w:color w:val="000000" w:themeColor="text1"/>
              </w:rPr>
              <w:t>再入院率</w:t>
            </w:r>
          </w:p>
        </w:tc>
      </w:tr>
    </w:tbl>
    <w:p w14:paraId="22835479" w14:textId="77777777" w:rsidR="007C61A6" w:rsidRPr="00915F30" w:rsidRDefault="007C61A6">
      <w:pPr>
        <w:rPr>
          <w:b/>
          <w:color w:val="000000" w:themeColor="text1"/>
          <w:sz w:val="26"/>
          <w:szCs w:val="26"/>
        </w:rPr>
      </w:pPr>
    </w:p>
    <w:p w14:paraId="0844BE24" w14:textId="77777777" w:rsidR="00E76788" w:rsidRPr="00915F30" w:rsidRDefault="00372BEA" w:rsidP="00E76788">
      <w:pPr>
        <w:rPr>
          <w:b/>
          <w:color w:val="000000" w:themeColor="text1"/>
          <w:sz w:val="26"/>
          <w:szCs w:val="26"/>
        </w:rPr>
      </w:pPr>
      <w:r w:rsidRPr="00915F30">
        <w:rPr>
          <w:b/>
          <w:color w:val="000000" w:themeColor="text1"/>
          <w:sz w:val="26"/>
          <w:szCs w:val="26"/>
        </w:rPr>
        <w:t>1.4. 対象</w:t>
      </w:r>
    </w:p>
    <w:p w14:paraId="37295A9D" w14:textId="02DCDF51" w:rsidR="004917AA" w:rsidRPr="00915F30" w:rsidRDefault="004917AA" w:rsidP="00E76788">
      <w:pPr>
        <w:rPr>
          <w:color w:val="000000" w:themeColor="text1"/>
        </w:rPr>
      </w:pPr>
      <w:r w:rsidRPr="00915F30">
        <w:rPr>
          <w:color w:val="000000" w:themeColor="text1"/>
        </w:rPr>
        <w:t>主な選択基準</w:t>
      </w:r>
    </w:p>
    <w:p w14:paraId="61967DDF" w14:textId="77777777" w:rsidR="0077401B" w:rsidRPr="00915F30" w:rsidRDefault="0077401B" w:rsidP="0077401B">
      <w:pPr>
        <w:rPr>
          <w:color w:val="000000" w:themeColor="text1"/>
        </w:rPr>
      </w:pPr>
      <w:r w:rsidRPr="00915F30">
        <w:rPr>
          <w:color w:val="000000" w:themeColor="text1"/>
        </w:rPr>
        <w:t xml:space="preserve">(1) </w:t>
      </w:r>
      <w:r w:rsidRPr="00915F30">
        <w:rPr>
          <w:rFonts w:hint="eastAsia"/>
          <w:color w:val="000000" w:themeColor="text1"/>
        </w:rPr>
        <w:t>現場から直接病院に搬送され入院した外傷患者</w:t>
      </w:r>
      <w:r>
        <w:rPr>
          <w:rFonts w:hint="eastAsia"/>
          <w:color w:val="000000" w:themeColor="text1"/>
        </w:rPr>
        <w:t>。または、</w:t>
      </w:r>
      <w:r w:rsidRPr="00915F30">
        <w:rPr>
          <w:rFonts w:hint="eastAsia"/>
          <w:color w:val="000000" w:themeColor="text1"/>
        </w:rPr>
        <w:t>初期治療後</w:t>
      </w:r>
      <w:r>
        <w:rPr>
          <w:rFonts w:hint="eastAsia"/>
          <w:color w:val="000000" w:themeColor="text1"/>
        </w:rPr>
        <w:t>、</w:t>
      </w:r>
      <w:r w:rsidRPr="00915F30">
        <w:rPr>
          <w:rFonts w:hint="eastAsia"/>
          <w:color w:val="000000" w:themeColor="text1"/>
        </w:rPr>
        <w:t>手術などの高度集中治療目的で転院となり</w:t>
      </w:r>
      <w:r>
        <w:rPr>
          <w:rFonts w:hint="eastAsia"/>
          <w:color w:val="000000" w:themeColor="text1"/>
        </w:rPr>
        <w:t>、</w:t>
      </w:r>
      <w:r w:rsidRPr="00915F30">
        <w:rPr>
          <w:rFonts w:hint="eastAsia"/>
          <w:color w:val="000000" w:themeColor="text1"/>
        </w:rPr>
        <w:t>入院した外傷患者。転院搬送患者は概ね受傷から</w:t>
      </w:r>
      <w:r w:rsidRPr="00915F30">
        <w:rPr>
          <w:color w:val="000000" w:themeColor="text1"/>
        </w:rPr>
        <w:t>24時間以内</w:t>
      </w:r>
      <w:r w:rsidRPr="00915F30">
        <w:rPr>
          <w:rFonts w:hint="eastAsia"/>
          <w:color w:val="000000" w:themeColor="text1"/>
        </w:rPr>
        <w:t>の転院搬送とする</w:t>
      </w:r>
    </w:p>
    <w:p w14:paraId="6567AB87" w14:textId="77777777" w:rsidR="0077401B" w:rsidRPr="00915F30" w:rsidRDefault="0077401B" w:rsidP="0077401B">
      <w:pPr>
        <w:rPr>
          <w:color w:val="000000" w:themeColor="text1"/>
        </w:rPr>
      </w:pPr>
      <w:r w:rsidRPr="00915F30">
        <w:rPr>
          <w:color w:val="000000" w:themeColor="text1"/>
        </w:rPr>
        <w:t>(2) 16歳以上</w:t>
      </w:r>
      <w:r w:rsidRPr="00915F30">
        <w:rPr>
          <w:rFonts w:hint="eastAsia"/>
          <w:color w:val="000000" w:themeColor="text1"/>
        </w:rPr>
        <w:t>の患者</w:t>
      </w:r>
    </w:p>
    <w:p w14:paraId="552C39E0" w14:textId="77777777" w:rsidR="0077401B" w:rsidRPr="00915F30" w:rsidRDefault="0077401B" w:rsidP="0077401B">
      <w:pPr>
        <w:rPr>
          <w:color w:val="000000" w:themeColor="text1"/>
        </w:rPr>
      </w:pPr>
      <w:r w:rsidRPr="00915F30">
        <w:rPr>
          <w:color w:val="000000" w:themeColor="text1"/>
        </w:rPr>
        <w:t xml:space="preserve">(3) </w:t>
      </w:r>
      <w:r w:rsidRPr="00915F30">
        <w:rPr>
          <w:rFonts w:hint="eastAsia"/>
          <w:color w:val="000000" w:themeColor="text1"/>
        </w:rPr>
        <w:t>外傷重症度スコア（</w:t>
      </w:r>
      <w:r w:rsidRPr="00915F30">
        <w:rPr>
          <w:color w:val="000000" w:themeColor="text1"/>
        </w:rPr>
        <w:t>Injury Severity Score, ISS</w:t>
      </w:r>
      <w:r w:rsidRPr="00915F30">
        <w:rPr>
          <w:rFonts w:hint="eastAsia"/>
          <w:color w:val="000000" w:themeColor="text1"/>
        </w:rPr>
        <w:t>）</w:t>
      </w:r>
      <w:r w:rsidRPr="00915F30">
        <w:rPr>
          <w:color w:val="000000" w:themeColor="text1"/>
        </w:rPr>
        <w:t>&gt; 12</w:t>
      </w:r>
      <w:r w:rsidRPr="00915F30">
        <w:rPr>
          <w:rFonts w:hint="eastAsia"/>
          <w:color w:val="000000" w:themeColor="text1"/>
        </w:rPr>
        <w:t>の患者</w:t>
      </w:r>
    </w:p>
    <w:p w14:paraId="1CB52C6E" w14:textId="77777777" w:rsidR="0077401B" w:rsidRPr="00915F30" w:rsidRDefault="0077401B" w:rsidP="0077401B">
      <w:pPr>
        <w:rPr>
          <w:color w:val="000000" w:themeColor="text1"/>
        </w:rPr>
      </w:pPr>
      <w:r w:rsidRPr="00915F30">
        <w:rPr>
          <w:rFonts w:hint="eastAsia"/>
          <w:color w:val="000000" w:themeColor="text1"/>
        </w:rPr>
        <w:t>効用値に関しては文書同意を得られた患者とする（原則として入院から退院までの間に全例説明同意を取得する）</w:t>
      </w:r>
    </w:p>
    <w:p w14:paraId="31DCC3D0" w14:textId="339662EC" w:rsidR="00E76788" w:rsidRPr="00915F30" w:rsidRDefault="004917AA" w:rsidP="00E76788">
      <w:pPr>
        <w:rPr>
          <w:color w:val="000000" w:themeColor="text1"/>
        </w:rPr>
      </w:pPr>
      <w:r w:rsidRPr="00915F30">
        <w:rPr>
          <w:color w:val="000000" w:themeColor="text1"/>
        </w:rPr>
        <w:t>主な除外基準</w:t>
      </w:r>
    </w:p>
    <w:p w14:paraId="27AD1E11" w14:textId="77777777" w:rsidR="00E76788" w:rsidRPr="00915F30" w:rsidRDefault="00E76788" w:rsidP="00E76788">
      <w:pPr>
        <w:numPr>
          <w:ilvl w:val="0"/>
          <w:numId w:val="16"/>
        </w:numPr>
        <w:rPr>
          <w:color w:val="000000" w:themeColor="text1"/>
        </w:rPr>
      </w:pPr>
      <w:r w:rsidRPr="00915F30">
        <w:rPr>
          <w:rFonts w:hint="eastAsia"/>
          <w:color w:val="000000" w:themeColor="text1"/>
        </w:rPr>
        <w:t>来院時心肺停止患者</w:t>
      </w:r>
    </w:p>
    <w:p w14:paraId="7B063A1A" w14:textId="77777777" w:rsidR="003B0FB9" w:rsidRPr="00915F30" w:rsidRDefault="00E76788" w:rsidP="003B0FB9">
      <w:pPr>
        <w:numPr>
          <w:ilvl w:val="0"/>
          <w:numId w:val="16"/>
        </w:numPr>
        <w:rPr>
          <w:color w:val="000000" w:themeColor="text1"/>
        </w:rPr>
      </w:pPr>
      <w:r w:rsidRPr="00915F30">
        <w:rPr>
          <w:rFonts w:hint="eastAsia"/>
          <w:color w:val="000000" w:themeColor="text1"/>
        </w:rPr>
        <w:lastRenderedPageBreak/>
        <w:t>熱傷患者</w:t>
      </w:r>
    </w:p>
    <w:p w14:paraId="0D4CD020" w14:textId="048EF2D3" w:rsidR="00E76788" w:rsidRPr="00915F30" w:rsidRDefault="00E76788" w:rsidP="003B0FB9">
      <w:pPr>
        <w:numPr>
          <w:ilvl w:val="0"/>
          <w:numId w:val="16"/>
        </w:numPr>
        <w:rPr>
          <w:color w:val="000000" w:themeColor="text1"/>
        </w:rPr>
      </w:pPr>
      <w:r w:rsidRPr="00915F30">
        <w:rPr>
          <w:rFonts w:hint="eastAsia"/>
          <w:color w:val="000000" w:themeColor="text1"/>
        </w:rPr>
        <w:t>担当医が本研究の参加について適切でないと判断した場合</w:t>
      </w:r>
    </w:p>
    <w:p w14:paraId="76152EA0" w14:textId="77777777" w:rsidR="00E97228" w:rsidRPr="00915F30" w:rsidRDefault="00E97228">
      <w:pPr>
        <w:rPr>
          <w:color w:val="000000" w:themeColor="text1"/>
        </w:rPr>
      </w:pPr>
    </w:p>
    <w:p w14:paraId="25AA9E46" w14:textId="77777777" w:rsidR="00E97228" w:rsidRPr="00915F30" w:rsidRDefault="00372BEA">
      <w:pPr>
        <w:rPr>
          <w:b/>
          <w:color w:val="000000" w:themeColor="text1"/>
          <w:sz w:val="26"/>
          <w:szCs w:val="26"/>
        </w:rPr>
      </w:pPr>
      <w:r w:rsidRPr="00915F30">
        <w:rPr>
          <w:b/>
          <w:color w:val="000000" w:themeColor="text1"/>
          <w:sz w:val="26"/>
          <w:szCs w:val="26"/>
        </w:rPr>
        <w:t>1.5. 目標症例数</w:t>
      </w:r>
    </w:p>
    <w:p w14:paraId="1D869782" w14:textId="14BE1084" w:rsidR="00E97228" w:rsidRPr="00915F30" w:rsidRDefault="00D60BF2">
      <w:pPr>
        <w:rPr>
          <w:color w:val="000000" w:themeColor="text1"/>
        </w:rPr>
      </w:pPr>
      <w:r w:rsidRPr="00915F30">
        <w:rPr>
          <w:color w:val="000000" w:themeColor="text1"/>
        </w:rPr>
        <w:t>3600</w:t>
      </w:r>
      <w:r w:rsidR="00EE1BEC" w:rsidRPr="00915F30">
        <w:rPr>
          <w:rFonts w:hint="eastAsia"/>
          <w:color w:val="000000" w:themeColor="text1"/>
        </w:rPr>
        <w:t>症例</w:t>
      </w:r>
    </w:p>
    <w:p w14:paraId="5A8C4CDA" w14:textId="77777777" w:rsidR="00F158EF" w:rsidRPr="00915F30" w:rsidRDefault="00F158EF">
      <w:pPr>
        <w:rPr>
          <w:color w:val="000000" w:themeColor="text1"/>
        </w:rPr>
      </w:pPr>
    </w:p>
    <w:p w14:paraId="4F6F12EB" w14:textId="77777777" w:rsidR="00E97228" w:rsidRPr="00915F30" w:rsidRDefault="00372BEA">
      <w:pPr>
        <w:rPr>
          <w:b/>
          <w:color w:val="000000" w:themeColor="text1"/>
          <w:sz w:val="26"/>
          <w:szCs w:val="26"/>
        </w:rPr>
      </w:pPr>
      <w:r w:rsidRPr="00915F30">
        <w:rPr>
          <w:b/>
          <w:color w:val="000000" w:themeColor="text1"/>
          <w:sz w:val="26"/>
          <w:szCs w:val="26"/>
        </w:rPr>
        <w:t>1.6. 研究期間</w:t>
      </w:r>
    </w:p>
    <w:p w14:paraId="660514AF" w14:textId="77777777" w:rsidR="00EB28D8" w:rsidRPr="00915F30" w:rsidRDefault="00EB28D8" w:rsidP="00EB28D8">
      <w:pPr>
        <w:rPr>
          <w:color w:val="000000" w:themeColor="text1"/>
        </w:rPr>
      </w:pPr>
      <w:r w:rsidRPr="00915F30">
        <w:rPr>
          <w:color w:val="000000" w:themeColor="text1"/>
        </w:rPr>
        <w:t>研究対象者</w:t>
      </w:r>
      <w:r w:rsidRPr="00915F30">
        <w:rPr>
          <w:rFonts w:hint="eastAsia"/>
          <w:color w:val="000000" w:themeColor="text1"/>
        </w:rPr>
        <w:t>登録</w:t>
      </w:r>
      <w:r w:rsidRPr="00915F30">
        <w:rPr>
          <w:color w:val="000000" w:themeColor="text1"/>
        </w:rPr>
        <w:t>期間：倫理審査委員会承認後</w:t>
      </w:r>
      <w:r>
        <w:rPr>
          <w:rFonts w:hint="eastAsia"/>
          <w:color w:val="000000" w:themeColor="text1"/>
        </w:rPr>
        <w:t>、研究開始</w:t>
      </w:r>
      <w:r w:rsidRPr="00915F30">
        <w:rPr>
          <w:color w:val="000000" w:themeColor="text1"/>
        </w:rPr>
        <w:t>から</w:t>
      </w:r>
      <w:r w:rsidRPr="00915F30">
        <w:rPr>
          <w:rFonts w:hint="eastAsia"/>
          <w:color w:val="000000" w:themeColor="text1"/>
        </w:rPr>
        <w:t>2年間</w:t>
      </w:r>
    </w:p>
    <w:p w14:paraId="6BF76606" w14:textId="77777777" w:rsidR="00EB28D8" w:rsidRPr="00915F30" w:rsidRDefault="00EB28D8" w:rsidP="00EB28D8">
      <w:pPr>
        <w:rPr>
          <w:color w:val="000000" w:themeColor="text1"/>
        </w:rPr>
      </w:pPr>
      <w:r w:rsidRPr="00915F30">
        <w:rPr>
          <w:color w:val="000000" w:themeColor="text1"/>
        </w:rPr>
        <w:t>観察</w:t>
      </w:r>
      <w:r w:rsidRPr="00915F30">
        <w:rPr>
          <w:rFonts w:hint="eastAsia"/>
          <w:color w:val="000000" w:themeColor="text1"/>
        </w:rPr>
        <w:t>(追跡</w:t>
      </w:r>
      <w:r w:rsidRPr="00915F30">
        <w:rPr>
          <w:color w:val="000000" w:themeColor="text1"/>
        </w:rPr>
        <w:t>)期間：最終研究対象者登録から2年間</w:t>
      </w:r>
    </w:p>
    <w:p w14:paraId="0D11D5F7" w14:textId="77777777" w:rsidR="00EB28D8" w:rsidRPr="00915F30" w:rsidRDefault="00EB28D8" w:rsidP="00EB28D8">
      <w:pPr>
        <w:rPr>
          <w:color w:val="000000" w:themeColor="text1"/>
        </w:rPr>
      </w:pPr>
      <w:r w:rsidRPr="00915F30">
        <w:rPr>
          <w:color w:val="000000" w:themeColor="text1"/>
        </w:rPr>
        <w:t>総研究期間：</w:t>
      </w:r>
      <w:r>
        <w:rPr>
          <w:rFonts w:hint="eastAsia"/>
          <w:color w:val="000000" w:themeColor="text1"/>
        </w:rPr>
        <w:t>研究開始</w:t>
      </w:r>
      <w:r w:rsidRPr="00915F30">
        <w:rPr>
          <w:color w:val="000000" w:themeColor="text1"/>
        </w:rPr>
        <w:t>から4年間　（予定期間：2020年</w:t>
      </w:r>
      <w:r>
        <w:rPr>
          <w:color w:val="000000" w:themeColor="text1"/>
        </w:rPr>
        <w:t>8</w:t>
      </w:r>
      <w:r w:rsidRPr="00915F30">
        <w:rPr>
          <w:color w:val="000000" w:themeColor="text1"/>
        </w:rPr>
        <w:t>月から2024年</w:t>
      </w:r>
      <w:r>
        <w:rPr>
          <w:color w:val="000000" w:themeColor="text1"/>
        </w:rPr>
        <w:t>7</w:t>
      </w:r>
      <w:r w:rsidRPr="00915F30">
        <w:rPr>
          <w:color w:val="000000" w:themeColor="text1"/>
        </w:rPr>
        <w:t>月）</w:t>
      </w:r>
    </w:p>
    <w:p w14:paraId="004A19DC" w14:textId="77777777" w:rsidR="00EB28D8" w:rsidRPr="00915F30" w:rsidRDefault="00EB28D8" w:rsidP="00EB28D8">
      <w:pPr>
        <w:rPr>
          <w:color w:val="000000" w:themeColor="text1"/>
        </w:rPr>
      </w:pPr>
      <w:r w:rsidRPr="00915F30">
        <w:rPr>
          <w:rFonts w:hint="eastAsia"/>
          <w:color w:val="000000" w:themeColor="text1"/>
        </w:rPr>
        <w:t>（倫理申請通過タイミングにより施設</w:t>
      </w:r>
      <w:r>
        <w:rPr>
          <w:rFonts w:hint="eastAsia"/>
          <w:color w:val="000000" w:themeColor="text1"/>
        </w:rPr>
        <w:t>ごとに</w:t>
      </w:r>
      <w:r w:rsidRPr="00915F30">
        <w:rPr>
          <w:rFonts w:hint="eastAsia"/>
          <w:color w:val="000000" w:themeColor="text1"/>
        </w:rPr>
        <w:t>多少後に伸びる可能性がある）</w:t>
      </w:r>
    </w:p>
    <w:p w14:paraId="46AA211D" w14:textId="77777777" w:rsidR="00E97228" w:rsidRPr="00915F30" w:rsidRDefault="00E97228">
      <w:pPr>
        <w:rPr>
          <w:color w:val="000000" w:themeColor="text1"/>
        </w:rPr>
      </w:pPr>
    </w:p>
    <w:p w14:paraId="07C52603" w14:textId="77777777" w:rsidR="00E97228" w:rsidRPr="00915F30" w:rsidRDefault="00372BEA">
      <w:pPr>
        <w:rPr>
          <w:b/>
          <w:color w:val="000000" w:themeColor="text1"/>
          <w:sz w:val="26"/>
          <w:szCs w:val="26"/>
        </w:rPr>
      </w:pPr>
      <w:r w:rsidRPr="00915F30">
        <w:rPr>
          <w:b/>
          <w:color w:val="000000" w:themeColor="text1"/>
          <w:sz w:val="26"/>
          <w:szCs w:val="26"/>
        </w:rPr>
        <w:t>1.7. 研究デザイン</w:t>
      </w:r>
    </w:p>
    <w:p w14:paraId="19514F15" w14:textId="77777777" w:rsidR="00E6172A" w:rsidRDefault="009E70D5">
      <w:pPr>
        <w:rPr>
          <w:color w:val="000000" w:themeColor="text1"/>
        </w:rPr>
      </w:pPr>
      <w:r w:rsidRPr="00915F30">
        <w:rPr>
          <w:rFonts w:hint="eastAsia"/>
          <w:color w:val="000000" w:themeColor="text1"/>
        </w:rPr>
        <w:t>観察研究（多施設共同前向きコホート研究）</w:t>
      </w:r>
      <w:r w:rsidR="00631207" w:rsidRPr="00915F30">
        <w:rPr>
          <w:rFonts w:hint="eastAsia"/>
          <w:color w:val="000000" w:themeColor="text1"/>
        </w:rPr>
        <w:t>：</w:t>
      </w:r>
    </w:p>
    <w:p w14:paraId="314FF7B7" w14:textId="4EE2C6B2" w:rsidR="00631207" w:rsidRPr="00915F30" w:rsidRDefault="00631207">
      <w:pPr>
        <w:rPr>
          <w:color w:val="000000" w:themeColor="text1"/>
        </w:rPr>
      </w:pPr>
      <w:r w:rsidRPr="00915F30">
        <w:rPr>
          <w:rFonts w:hint="eastAsia"/>
          <w:color w:val="000000" w:themeColor="text1"/>
        </w:rPr>
        <w:t>適格全例についてオプトアウトを利用して診療データ等の情報を収集し、さらに同意取得例に対しては質問票を用いた</w:t>
      </w:r>
      <w:r w:rsidRPr="00915F30">
        <w:rPr>
          <w:color w:val="000000" w:themeColor="text1"/>
        </w:rPr>
        <w:t>QOLを含むデータを</w:t>
      </w:r>
      <w:r w:rsidR="00E6172A">
        <w:rPr>
          <w:rFonts w:hint="eastAsia"/>
          <w:color w:val="000000" w:themeColor="text1"/>
        </w:rPr>
        <w:t>取得</w:t>
      </w:r>
      <w:r w:rsidRPr="00915F30">
        <w:rPr>
          <w:color w:val="000000" w:themeColor="text1"/>
        </w:rPr>
        <w:t>する</w:t>
      </w:r>
    </w:p>
    <w:p w14:paraId="63DEEAEA" w14:textId="77777777" w:rsidR="009E70D5" w:rsidRPr="00915F30" w:rsidRDefault="009E70D5">
      <w:pPr>
        <w:rPr>
          <w:color w:val="000000" w:themeColor="text1"/>
        </w:rPr>
      </w:pPr>
    </w:p>
    <w:p w14:paraId="79E6FF20" w14:textId="77777777" w:rsidR="00E97228" w:rsidRPr="00915F30" w:rsidRDefault="00372BEA">
      <w:pPr>
        <w:rPr>
          <w:b/>
          <w:color w:val="000000" w:themeColor="text1"/>
          <w:sz w:val="26"/>
          <w:szCs w:val="26"/>
        </w:rPr>
      </w:pPr>
      <w:r w:rsidRPr="00915F30">
        <w:rPr>
          <w:b/>
          <w:color w:val="000000" w:themeColor="text1"/>
          <w:sz w:val="26"/>
          <w:szCs w:val="26"/>
        </w:rPr>
        <w:t>1.8. 研究代表者</w:t>
      </w:r>
    </w:p>
    <w:p w14:paraId="2DD672F3" w14:textId="77777777" w:rsidR="00E97228" w:rsidRPr="00915F30" w:rsidRDefault="00372BEA">
      <w:pPr>
        <w:rPr>
          <w:color w:val="000000" w:themeColor="text1"/>
        </w:rPr>
      </w:pPr>
      <w:r w:rsidRPr="00915F30">
        <w:rPr>
          <w:color w:val="000000" w:themeColor="text1"/>
        </w:rPr>
        <w:t>独立行政法人国立病院機構</w:t>
      </w:r>
      <w:r w:rsidR="007F2B0D" w:rsidRPr="00915F30">
        <w:rPr>
          <w:rFonts w:hint="eastAsia"/>
          <w:color w:val="000000" w:themeColor="text1"/>
        </w:rPr>
        <w:t>水戸医療センター</w:t>
      </w:r>
      <w:r w:rsidRPr="00915F30">
        <w:rPr>
          <w:color w:val="000000" w:themeColor="text1"/>
        </w:rPr>
        <w:t xml:space="preserve">病院　</w:t>
      </w:r>
      <w:r w:rsidR="007F2B0D" w:rsidRPr="00915F30">
        <w:rPr>
          <w:rFonts w:hint="eastAsia"/>
          <w:color w:val="000000" w:themeColor="text1"/>
        </w:rPr>
        <w:t>救急</w:t>
      </w:r>
      <w:r w:rsidRPr="00915F30">
        <w:rPr>
          <w:color w:val="000000" w:themeColor="text1"/>
        </w:rPr>
        <w:t xml:space="preserve">科　</w:t>
      </w:r>
      <w:r w:rsidR="007F2B0D" w:rsidRPr="00915F30">
        <w:rPr>
          <w:rFonts w:hint="eastAsia"/>
          <w:color w:val="000000" w:themeColor="text1"/>
        </w:rPr>
        <w:t>土谷飛鳥</w:t>
      </w:r>
    </w:p>
    <w:p w14:paraId="1704A5BA" w14:textId="77777777" w:rsidR="00E97228" w:rsidRPr="00915F30" w:rsidRDefault="00372BEA">
      <w:pPr>
        <w:rPr>
          <w:color w:val="000000" w:themeColor="text1"/>
        </w:rPr>
      </w:pPr>
      <w:r w:rsidRPr="00915F30">
        <w:rPr>
          <w:color w:val="000000" w:themeColor="text1"/>
        </w:rPr>
        <w:t>住所：</w:t>
      </w:r>
      <w:r w:rsidR="00B320CF" w:rsidRPr="00915F30">
        <w:rPr>
          <w:rFonts w:hint="eastAsia"/>
          <w:color w:val="000000" w:themeColor="text1"/>
        </w:rPr>
        <w:t>〒</w:t>
      </w:r>
      <w:r w:rsidR="00B320CF" w:rsidRPr="00915F30">
        <w:rPr>
          <w:color w:val="000000" w:themeColor="text1"/>
        </w:rPr>
        <w:t>311-3117 茨城県東茨城郡茨城町桜の郷280</w:t>
      </w:r>
    </w:p>
    <w:p w14:paraId="2856950E" w14:textId="77777777" w:rsidR="00E97228" w:rsidRPr="00915F30" w:rsidRDefault="00372BEA">
      <w:pPr>
        <w:rPr>
          <w:color w:val="000000" w:themeColor="text1"/>
        </w:rPr>
      </w:pPr>
      <w:r w:rsidRPr="00915F30">
        <w:rPr>
          <w:color w:val="000000" w:themeColor="text1"/>
        </w:rPr>
        <w:t>TEL：</w:t>
      </w:r>
      <w:r w:rsidR="00FF50B9" w:rsidRPr="00915F30">
        <w:rPr>
          <w:color w:val="000000" w:themeColor="text1"/>
        </w:rPr>
        <w:t>029-240-7711</w:t>
      </w:r>
      <w:r w:rsidRPr="00915F30">
        <w:rPr>
          <w:color w:val="000000" w:themeColor="text1"/>
        </w:rPr>
        <w:br w:type="page"/>
      </w:r>
    </w:p>
    <w:p w14:paraId="1CA114AD" w14:textId="77777777" w:rsidR="00E97228" w:rsidRPr="00915F30" w:rsidRDefault="00372BEA">
      <w:pPr>
        <w:pStyle w:val="1"/>
        <w:contextualSpacing w:val="0"/>
        <w:rPr>
          <w:color w:val="000000" w:themeColor="text1"/>
        </w:rPr>
      </w:pPr>
      <w:bookmarkStart w:id="1" w:name="_Toc31209145"/>
      <w:r w:rsidRPr="00915F30">
        <w:rPr>
          <w:color w:val="000000" w:themeColor="text1"/>
        </w:rPr>
        <w:lastRenderedPageBreak/>
        <w:t>2. スケジュール</w:t>
      </w:r>
      <w:bookmarkEnd w:id="1"/>
    </w:p>
    <w:p w14:paraId="6AA2FB79" w14:textId="64747E30" w:rsidR="00E97228" w:rsidRPr="00915F30" w:rsidRDefault="00346912">
      <w:pPr>
        <w:rPr>
          <w:color w:val="000000" w:themeColor="text1"/>
        </w:rPr>
      </w:pPr>
      <w:r w:rsidRPr="00915F30">
        <w:rPr>
          <w:noProof/>
          <w:color w:val="000000" w:themeColor="text1"/>
        </w:rPr>
        <w:drawing>
          <wp:inline distT="0" distB="0" distL="0" distR="0" wp14:anchorId="1129CC2B" wp14:editId="0C3F770C">
            <wp:extent cx="5731510" cy="3094355"/>
            <wp:effectExtent l="0" t="0" r="0" b="0"/>
            <wp:docPr id="166" name="図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094355"/>
                    </a:xfrm>
                    <a:prstGeom prst="rect">
                      <a:avLst/>
                    </a:prstGeom>
                  </pic:spPr>
                </pic:pic>
              </a:graphicData>
            </a:graphic>
          </wp:inline>
        </w:drawing>
      </w:r>
      <w:r w:rsidR="001974AF" w:rsidRPr="00915F30">
        <w:rPr>
          <w:color w:val="000000" w:themeColor="text1"/>
        </w:rPr>
        <w:br w:type="textWrapping" w:clear="all"/>
      </w:r>
    </w:p>
    <w:p w14:paraId="602C8577" w14:textId="77777777" w:rsidR="00BD5E34" w:rsidRPr="00915F30" w:rsidRDefault="00BD5E34" w:rsidP="00BD5E34">
      <w:pPr>
        <w:spacing w:line="335" w:lineRule="auto"/>
        <w:rPr>
          <w:rFonts w:cs="Arial Unicode MS"/>
          <w:color w:val="000000" w:themeColor="text1"/>
          <w:sz w:val="20"/>
          <w:szCs w:val="20"/>
        </w:rPr>
      </w:pPr>
      <w:r w:rsidRPr="00915F30">
        <w:rPr>
          <w:rFonts w:cs="Arial Unicode MS" w:hint="eastAsia"/>
          <w:color w:val="000000" w:themeColor="text1"/>
          <w:sz w:val="20"/>
          <w:szCs w:val="20"/>
        </w:rPr>
        <w:t>社会的患者背景；</w:t>
      </w:r>
      <w:r w:rsidRPr="00915F30">
        <w:rPr>
          <w:rFonts w:cs="Arial Unicode MS"/>
          <w:color w:val="000000" w:themeColor="text1"/>
          <w:sz w:val="20"/>
          <w:szCs w:val="20"/>
        </w:rPr>
        <w:t>社会経済的ステータス</w:t>
      </w:r>
      <w:r w:rsidRPr="00915F30">
        <w:rPr>
          <w:rFonts w:cs="Arial Unicode MS" w:hint="eastAsia"/>
          <w:color w:val="000000" w:themeColor="text1"/>
          <w:sz w:val="20"/>
          <w:szCs w:val="20"/>
        </w:rPr>
        <w:t>、</w:t>
      </w:r>
      <w:r w:rsidRPr="00915F30">
        <w:rPr>
          <w:rFonts w:cs="Arial Unicode MS"/>
          <w:color w:val="000000" w:themeColor="text1"/>
          <w:sz w:val="20"/>
          <w:szCs w:val="20"/>
        </w:rPr>
        <w:t>婚姻状態</w:t>
      </w:r>
      <w:r w:rsidRPr="00915F30">
        <w:rPr>
          <w:rFonts w:cs="Arial Unicode MS" w:hint="eastAsia"/>
          <w:color w:val="000000" w:themeColor="text1"/>
          <w:sz w:val="20"/>
          <w:szCs w:val="20"/>
        </w:rPr>
        <w:t>、</w:t>
      </w:r>
      <w:r w:rsidRPr="00915F30">
        <w:rPr>
          <w:rFonts w:cs="Arial Unicode MS"/>
          <w:color w:val="000000" w:themeColor="text1"/>
          <w:sz w:val="20"/>
          <w:szCs w:val="20"/>
        </w:rPr>
        <w:t>家族構成</w:t>
      </w:r>
      <w:r w:rsidRPr="00915F30">
        <w:rPr>
          <w:rFonts w:cs="Arial Unicode MS" w:hint="eastAsia"/>
          <w:color w:val="000000" w:themeColor="text1"/>
          <w:sz w:val="20"/>
          <w:szCs w:val="20"/>
        </w:rPr>
        <w:t>、</w:t>
      </w:r>
      <w:r w:rsidRPr="00915F30">
        <w:rPr>
          <w:rFonts w:cs="Arial Unicode MS"/>
          <w:color w:val="000000" w:themeColor="text1"/>
          <w:sz w:val="20"/>
          <w:szCs w:val="20"/>
        </w:rPr>
        <w:t>居住地</w:t>
      </w:r>
      <w:r w:rsidRPr="00915F30">
        <w:rPr>
          <w:rFonts w:cs="Arial Unicode MS" w:hint="eastAsia"/>
          <w:color w:val="000000" w:themeColor="text1"/>
          <w:sz w:val="20"/>
          <w:szCs w:val="20"/>
        </w:rPr>
        <w:t>、</w:t>
      </w:r>
      <w:r w:rsidRPr="00915F30">
        <w:rPr>
          <w:rFonts w:cs="Arial Unicode MS"/>
          <w:color w:val="000000" w:themeColor="text1"/>
          <w:sz w:val="20"/>
          <w:szCs w:val="20"/>
        </w:rPr>
        <w:t>職業</w:t>
      </w:r>
      <w:r w:rsidRPr="00915F30">
        <w:rPr>
          <w:rFonts w:cs="Arial Unicode MS" w:hint="eastAsia"/>
          <w:color w:val="000000" w:themeColor="text1"/>
          <w:sz w:val="20"/>
          <w:szCs w:val="20"/>
        </w:rPr>
        <w:t>、</w:t>
      </w:r>
      <w:r w:rsidRPr="00915F30">
        <w:rPr>
          <w:rFonts w:cs="Arial Unicode MS"/>
          <w:color w:val="000000" w:themeColor="text1"/>
          <w:sz w:val="20"/>
          <w:szCs w:val="20"/>
        </w:rPr>
        <w:t>就労形態</w:t>
      </w:r>
      <w:r w:rsidRPr="00915F30">
        <w:rPr>
          <w:rFonts w:cs="Arial Unicode MS" w:hint="eastAsia"/>
          <w:color w:val="000000" w:themeColor="text1"/>
          <w:sz w:val="20"/>
          <w:szCs w:val="20"/>
        </w:rPr>
        <w:t>、</w:t>
      </w:r>
      <w:r w:rsidRPr="00915F30">
        <w:rPr>
          <w:rFonts w:cs="Arial Unicode MS"/>
          <w:color w:val="000000" w:themeColor="text1"/>
          <w:sz w:val="20"/>
          <w:szCs w:val="20"/>
        </w:rPr>
        <w:t>教育レベル</w:t>
      </w:r>
      <w:r w:rsidRPr="00915F30">
        <w:rPr>
          <w:rFonts w:cs="Arial Unicode MS" w:hint="eastAsia"/>
          <w:color w:val="000000" w:themeColor="text1"/>
          <w:sz w:val="20"/>
          <w:szCs w:val="20"/>
        </w:rPr>
        <w:t>、</w:t>
      </w:r>
      <w:r w:rsidRPr="00915F30">
        <w:rPr>
          <w:rFonts w:cs="Arial Unicode MS"/>
          <w:color w:val="000000" w:themeColor="text1"/>
          <w:sz w:val="20"/>
          <w:szCs w:val="20"/>
        </w:rPr>
        <w:t>個人年収</w:t>
      </w:r>
      <w:r w:rsidRPr="00915F30">
        <w:rPr>
          <w:rFonts w:cs="Arial Unicode MS" w:hint="eastAsia"/>
          <w:color w:val="000000" w:themeColor="text1"/>
          <w:sz w:val="20"/>
          <w:szCs w:val="20"/>
        </w:rPr>
        <w:t>、</w:t>
      </w:r>
      <w:r w:rsidRPr="00915F30">
        <w:rPr>
          <w:rFonts w:cs="Arial Unicode MS"/>
          <w:color w:val="000000" w:themeColor="text1"/>
          <w:sz w:val="20"/>
          <w:szCs w:val="20"/>
        </w:rPr>
        <w:t>世帯年収</w:t>
      </w:r>
      <w:r w:rsidRPr="00915F30">
        <w:rPr>
          <w:rFonts w:cs="Arial Unicode MS" w:hint="eastAsia"/>
          <w:color w:val="000000" w:themeColor="text1"/>
          <w:sz w:val="20"/>
          <w:szCs w:val="20"/>
        </w:rPr>
        <w:t>、</w:t>
      </w:r>
      <w:r w:rsidRPr="00915F30">
        <w:rPr>
          <w:rFonts w:cs="Arial Unicode MS"/>
          <w:color w:val="000000" w:themeColor="text1"/>
          <w:sz w:val="20"/>
          <w:szCs w:val="20"/>
        </w:rPr>
        <w:t>受傷前の障害の有無</w:t>
      </w:r>
      <w:r w:rsidRPr="00915F30">
        <w:rPr>
          <w:rFonts w:cs="Arial Unicode MS" w:hint="eastAsia"/>
          <w:color w:val="000000" w:themeColor="text1"/>
          <w:sz w:val="20"/>
          <w:szCs w:val="20"/>
        </w:rPr>
        <w:t>、</w:t>
      </w:r>
      <w:r w:rsidRPr="00915F30">
        <w:rPr>
          <w:rFonts w:cs="Arial Unicode MS"/>
          <w:color w:val="000000" w:themeColor="text1"/>
          <w:sz w:val="20"/>
          <w:szCs w:val="20"/>
        </w:rPr>
        <w:t>精神健康状態</w:t>
      </w:r>
    </w:p>
    <w:p w14:paraId="557EB3CB" w14:textId="61A9226C" w:rsidR="00BD5E34" w:rsidRPr="00915F30" w:rsidRDefault="00BD5E34" w:rsidP="00BD5E34">
      <w:pPr>
        <w:spacing w:line="335" w:lineRule="auto"/>
        <w:rPr>
          <w:rFonts w:cs="Arial Unicode MS"/>
          <w:color w:val="000000" w:themeColor="text1"/>
          <w:sz w:val="20"/>
          <w:szCs w:val="20"/>
        </w:rPr>
      </w:pPr>
      <w:r w:rsidRPr="00915F30">
        <w:rPr>
          <w:rFonts w:cs="Arial Unicode MS" w:hint="eastAsia"/>
          <w:color w:val="000000" w:themeColor="text1"/>
          <w:sz w:val="20"/>
          <w:szCs w:val="20"/>
        </w:rPr>
        <w:t>J</w:t>
      </w:r>
      <w:r w:rsidRPr="00915F30">
        <w:rPr>
          <w:rFonts w:cs="Arial Unicode MS"/>
          <w:color w:val="000000" w:themeColor="text1"/>
          <w:sz w:val="20"/>
          <w:szCs w:val="20"/>
        </w:rPr>
        <w:t>TDB</w:t>
      </w:r>
      <w:r w:rsidRPr="00915F30">
        <w:rPr>
          <w:rFonts w:cs="Arial Unicode MS" w:hint="eastAsia"/>
          <w:color w:val="000000" w:themeColor="text1"/>
          <w:sz w:val="20"/>
          <w:szCs w:val="20"/>
        </w:rPr>
        <w:t>評価項目；新</w:t>
      </w:r>
      <w:r w:rsidRPr="00915F30">
        <w:rPr>
          <w:rFonts w:cs="Arial Unicode MS"/>
          <w:color w:val="000000" w:themeColor="text1"/>
          <w:sz w:val="20"/>
          <w:szCs w:val="20"/>
        </w:rPr>
        <w:t>規JTDB評価項目（別紙）</w:t>
      </w:r>
    </w:p>
    <w:p w14:paraId="78C45CB1" w14:textId="3F14E40C" w:rsidR="00BD5E34" w:rsidRPr="00915F30" w:rsidRDefault="00BD5E34" w:rsidP="00BD5E34">
      <w:pPr>
        <w:spacing w:line="335" w:lineRule="auto"/>
        <w:rPr>
          <w:rFonts w:cs="Arial Unicode MS"/>
          <w:color w:val="000000" w:themeColor="text1"/>
          <w:sz w:val="20"/>
          <w:szCs w:val="20"/>
        </w:rPr>
      </w:pPr>
      <w:r w:rsidRPr="00915F30">
        <w:rPr>
          <w:rFonts w:cs="Arial Unicode MS"/>
          <w:color w:val="000000" w:themeColor="text1"/>
          <w:sz w:val="20"/>
          <w:szCs w:val="20"/>
        </w:rPr>
        <w:t>転帰；</w:t>
      </w:r>
      <w:r w:rsidR="00E130C3" w:rsidRPr="00915F30">
        <w:rPr>
          <w:rFonts w:cs="Arial Unicode MS" w:hint="eastAsia"/>
          <w:color w:val="000000" w:themeColor="text1"/>
          <w:sz w:val="20"/>
          <w:szCs w:val="20"/>
        </w:rPr>
        <w:t>生</w:t>
      </w:r>
      <w:r w:rsidRPr="00915F30">
        <w:rPr>
          <w:rFonts w:cs="Arial Unicode MS"/>
          <w:color w:val="000000" w:themeColor="text1"/>
          <w:sz w:val="20"/>
          <w:szCs w:val="20"/>
        </w:rPr>
        <w:t>死</w:t>
      </w:r>
    </w:p>
    <w:p w14:paraId="50C9B53A" w14:textId="1E213D58" w:rsidR="00C71B47" w:rsidRPr="00915F30" w:rsidRDefault="00C71B47" w:rsidP="00BD5E34">
      <w:pPr>
        <w:spacing w:line="335" w:lineRule="auto"/>
        <w:rPr>
          <w:rFonts w:cs="Arial Unicode MS"/>
          <w:color w:val="000000" w:themeColor="text1"/>
          <w:sz w:val="20"/>
          <w:szCs w:val="20"/>
        </w:rPr>
      </w:pPr>
      <w:r w:rsidRPr="00915F30">
        <w:rPr>
          <w:rFonts w:cs="Arial Unicode MS"/>
          <w:color w:val="000000" w:themeColor="text1"/>
          <w:sz w:val="20"/>
          <w:szCs w:val="20"/>
        </w:rPr>
        <w:t>ADL</w:t>
      </w:r>
      <w:r w:rsidRPr="00915F30">
        <w:rPr>
          <w:rFonts w:cs="Arial Unicode MS" w:hint="eastAsia"/>
          <w:color w:val="000000" w:themeColor="text1"/>
          <w:sz w:val="20"/>
          <w:szCs w:val="20"/>
        </w:rPr>
        <w:t>；</w:t>
      </w:r>
      <w:r w:rsidRPr="00915F30">
        <w:rPr>
          <w:rFonts w:cs="Arial Unicode MS"/>
          <w:color w:val="000000" w:themeColor="text1"/>
          <w:sz w:val="20"/>
          <w:szCs w:val="20"/>
        </w:rPr>
        <w:t>Barthel Index</w:t>
      </w:r>
    </w:p>
    <w:p w14:paraId="7C3B1775" w14:textId="489BD61A" w:rsidR="00617EEF" w:rsidRPr="00915F30" w:rsidRDefault="00617EEF" w:rsidP="00BD5E34">
      <w:pPr>
        <w:spacing w:line="335" w:lineRule="auto"/>
        <w:rPr>
          <w:rFonts w:cs="Arial Unicode MS"/>
          <w:color w:val="000000" w:themeColor="text1"/>
          <w:sz w:val="20"/>
          <w:szCs w:val="20"/>
        </w:rPr>
      </w:pPr>
      <w:r w:rsidRPr="00915F30">
        <w:rPr>
          <w:rFonts w:cs="Arial Unicode MS"/>
          <w:color w:val="000000" w:themeColor="text1"/>
          <w:sz w:val="20"/>
          <w:szCs w:val="20"/>
        </w:rPr>
        <w:t>入院費用</w:t>
      </w:r>
      <w:r w:rsidR="00EF7196" w:rsidRPr="00915F30">
        <w:rPr>
          <w:rFonts w:cs="Arial Unicode MS" w:hint="eastAsia"/>
          <w:color w:val="000000" w:themeColor="text1"/>
          <w:sz w:val="20"/>
          <w:szCs w:val="20"/>
        </w:rPr>
        <w:t>；</w:t>
      </w:r>
      <w:r w:rsidR="00EF7196" w:rsidRPr="00915F30">
        <w:rPr>
          <w:rFonts w:cs="Arial Unicode MS"/>
          <w:color w:val="000000" w:themeColor="text1"/>
          <w:sz w:val="20"/>
          <w:szCs w:val="20"/>
        </w:rPr>
        <w:t>DPC/</w:t>
      </w:r>
      <w:r w:rsidR="00EF7196" w:rsidRPr="00915F30">
        <w:rPr>
          <w:rFonts w:cs="Arial Unicode MS" w:hint="eastAsia"/>
          <w:color w:val="000000" w:themeColor="text1"/>
          <w:sz w:val="20"/>
          <w:szCs w:val="20"/>
        </w:rPr>
        <w:t>レセプトデータより</w:t>
      </w:r>
    </w:p>
    <w:p w14:paraId="2024EC5C" w14:textId="1B3F7B27" w:rsidR="00BD5E34" w:rsidRPr="00915F30" w:rsidRDefault="00BD5E34" w:rsidP="00BD5E34">
      <w:pPr>
        <w:spacing w:line="335" w:lineRule="auto"/>
        <w:rPr>
          <w:rFonts w:cs="Arial Unicode MS"/>
          <w:color w:val="000000" w:themeColor="text1"/>
          <w:sz w:val="20"/>
          <w:szCs w:val="20"/>
        </w:rPr>
      </w:pPr>
      <w:r w:rsidRPr="00915F30">
        <w:rPr>
          <w:rFonts w:cs="Arial Unicode MS"/>
          <w:color w:val="000000" w:themeColor="text1"/>
          <w:sz w:val="20"/>
          <w:szCs w:val="20"/>
        </w:rPr>
        <w:t>効用値</w:t>
      </w:r>
      <w:r w:rsidR="00B10045" w:rsidRPr="00915F30">
        <w:rPr>
          <w:rFonts w:cs="Arial Unicode MS" w:hint="eastAsia"/>
          <w:color w:val="000000" w:themeColor="text1"/>
          <w:sz w:val="20"/>
          <w:szCs w:val="20"/>
        </w:rPr>
        <w:t>；</w:t>
      </w:r>
      <w:r w:rsidRPr="00915F30">
        <w:rPr>
          <w:rFonts w:cs="Arial Unicode MS"/>
          <w:color w:val="000000" w:themeColor="text1"/>
          <w:sz w:val="20"/>
          <w:szCs w:val="20"/>
        </w:rPr>
        <w:t>EQ-5D-5L/SF-12v2</w:t>
      </w:r>
      <w:r w:rsidR="00B10045" w:rsidRPr="00915F30">
        <w:rPr>
          <w:rFonts w:cs="Arial Unicode MS" w:hint="eastAsia"/>
          <w:color w:val="000000" w:themeColor="text1"/>
          <w:sz w:val="20"/>
          <w:szCs w:val="20"/>
        </w:rPr>
        <w:t>（自己記入式質問票もしくは介護者用</w:t>
      </w:r>
      <w:r w:rsidR="00513575" w:rsidRPr="00915F30">
        <w:rPr>
          <w:rFonts w:cs="Arial Unicode MS" w:hint="eastAsia"/>
          <w:color w:val="000000" w:themeColor="text1"/>
          <w:sz w:val="20"/>
          <w:szCs w:val="20"/>
        </w:rPr>
        <w:t>質問票で</w:t>
      </w:r>
      <w:r w:rsidR="00B10045" w:rsidRPr="00915F30">
        <w:rPr>
          <w:rFonts w:cs="Arial Unicode MS" w:hint="eastAsia"/>
          <w:color w:val="000000" w:themeColor="text1"/>
          <w:sz w:val="20"/>
          <w:szCs w:val="20"/>
        </w:rPr>
        <w:t>調査</w:t>
      </w:r>
      <w:r w:rsidR="00513575" w:rsidRPr="00915F30">
        <w:rPr>
          <w:rFonts w:cs="Arial Unicode MS" w:hint="eastAsia"/>
          <w:color w:val="000000" w:themeColor="text1"/>
          <w:sz w:val="20"/>
          <w:szCs w:val="20"/>
        </w:rPr>
        <w:t>）</w:t>
      </w:r>
    </w:p>
    <w:p w14:paraId="6D6436BF" w14:textId="0ADD2A14" w:rsidR="005C1D7A" w:rsidRPr="00915F30" w:rsidRDefault="005C1D7A" w:rsidP="00BD5E34">
      <w:pPr>
        <w:spacing w:line="335" w:lineRule="auto"/>
        <w:rPr>
          <w:rFonts w:cs="Arial Unicode MS"/>
          <w:color w:val="000000" w:themeColor="text1"/>
          <w:sz w:val="20"/>
          <w:szCs w:val="20"/>
        </w:rPr>
      </w:pPr>
      <w:r w:rsidRPr="00915F30">
        <w:rPr>
          <w:rFonts w:cs="Arial Unicode MS" w:hint="eastAsia"/>
          <w:color w:val="000000" w:themeColor="text1"/>
          <w:sz w:val="20"/>
          <w:szCs w:val="20"/>
        </w:rPr>
        <w:t>生活場所；</w:t>
      </w:r>
      <w:r w:rsidR="009671E2" w:rsidRPr="00915F30">
        <w:rPr>
          <w:rFonts w:cs="Arial Unicode MS" w:hint="eastAsia"/>
          <w:color w:val="000000" w:themeColor="text1"/>
          <w:sz w:val="20"/>
          <w:szCs w:val="20"/>
        </w:rPr>
        <w:t>自宅、介護老人保健施設、特別養護老人ホーム、有料老人ホーム、病院、その他</w:t>
      </w:r>
    </w:p>
    <w:p w14:paraId="58574CBD" w14:textId="772B9500" w:rsidR="005C1D7A" w:rsidRPr="00915F30" w:rsidRDefault="005C1D7A" w:rsidP="00BD5E34">
      <w:pPr>
        <w:spacing w:line="335" w:lineRule="auto"/>
        <w:rPr>
          <w:rFonts w:cs="Arial Unicode MS"/>
          <w:color w:val="000000" w:themeColor="text1"/>
          <w:sz w:val="20"/>
          <w:szCs w:val="20"/>
        </w:rPr>
      </w:pPr>
      <w:r w:rsidRPr="00915F30">
        <w:rPr>
          <w:rFonts w:cs="Arial Unicode MS" w:hint="eastAsia"/>
          <w:color w:val="000000" w:themeColor="text1"/>
          <w:sz w:val="20"/>
          <w:szCs w:val="20"/>
        </w:rPr>
        <w:t>治療頻度</w:t>
      </w:r>
      <w:r w:rsidR="00DE7951" w:rsidRPr="00915F30">
        <w:rPr>
          <w:rFonts w:cs="Arial Unicode MS" w:hint="eastAsia"/>
          <w:color w:val="000000" w:themeColor="text1"/>
          <w:sz w:val="20"/>
          <w:szCs w:val="20"/>
        </w:rPr>
        <w:t>；</w:t>
      </w:r>
    </w:p>
    <w:p w14:paraId="265A42D9" w14:textId="39EFA632" w:rsidR="005C1D7A" w:rsidRPr="00915F30" w:rsidRDefault="005C1D7A" w:rsidP="00BD5E34">
      <w:pPr>
        <w:spacing w:line="335" w:lineRule="auto"/>
        <w:rPr>
          <w:rFonts w:cs="Arial Unicode MS"/>
          <w:color w:val="000000" w:themeColor="text1"/>
          <w:sz w:val="20"/>
          <w:szCs w:val="20"/>
        </w:rPr>
      </w:pPr>
      <w:r w:rsidRPr="00915F30">
        <w:rPr>
          <w:rFonts w:cs="Arial Unicode MS" w:hint="eastAsia"/>
          <w:color w:val="000000" w:themeColor="text1"/>
          <w:sz w:val="20"/>
          <w:szCs w:val="20"/>
        </w:rPr>
        <w:t>社会（仕事）復帰有無</w:t>
      </w:r>
      <w:r w:rsidR="00B8515B" w:rsidRPr="00915F30">
        <w:rPr>
          <w:rFonts w:cs="Arial Unicode MS" w:hint="eastAsia"/>
          <w:color w:val="000000" w:themeColor="text1"/>
          <w:sz w:val="20"/>
          <w:szCs w:val="20"/>
        </w:rPr>
        <w:t>；職場（組織）・役割（ポジション）・就労形態</w:t>
      </w:r>
    </w:p>
    <w:p w14:paraId="4F42ADE6" w14:textId="1E7C6FCE" w:rsidR="00BD5E34" w:rsidRPr="00915F30" w:rsidRDefault="00BD5E34" w:rsidP="00BD5E34">
      <w:pPr>
        <w:spacing w:line="335" w:lineRule="auto"/>
        <w:rPr>
          <w:rFonts w:cs="Arial Unicode MS"/>
          <w:color w:val="000000" w:themeColor="text1"/>
          <w:sz w:val="20"/>
          <w:szCs w:val="20"/>
        </w:rPr>
      </w:pPr>
      <w:r w:rsidRPr="00915F30">
        <w:rPr>
          <w:rFonts w:cs="Arial Unicode MS"/>
          <w:color w:val="000000" w:themeColor="text1"/>
          <w:sz w:val="20"/>
          <w:szCs w:val="20"/>
        </w:rPr>
        <w:t>再入院有無</w:t>
      </w:r>
      <w:r w:rsidR="00D523EE" w:rsidRPr="00915F30">
        <w:rPr>
          <w:rFonts w:cs="Arial Unicode MS" w:hint="eastAsia"/>
          <w:color w:val="000000" w:themeColor="text1"/>
          <w:sz w:val="20"/>
          <w:szCs w:val="20"/>
        </w:rPr>
        <w:t>；全ての原因による</w:t>
      </w:r>
      <w:r w:rsidR="0012091C" w:rsidRPr="00915F30">
        <w:rPr>
          <w:rFonts w:cs="Arial Unicode MS" w:hint="eastAsia"/>
          <w:color w:val="000000" w:themeColor="text1"/>
          <w:sz w:val="20"/>
          <w:szCs w:val="20"/>
        </w:rPr>
        <w:t>医療</w:t>
      </w:r>
      <w:r w:rsidR="00D523EE" w:rsidRPr="00915F30">
        <w:rPr>
          <w:rFonts w:cs="Arial Unicode MS" w:hint="eastAsia"/>
          <w:color w:val="000000" w:themeColor="text1"/>
          <w:sz w:val="20"/>
          <w:szCs w:val="20"/>
        </w:rPr>
        <w:t>施設への入院</w:t>
      </w:r>
    </w:p>
    <w:p w14:paraId="6F7028C6" w14:textId="77777777" w:rsidR="00E97228" w:rsidRPr="00915F30" w:rsidRDefault="00E97228">
      <w:pPr>
        <w:rPr>
          <w:color w:val="000000" w:themeColor="text1"/>
        </w:rPr>
      </w:pPr>
    </w:p>
    <w:p w14:paraId="3CD93362" w14:textId="77777777" w:rsidR="00E97228" w:rsidRPr="00915F30" w:rsidRDefault="00372BEA">
      <w:pPr>
        <w:rPr>
          <w:color w:val="000000" w:themeColor="text1"/>
        </w:rPr>
      </w:pPr>
      <w:r w:rsidRPr="00915F30">
        <w:rPr>
          <w:color w:val="000000" w:themeColor="text1"/>
        </w:rPr>
        <w:br w:type="page"/>
      </w:r>
    </w:p>
    <w:p w14:paraId="73950F64" w14:textId="77777777" w:rsidR="00E97228" w:rsidRPr="00915F30" w:rsidRDefault="00372BEA">
      <w:pPr>
        <w:pStyle w:val="1"/>
        <w:contextualSpacing w:val="0"/>
        <w:rPr>
          <w:color w:val="000000" w:themeColor="text1"/>
        </w:rPr>
      </w:pPr>
      <w:bookmarkStart w:id="2" w:name="_Toc31209146"/>
      <w:r w:rsidRPr="00915F30">
        <w:rPr>
          <w:color w:val="000000" w:themeColor="text1"/>
        </w:rPr>
        <w:lastRenderedPageBreak/>
        <w:t>3. 緒言</w:t>
      </w:r>
      <w:bookmarkEnd w:id="2"/>
    </w:p>
    <w:p w14:paraId="4B8664E0" w14:textId="10F45FB1" w:rsidR="00134545" w:rsidRPr="00915F30" w:rsidRDefault="00372BEA" w:rsidP="00134545">
      <w:pPr>
        <w:pStyle w:val="2"/>
        <w:contextualSpacing w:val="0"/>
        <w:rPr>
          <w:rFonts w:cs="ＭＳ 明朝"/>
          <w:b w:val="0"/>
          <w:color w:val="000000" w:themeColor="text1"/>
          <w:spacing w:val="-1"/>
          <w:sz w:val="22"/>
          <w:szCs w:val="21"/>
        </w:rPr>
      </w:pPr>
      <w:bookmarkStart w:id="3" w:name="_Toc31209147"/>
      <w:r w:rsidRPr="00915F30">
        <w:rPr>
          <w:color w:val="000000" w:themeColor="text1"/>
        </w:rPr>
        <w:t>3.1. 目的</w:t>
      </w:r>
      <w:r w:rsidR="00351A24" w:rsidRPr="00915F30">
        <w:rPr>
          <w:rFonts w:cs="ＭＳ 明朝"/>
          <w:b w:val="0"/>
          <w:color w:val="000000" w:themeColor="text1"/>
          <w:spacing w:val="-1"/>
          <w:sz w:val="22"/>
          <w:szCs w:val="21"/>
        </w:rPr>
        <w:br/>
      </w:r>
      <w:r w:rsidR="00670522" w:rsidRPr="00915F30">
        <w:rPr>
          <w:rFonts w:cs="ＭＳ 明朝" w:hint="eastAsia"/>
          <w:b w:val="0"/>
          <w:color w:val="000000" w:themeColor="text1"/>
          <w:spacing w:val="-1"/>
          <w:sz w:val="22"/>
          <w:szCs w:val="21"/>
        </w:rPr>
        <w:t>本研究の目的は、中等症から重症外傷疾患に対する退院後の患者報告アウトカムを中心とした包括的長期予後データベースを構築し、</w:t>
      </w:r>
      <w:r w:rsidR="00351A24" w:rsidRPr="00915F30">
        <w:rPr>
          <w:rFonts w:cs="ＭＳ 明朝" w:hint="eastAsia"/>
          <w:b w:val="0"/>
          <w:color w:val="000000" w:themeColor="text1"/>
          <w:spacing w:val="-1"/>
          <w:sz w:val="22"/>
          <w:szCs w:val="21"/>
        </w:rPr>
        <w:t>病院生存退院後の自然史・健康関連</w:t>
      </w:r>
      <w:r w:rsidR="00351A24" w:rsidRPr="00915F30">
        <w:rPr>
          <w:rFonts w:cs="ＭＳ 明朝"/>
          <w:b w:val="0"/>
          <w:color w:val="000000" w:themeColor="text1"/>
          <w:spacing w:val="-1"/>
          <w:sz w:val="22"/>
          <w:szCs w:val="21"/>
        </w:rPr>
        <w:t>QOLを記述し、</w:t>
      </w:r>
      <w:r w:rsidR="00670522" w:rsidRPr="00915F30">
        <w:rPr>
          <w:rFonts w:cs="ＭＳ 明朝" w:hint="eastAsia"/>
          <w:b w:val="0"/>
          <w:color w:val="000000" w:themeColor="text1"/>
          <w:spacing w:val="-1"/>
          <w:sz w:val="22"/>
          <w:szCs w:val="21"/>
        </w:rPr>
        <w:t>社会的患者背景や外傷診療システムと長期的予後との関連因子を検証</w:t>
      </w:r>
      <w:r w:rsidR="003E1893" w:rsidRPr="00915F30">
        <w:rPr>
          <w:rFonts w:cs="ＭＳ 明朝" w:hint="eastAsia"/>
          <w:b w:val="0"/>
          <w:color w:val="000000" w:themeColor="text1"/>
          <w:spacing w:val="-1"/>
          <w:sz w:val="22"/>
          <w:szCs w:val="21"/>
        </w:rPr>
        <w:t>することで</w:t>
      </w:r>
      <w:r w:rsidR="00670522" w:rsidRPr="00915F30">
        <w:rPr>
          <w:rFonts w:cs="ＭＳ 明朝" w:hint="eastAsia"/>
          <w:b w:val="0"/>
          <w:color w:val="000000" w:themeColor="text1"/>
          <w:spacing w:val="-1"/>
          <w:sz w:val="22"/>
          <w:szCs w:val="21"/>
        </w:rPr>
        <w:t>、患者個人に合わせた最適な“テーラーメイド型退院後医療”を社会に提示することである。</w:t>
      </w:r>
      <w:r w:rsidR="00F53CAE" w:rsidRPr="00915F30">
        <w:rPr>
          <w:rFonts w:cs="ＭＳ 明朝"/>
          <w:b w:val="0"/>
          <w:color w:val="000000" w:themeColor="text1"/>
          <w:spacing w:val="-1"/>
          <w:sz w:val="22"/>
          <w:szCs w:val="21"/>
        </w:rPr>
        <w:br/>
      </w:r>
      <w:r w:rsidR="00670522" w:rsidRPr="00915F30">
        <w:rPr>
          <w:rFonts w:cs="ＭＳ 明朝" w:hint="eastAsia"/>
          <w:b w:val="0"/>
          <w:color w:val="000000" w:themeColor="text1"/>
          <w:spacing w:val="-1"/>
          <w:sz w:val="22"/>
          <w:szCs w:val="21"/>
        </w:rPr>
        <w:t>これを展開させる事で外傷患者の社会復帰率の向上と医療資源の最適配置を実現させる。</w:t>
      </w:r>
      <w:bookmarkEnd w:id="3"/>
    </w:p>
    <w:p w14:paraId="37E572F8" w14:textId="0239BFFE" w:rsidR="00E97228" w:rsidRPr="00915F30" w:rsidRDefault="00372BEA">
      <w:pPr>
        <w:pStyle w:val="2"/>
        <w:contextualSpacing w:val="0"/>
        <w:rPr>
          <w:color w:val="000000" w:themeColor="text1"/>
        </w:rPr>
      </w:pPr>
      <w:bookmarkStart w:id="4" w:name="_Toc31209148"/>
      <w:r w:rsidRPr="00915F30">
        <w:rPr>
          <w:color w:val="000000" w:themeColor="text1"/>
        </w:rPr>
        <w:t>3.2. 背景</w:t>
      </w:r>
      <w:bookmarkEnd w:id="4"/>
    </w:p>
    <w:p w14:paraId="0235EB46" w14:textId="045864DC" w:rsidR="009039D6" w:rsidRPr="00915F30" w:rsidRDefault="009039D6" w:rsidP="009039D6">
      <w:pPr>
        <w:rPr>
          <w:rFonts w:ascii="Times New Roman" w:eastAsia="ＭＳ 明朝" w:cs="Times New Roman"/>
          <w:color w:val="000000" w:themeColor="text1"/>
        </w:rPr>
      </w:pPr>
      <w:r w:rsidRPr="00915F30">
        <w:rPr>
          <w:rFonts w:ascii="Times New Roman" w:eastAsia="ＭＳ 明朝" w:cs="Times New Roman" w:hint="eastAsia"/>
          <w:color w:val="000000" w:themeColor="text1"/>
        </w:rPr>
        <w:t>外傷（不慮の事故）は平成</w:t>
      </w:r>
      <w:r w:rsidRPr="00915F30">
        <w:rPr>
          <w:rFonts w:ascii="Times New Roman" w:eastAsia="ＭＳ 明朝" w:cs="Times New Roman"/>
          <w:color w:val="000000" w:themeColor="text1"/>
        </w:rPr>
        <w:t>29</w:t>
      </w:r>
      <w:r w:rsidRPr="00915F30">
        <w:rPr>
          <w:rFonts w:ascii="Times New Roman" w:eastAsia="ＭＳ 明朝" w:cs="Times New Roman" w:hint="eastAsia"/>
          <w:color w:val="000000" w:themeColor="text1"/>
        </w:rPr>
        <w:t>年の死因第</w:t>
      </w:r>
      <w:r w:rsidRPr="00915F30">
        <w:rPr>
          <w:rFonts w:ascii="Times New Roman" w:eastAsia="ＭＳ 明朝" w:cs="Times New Roman"/>
          <w:color w:val="000000" w:themeColor="text1"/>
        </w:rPr>
        <w:t>６</w:t>
      </w:r>
      <w:r w:rsidRPr="00915F30">
        <w:rPr>
          <w:rFonts w:ascii="Times New Roman" w:eastAsia="ＭＳ 明朝" w:cs="Times New Roman" w:hint="eastAsia"/>
          <w:color w:val="000000" w:themeColor="text1"/>
        </w:rPr>
        <w:t>位であり、子供や若年層の死因の第</w:t>
      </w:r>
      <w:r w:rsidRPr="00915F30">
        <w:rPr>
          <w:rFonts w:ascii="Times New Roman" w:eastAsia="ＭＳ 明朝" w:cs="Times New Roman"/>
          <w:color w:val="000000" w:themeColor="text1"/>
        </w:rPr>
        <w:t xml:space="preserve"> 1 </w:t>
      </w:r>
      <w:r w:rsidRPr="00915F30">
        <w:rPr>
          <w:rFonts w:ascii="Times New Roman" w:eastAsia="ＭＳ 明朝" w:cs="Times New Roman" w:hint="eastAsia"/>
          <w:color w:val="000000" w:themeColor="text1"/>
        </w:rPr>
        <w:t>位、</w:t>
      </w:r>
      <w:r w:rsidRPr="00915F30">
        <w:rPr>
          <w:rFonts w:ascii="Times New Roman" w:eastAsia="ＭＳ 明朝" w:cs="Times New Roman"/>
          <w:color w:val="000000" w:themeColor="text1"/>
        </w:rPr>
        <w:t xml:space="preserve">2 </w:t>
      </w:r>
      <w:r w:rsidRPr="00915F30">
        <w:rPr>
          <w:rFonts w:ascii="Times New Roman" w:eastAsia="ＭＳ 明朝" w:cs="Times New Roman" w:hint="eastAsia"/>
          <w:color w:val="000000" w:themeColor="text1"/>
        </w:rPr>
        <w:t>位を占め、社会的損失の大きい健康問題である。</w:t>
      </w:r>
      <w:r w:rsidR="007378A6" w:rsidRPr="00915F30">
        <w:rPr>
          <w:rFonts w:ascii="Times New Roman" w:eastAsia="ＭＳ 明朝" w:cs="Times New Roman" w:hint="eastAsia"/>
          <w:color w:val="000000" w:themeColor="text1"/>
        </w:rPr>
        <w:t>医療や外傷診療システムの進歩により、外傷患者の病院内死亡率は年々低下してい</w:t>
      </w:r>
      <w:r w:rsidR="007378A6" w:rsidRPr="00915F30">
        <w:rPr>
          <w:rFonts w:ascii="Times New Roman" w:eastAsia="ＭＳ 明朝" w:cs="Times New Roman"/>
          <w:color w:val="000000" w:themeColor="text1"/>
        </w:rPr>
        <w:t>る反面、長期的な後遺症から社会復帰できないという</w:t>
      </w:r>
      <w:r w:rsidR="007378A6" w:rsidRPr="00915F30">
        <w:rPr>
          <w:rFonts w:ascii="Times New Roman" w:eastAsia="ＭＳ 明朝" w:cs="Times New Roman" w:hint="eastAsia"/>
          <w:color w:val="000000" w:themeColor="text1"/>
        </w:rPr>
        <w:t>もう一つの</w:t>
      </w:r>
      <w:r w:rsidR="007378A6" w:rsidRPr="00915F30">
        <w:rPr>
          <w:rFonts w:ascii="Times New Roman" w:eastAsia="ＭＳ 明朝" w:cs="Times New Roman"/>
          <w:color w:val="000000" w:themeColor="text1"/>
        </w:rPr>
        <w:t>大きな健康問題が生じている</w:t>
      </w:r>
      <w:r w:rsidR="007378A6" w:rsidRPr="00915F30">
        <w:rPr>
          <w:rFonts w:ascii="Times New Roman" w:eastAsia="ＭＳ 明朝" w:cs="Times New Roman" w:hint="eastAsia"/>
          <w:color w:val="000000" w:themeColor="text1"/>
        </w:rPr>
        <w:t>。</w:t>
      </w:r>
      <w:r w:rsidR="00386340" w:rsidRPr="00915F30">
        <w:rPr>
          <w:rFonts w:ascii="Times New Roman" w:eastAsia="ＭＳ 明朝" w:cs="Times New Roman" w:hint="eastAsia"/>
          <w:color w:val="000000" w:themeColor="text1"/>
        </w:rPr>
        <w:t>同時に、</w:t>
      </w:r>
      <w:r w:rsidRPr="00915F30">
        <w:rPr>
          <w:rFonts w:ascii="Times New Roman" w:eastAsia="ＭＳ 明朝" w:cs="Times New Roman" w:hint="eastAsia"/>
          <w:color w:val="000000" w:themeColor="text1"/>
        </w:rPr>
        <w:t>外傷患者の</w:t>
      </w:r>
      <w:r w:rsidR="009E3727" w:rsidRPr="00915F30">
        <w:rPr>
          <w:rFonts w:ascii="Times New Roman" w:eastAsia="ＭＳ 明朝" w:cs="Times New Roman" w:hint="eastAsia"/>
          <w:color w:val="000000" w:themeColor="text1"/>
        </w:rPr>
        <w:t>長期予後すなわち</w:t>
      </w:r>
      <w:r w:rsidRPr="00915F30">
        <w:rPr>
          <w:rFonts w:ascii="Times New Roman" w:eastAsia="ＭＳ 明朝" w:cs="Times New Roman"/>
          <w:color w:val="000000" w:themeColor="text1"/>
        </w:rPr>
        <w:t>QOL</w:t>
      </w:r>
      <w:r w:rsidRPr="00915F30">
        <w:rPr>
          <w:rFonts w:ascii="Times New Roman" w:eastAsia="ＭＳ 明朝" w:cs="Times New Roman" w:hint="eastAsia"/>
          <w:color w:val="000000" w:themeColor="text1"/>
        </w:rPr>
        <w:t>、自然史（ある重症度の患者がリハビリ病院からいつ退院し、退院先は自宅なのか施設なのか、社会復帰しているのか否か、など）</w:t>
      </w:r>
      <w:r w:rsidR="009E3727" w:rsidRPr="00915F30">
        <w:rPr>
          <w:rFonts w:ascii="Times New Roman" w:eastAsia="ＭＳ 明朝" w:cs="Times New Roman" w:hint="eastAsia"/>
          <w:color w:val="000000" w:themeColor="text1"/>
        </w:rPr>
        <w:t>、社会復帰率など</w:t>
      </w:r>
      <w:r w:rsidRPr="00915F30">
        <w:rPr>
          <w:rFonts w:ascii="Times New Roman" w:eastAsia="ＭＳ 明朝" w:cs="Times New Roman" w:hint="eastAsia"/>
          <w:color w:val="000000" w:themeColor="text1"/>
        </w:rPr>
        <w:t>は、</w:t>
      </w:r>
      <w:r w:rsidR="009E3727" w:rsidRPr="00915F30">
        <w:rPr>
          <w:rFonts w:ascii="Times New Roman" w:eastAsia="ＭＳ 明朝" w:cs="Times New Roman" w:hint="eastAsia"/>
          <w:color w:val="000000" w:themeColor="text1"/>
        </w:rPr>
        <w:t>未だ</w:t>
      </w:r>
      <w:r w:rsidRPr="00915F30">
        <w:rPr>
          <w:rFonts w:ascii="Times New Roman" w:eastAsia="ＭＳ 明朝" w:cs="Times New Roman" w:hint="eastAsia"/>
          <w:color w:val="000000" w:themeColor="text1"/>
        </w:rPr>
        <w:t>十分解明されていない。特に社会的患者背景（社会経済的ステータス、</w:t>
      </w:r>
      <w:r w:rsidR="00294673" w:rsidRPr="00915F30">
        <w:rPr>
          <w:rFonts w:ascii="Times New Roman" w:eastAsia="ＭＳ 明朝" w:cs="Times New Roman" w:hint="eastAsia"/>
          <w:color w:val="000000" w:themeColor="text1"/>
        </w:rPr>
        <w:t>教育レベル、</w:t>
      </w:r>
      <w:r w:rsidRPr="00915F30">
        <w:rPr>
          <w:rFonts w:ascii="Times New Roman" w:eastAsia="ＭＳ 明朝" w:cs="Times New Roman" w:hint="eastAsia"/>
          <w:color w:val="000000" w:themeColor="text1"/>
        </w:rPr>
        <w:t>家族構成</w:t>
      </w:r>
      <w:r w:rsidR="00294673" w:rsidRPr="00915F30">
        <w:rPr>
          <w:rFonts w:ascii="Times New Roman" w:eastAsia="ＭＳ 明朝" w:cs="Times New Roman" w:hint="eastAsia"/>
          <w:color w:val="000000" w:themeColor="text1"/>
        </w:rPr>
        <w:t>など</w:t>
      </w:r>
      <w:r w:rsidRPr="00915F30">
        <w:rPr>
          <w:rFonts w:ascii="Times New Roman" w:eastAsia="ＭＳ 明朝" w:cs="Times New Roman" w:hint="eastAsia"/>
          <w:color w:val="000000" w:themeColor="text1"/>
        </w:rPr>
        <w:t>）は、急性期医療施設退院後のケアにも影響を及ぼし、同じケアを提供しても長期的アウトカムが変わる可能性が高い。従って、社会的患者背景と、患者報告アウトカム</w:t>
      </w:r>
      <w:r w:rsidRPr="00915F30">
        <w:rPr>
          <w:rFonts w:ascii="Times New Roman" w:eastAsia="ＭＳ 明朝" w:cs="Times New Roman"/>
          <w:color w:val="000000" w:themeColor="text1"/>
        </w:rPr>
        <w:t>(Patient-reported outcome, P</w:t>
      </w:r>
      <w:r w:rsidRPr="00915F30">
        <w:rPr>
          <w:rFonts w:ascii="Times New Roman" w:eastAsia="ＭＳ 明朝" w:cs="Times New Roman" w:hint="eastAsia"/>
          <w:color w:val="000000" w:themeColor="text1"/>
        </w:rPr>
        <w:t>RO</w:t>
      </w:r>
      <w:r w:rsidRPr="00915F30">
        <w:rPr>
          <w:rFonts w:ascii="Times New Roman" w:eastAsia="ＭＳ 明朝" w:cs="Times New Roman" w:hint="eastAsia"/>
          <w:color w:val="000000" w:themeColor="text1"/>
        </w:rPr>
        <w:t>；患者から直接得られる患者の健康状態に関するすべての報告</w:t>
      </w:r>
      <w:r w:rsidRPr="00915F30">
        <w:rPr>
          <w:rFonts w:ascii="Times New Roman" w:eastAsia="ＭＳ 明朝" w:cs="Times New Roman" w:hint="eastAsia"/>
          <w:color w:val="000000" w:themeColor="text1"/>
        </w:rPr>
        <w:t>)</w:t>
      </w:r>
      <w:r w:rsidRPr="00915F30">
        <w:rPr>
          <w:rFonts w:ascii="Times New Roman" w:eastAsia="ＭＳ 明朝" w:cs="Times New Roman" w:hint="eastAsia"/>
          <w:color w:val="000000" w:themeColor="text1"/>
        </w:rPr>
        <w:t>である健康関連</w:t>
      </w:r>
      <w:r w:rsidRPr="00915F30">
        <w:rPr>
          <w:rFonts w:ascii="Times New Roman" w:eastAsia="ＭＳ 明朝" w:cs="Times New Roman" w:hint="eastAsia"/>
          <w:color w:val="000000" w:themeColor="text1"/>
        </w:rPr>
        <w:t>QOL(Quality of life)</w:t>
      </w:r>
      <w:r w:rsidRPr="00915F30">
        <w:rPr>
          <w:rFonts w:ascii="Times New Roman" w:eastAsia="ＭＳ 明朝" w:cs="Times New Roman" w:hint="eastAsia"/>
          <w:color w:val="000000" w:themeColor="text1"/>
        </w:rPr>
        <w:t>、生活の場所、社会復帰率などの長期予後アウトカムの情報を取得・蓄積し、両者の関連を検証する事で、現在の画一的な退院後ケアではなく、患者一人一人に合わせた、最適な“テーラーメイド型退院後医療”を提供することも可能となる。特に超高齢社会である日本において、中等から重症外傷患者の長期予後・自然史は社会的にも大きな問題となり、これから高齢化を迎える世界の先駆であるという意味でも重要な課題である。</w:t>
      </w:r>
    </w:p>
    <w:p w14:paraId="3EA580EE" w14:textId="77777777" w:rsidR="00E97228" w:rsidRPr="00915F30" w:rsidRDefault="00372BEA">
      <w:pPr>
        <w:pStyle w:val="3"/>
        <w:contextualSpacing w:val="0"/>
        <w:rPr>
          <w:color w:val="000000" w:themeColor="text1"/>
        </w:rPr>
      </w:pPr>
      <w:bookmarkStart w:id="5" w:name="_Toc31209149"/>
      <w:r w:rsidRPr="00915F30">
        <w:rPr>
          <w:color w:val="000000" w:themeColor="text1"/>
        </w:rPr>
        <w:t>3.2.1. 対象に関する背景</w:t>
      </w:r>
      <w:bookmarkEnd w:id="5"/>
    </w:p>
    <w:p w14:paraId="6E4FF11E" w14:textId="1850ABCE" w:rsidR="00362170" w:rsidRPr="00915F30" w:rsidRDefault="00FC1889" w:rsidP="00360542">
      <w:pPr>
        <w:rPr>
          <w:color w:val="000000" w:themeColor="text1"/>
        </w:rPr>
      </w:pPr>
      <w:r w:rsidRPr="00915F30">
        <w:rPr>
          <w:rFonts w:hint="eastAsia"/>
          <w:color w:val="000000" w:themeColor="text1"/>
        </w:rPr>
        <w:t>日本外傷診療研究機構</w:t>
      </w:r>
      <w:r w:rsidR="00360542" w:rsidRPr="00915F30">
        <w:rPr>
          <w:rFonts w:hint="eastAsia"/>
          <w:color w:val="000000" w:themeColor="text1"/>
        </w:rPr>
        <w:t>の</w:t>
      </w:r>
      <w:r w:rsidR="00360542" w:rsidRPr="00915F30">
        <w:rPr>
          <w:color w:val="000000" w:themeColor="text1"/>
        </w:rPr>
        <w:t xml:space="preserve">Japan Trauma Data Bank Report </w:t>
      </w:r>
      <w:r w:rsidR="00230F19" w:rsidRPr="00915F30">
        <w:rPr>
          <w:color w:val="000000" w:themeColor="text1"/>
        </w:rPr>
        <w:t>2017</w:t>
      </w:r>
      <w:r w:rsidR="00360542" w:rsidRPr="00915F30">
        <w:rPr>
          <w:rFonts w:hint="eastAsia"/>
          <w:color w:val="000000" w:themeColor="text1"/>
        </w:rPr>
        <w:t>によると</w:t>
      </w:r>
      <w:r w:rsidR="00230F19" w:rsidRPr="00915F30">
        <w:rPr>
          <w:color w:val="000000" w:themeColor="text1"/>
          <w:vertAlign w:val="superscript"/>
        </w:rPr>
        <w:t>1</w:t>
      </w:r>
      <w:r w:rsidR="00360542" w:rsidRPr="00915F30">
        <w:rPr>
          <w:rFonts w:hint="eastAsia"/>
          <w:color w:val="000000" w:themeColor="text1"/>
        </w:rPr>
        <w:t>、</w:t>
      </w:r>
      <w:r w:rsidR="00D1166A" w:rsidRPr="00915F30">
        <w:rPr>
          <w:rFonts w:hint="eastAsia"/>
          <w:color w:val="000000" w:themeColor="text1"/>
        </w:rPr>
        <w:t>救命救急センターを含む全</w:t>
      </w:r>
      <w:r w:rsidR="0070303A" w:rsidRPr="00915F30">
        <w:rPr>
          <w:rFonts w:hint="eastAsia"/>
          <w:color w:val="000000" w:themeColor="text1"/>
        </w:rPr>
        <w:t>国</w:t>
      </w:r>
      <w:r w:rsidR="00D1166A" w:rsidRPr="00915F30">
        <w:rPr>
          <w:color w:val="000000" w:themeColor="text1"/>
        </w:rPr>
        <w:t>256</w:t>
      </w:r>
      <w:r w:rsidR="00D1166A" w:rsidRPr="00915F30">
        <w:rPr>
          <w:rFonts w:hint="eastAsia"/>
          <w:color w:val="000000" w:themeColor="text1"/>
        </w:rPr>
        <w:t>施設</w:t>
      </w:r>
      <w:r w:rsidR="0070303A" w:rsidRPr="00915F30">
        <w:rPr>
          <w:rFonts w:hint="eastAsia"/>
          <w:color w:val="000000" w:themeColor="text1"/>
        </w:rPr>
        <w:t>の急性期病院</w:t>
      </w:r>
      <w:r w:rsidR="00D1166A" w:rsidRPr="00915F30">
        <w:rPr>
          <w:rFonts w:hint="eastAsia"/>
          <w:color w:val="000000" w:themeColor="text1"/>
        </w:rPr>
        <w:t>から、</w:t>
      </w:r>
      <w:r w:rsidR="001B1000" w:rsidRPr="00915F30">
        <w:rPr>
          <w:rFonts w:hint="eastAsia"/>
          <w:color w:val="000000" w:themeColor="text1"/>
        </w:rPr>
        <w:t>毎年３〜４万件の外傷データが登録され、そのうち</w:t>
      </w:r>
      <w:r w:rsidR="001B1000" w:rsidRPr="00915F30">
        <w:rPr>
          <w:color w:val="000000" w:themeColor="text1"/>
        </w:rPr>
        <w:t>75</w:t>
      </w:r>
      <w:r w:rsidR="00B20B4F" w:rsidRPr="00915F30">
        <w:rPr>
          <w:rFonts w:hint="eastAsia"/>
          <w:color w:val="000000" w:themeColor="text1"/>
        </w:rPr>
        <w:t>％が中等症以上の</w:t>
      </w:r>
      <w:r w:rsidR="001B1000" w:rsidRPr="00915F30">
        <w:rPr>
          <w:rFonts w:hint="eastAsia"/>
          <w:color w:val="000000" w:themeColor="text1"/>
        </w:rPr>
        <w:t>外傷である。死亡率は中等症外傷では</w:t>
      </w:r>
      <w:r w:rsidR="003734EF" w:rsidRPr="00915F30">
        <w:rPr>
          <w:color w:val="000000" w:themeColor="text1"/>
        </w:rPr>
        <w:t>2.2</w:t>
      </w:r>
      <w:r w:rsidR="001B1000" w:rsidRPr="00915F30">
        <w:rPr>
          <w:color w:val="000000" w:themeColor="text1"/>
        </w:rPr>
        <w:t>%</w:t>
      </w:r>
      <w:r w:rsidR="001B1000" w:rsidRPr="00915F30">
        <w:rPr>
          <w:rFonts w:hint="eastAsia"/>
          <w:color w:val="000000" w:themeColor="text1"/>
        </w:rPr>
        <w:t>、重症外傷では</w:t>
      </w:r>
      <w:r w:rsidR="003734EF" w:rsidRPr="00915F30">
        <w:rPr>
          <w:color w:val="000000" w:themeColor="text1"/>
        </w:rPr>
        <w:t>6.9%</w:t>
      </w:r>
      <w:r w:rsidR="003734EF" w:rsidRPr="00915F30">
        <w:rPr>
          <w:rFonts w:hint="eastAsia"/>
          <w:color w:val="000000" w:themeColor="text1"/>
        </w:rPr>
        <w:t>、超重症外傷では</w:t>
      </w:r>
      <w:r w:rsidR="003734EF" w:rsidRPr="00915F30">
        <w:rPr>
          <w:color w:val="000000" w:themeColor="text1"/>
        </w:rPr>
        <w:t>28.3-61.8%</w:t>
      </w:r>
      <w:r w:rsidR="003734EF" w:rsidRPr="00915F30">
        <w:rPr>
          <w:rFonts w:hint="eastAsia"/>
          <w:color w:val="000000" w:themeColor="text1"/>
        </w:rPr>
        <w:t>と報告されている。</w:t>
      </w:r>
      <w:r w:rsidR="00C71F63" w:rsidRPr="00915F30">
        <w:rPr>
          <w:rFonts w:hint="eastAsia"/>
          <w:color w:val="000000" w:themeColor="text1"/>
        </w:rPr>
        <w:t>年齢に関しては</w:t>
      </w:r>
      <w:r w:rsidR="00A0134B" w:rsidRPr="00915F30">
        <w:rPr>
          <w:rFonts w:hint="eastAsia"/>
          <w:color w:val="000000" w:themeColor="text1"/>
        </w:rPr>
        <w:t>約</w:t>
      </w:r>
      <w:r w:rsidR="00A0134B" w:rsidRPr="00915F30">
        <w:rPr>
          <w:color w:val="000000" w:themeColor="text1"/>
        </w:rPr>
        <w:t>90%</w:t>
      </w:r>
      <w:r w:rsidR="00A0134B" w:rsidRPr="00915F30">
        <w:rPr>
          <w:rFonts w:hint="eastAsia"/>
          <w:color w:val="000000" w:themeColor="text1"/>
        </w:rPr>
        <w:t>が</w:t>
      </w:r>
      <w:r w:rsidR="00A0134B" w:rsidRPr="00915F30">
        <w:rPr>
          <w:color w:val="000000" w:themeColor="text1"/>
        </w:rPr>
        <w:t>16歳以上である。</w:t>
      </w:r>
      <w:r w:rsidR="0052336F">
        <w:rPr>
          <w:rFonts w:hint="eastAsia"/>
          <w:color w:val="000000" w:themeColor="text1"/>
        </w:rPr>
        <w:t>従って、中等症から重症外傷患者の9</w:t>
      </w:r>
      <w:r w:rsidR="0052336F">
        <w:rPr>
          <w:color w:val="000000" w:themeColor="text1"/>
        </w:rPr>
        <w:t>3%-98%</w:t>
      </w:r>
      <w:r w:rsidR="0052336F">
        <w:rPr>
          <w:rFonts w:hint="eastAsia"/>
          <w:color w:val="000000" w:themeColor="text1"/>
        </w:rPr>
        <w:t>は生存して退院する。</w:t>
      </w:r>
    </w:p>
    <w:p w14:paraId="0BE1F0C1" w14:textId="77777777" w:rsidR="00362170" w:rsidRPr="00915F30" w:rsidRDefault="00362170">
      <w:pPr>
        <w:rPr>
          <w:color w:val="000000" w:themeColor="text1"/>
        </w:rPr>
      </w:pPr>
    </w:p>
    <w:p w14:paraId="75DDE278" w14:textId="77777777" w:rsidR="00E97228" w:rsidRPr="00915F30" w:rsidRDefault="00372BEA">
      <w:pPr>
        <w:pStyle w:val="3"/>
        <w:contextualSpacing w:val="0"/>
        <w:rPr>
          <w:color w:val="000000" w:themeColor="text1"/>
        </w:rPr>
      </w:pPr>
      <w:bookmarkStart w:id="6" w:name="_Toc31209150"/>
      <w:r w:rsidRPr="00915F30">
        <w:rPr>
          <w:color w:val="000000" w:themeColor="text1"/>
        </w:rPr>
        <w:lastRenderedPageBreak/>
        <w:t>3.2.2. 先行研究</w:t>
      </w:r>
      <w:bookmarkEnd w:id="6"/>
    </w:p>
    <w:p w14:paraId="172EF5B3" w14:textId="1E86F0C8" w:rsidR="00112E02" w:rsidRPr="00915F30" w:rsidRDefault="00112E02" w:rsidP="003C6E2D">
      <w:pPr>
        <w:numPr>
          <w:ilvl w:val="0"/>
          <w:numId w:val="11"/>
        </w:numPr>
        <w:rPr>
          <w:color w:val="000000" w:themeColor="text1"/>
        </w:rPr>
      </w:pPr>
      <w:r w:rsidRPr="00915F30">
        <w:rPr>
          <w:rFonts w:ascii="Times New Roman" w:eastAsia="ＭＳ 明朝" w:cs="Times New Roman" w:hint="eastAsia"/>
          <w:color w:val="000000" w:themeColor="text1"/>
        </w:rPr>
        <w:t>外傷診療の進歩により、病院内患者死亡率は年々低下している</w:t>
      </w:r>
      <w:r w:rsidR="006F4D58" w:rsidRPr="00915F30">
        <w:rPr>
          <w:rFonts w:ascii="Times New Roman" w:eastAsia="ＭＳ 明朝" w:cs="Times New Roman" w:hint="eastAsia"/>
          <w:color w:val="000000" w:themeColor="text1"/>
          <w:sz w:val="20"/>
          <w:vertAlign w:val="superscript"/>
        </w:rPr>
        <w:t>1</w:t>
      </w:r>
      <w:r w:rsidR="006F4D58" w:rsidRPr="00915F30">
        <w:rPr>
          <w:rFonts w:ascii="Times New Roman" w:eastAsia="ＭＳ 明朝" w:cs="Times New Roman"/>
          <w:color w:val="000000" w:themeColor="text1"/>
          <w:sz w:val="20"/>
          <w:vertAlign w:val="superscript"/>
        </w:rPr>
        <w:t xml:space="preserve">,2 </w:t>
      </w:r>
      <w:r w:rsidRPr="00915F30">
        <w:rPr>
          <w:rFonts w:ascii="Times New Roman" w:eastAsia="ＭＳ 明朝" w:cs="Times New Roman" w:hint="eastAsia"/>
          <w:color w:val="000000" w:themeColor="text1"/>
        </w:rPr>
        <w:t>。</w:t>
      </w:r>
    </w:p>
    <w:p w14:paraId="496BB9EB" w14:textId="563167EF" w:rsidR="00B47BAE" w:rsidRPr="00915F30" w:rsidRDefault="00B47BAE" w:rsidP="003C6E2D">
      <w:pPr>
        <w:numPr>
          <w:ilvl w:val="0"/>
          <w:numId w:val="11"/>
        </w:numPr>
        <w:rPr>
          <w:color w:val="000000" w:themeColor="text1"/>
        </w:rPr>
      </w:pPr>
      <w:r w:rsidRPr="00915F30">
        <w:rPr>
          <w:rFonts w:ascii="Times New Roman" w:eastAsia="ＭＳ 明朝" w:cs="Times New Roman" w:hint="eastAsia"/>
          <w:color w:val="000000" w:themeColor="text1"/>
        </w:rPr>
        <w:t>急性期医療施設を退院後、どの様に損傷から回復し、どの程度の期間がかかるのか、長期予後との関連因子に関して、根拠となるエビデンスは乏しく、大規模研究（約</w:t>
      </w:r>
      <w:r w:rsidRPr="00915F30">
        <w:rPr>
          <w:rFonts w:ascii="Times New Roman" w:eastAsia="ＭＳ 明朝" w:cs="Times New Roman"/>
          <w:color w:val="000000" w:themeColor="text1"/>
        </w:rPr>
        <w:t>2000</w:t>
      </w:r>
      <w:r w:rsidRPr="00915F30">
        <w:rPr>
          <w:rFonts w:ascii="Times New Roman" w:eastAsia="ＭＳ 明朝" w:cs="Times New Roman" w:hint="eastAsia"/>
          <w:color w:val="000000" w:themeColor="text1"/>
        </w:rPr>
        <w:t>人）はオーストラリアのビクトリア州の研究</w:t>
      </w:r>
      <w:r w:rsidR="00A262A0" w:rsidRPr="00915F30">
        <w:rPr>
          <w:rFonts w:ascii="Times New Roman" w:eastAsia="ＭＳ 明朝" w:cs="Times New Roman"/>
          <w:color w:val="000000" w:themeColor="text1"/>
          <w:sz w:val="20"/>
          <w:vertAlign w:val="superscript"/>
        </w:rPr>
        <w:t>3</w:t>
      </w:r>
      <w:r w:rsidRPr="00915F30">
        <w:rPr>
          <w:rFonts w:ascii="Times New Roman" w:eastAsia="ＭＳ 明朝" w:cs="Times New Roman" w:hint="eastAsia"/>
          <w:color w:val="000000" w:themeColor="text1"/>
        </w:rPr>
        <w:t>のみである。</w:t>
      </w:r>
    </w:p>
    <w:p w14:paraId="68D792BA" w14:textId="6CED7720" w:rsidR="00611E3B" w:rsidRPr="00915F30" w:rsidRDefault="00611E3B" w:rsidP="003C6E2D">
      <w:pPr>
        <w:numPr>
          <w:ilvl w:val="0"/>
          <w:numId w:val="11"/>
        </w:numPr>
        <w:rPr>
          <w:color w:val="000000" w:themeColor="text1"/>
        </w:rPr>
      </w:pPr>
      <w:r w:rsidRPr="00915F30">
        <w:rPr>
          <w:rFonts w:ascii="Times New Roman" w:eastAsia="ＭＳ 明朝" w:cs="Times New Roman" w:hint="eastAsia"/>
          <w:color w:val="000000" w:themeColor="text1"/>
        </w:rPr>
        <w:t>超高齢社会である日本は、受傷者の年齢構成が他国と大きく異な</w:t>
      </w:r>
      <w:r w:rsidR="005C23C9">
        <w:rPr>
          <w:rFonts w:ascii="Times New Roman" w:eastAsia="ＭＳ 明朝" w:cs="Times New Roman" w:hint="eastAsia"/>
          <w:color w:val="000000" w:themeColor="text1"/>
        </w:rPr>
        <w:t>り</w:t>
      </w:r>
      <w:r w:rsidR="00E65BAE" w:rsidRPr="00915F30">
        <w:rPr>
          <w:rFonts w:ascii="Times New Roman" w:eastAsia="ＭＳ 明朝" w:cs="Times New Roman"/>
          <w:color w:val="000000" w:themeColor="text1"/>
          <w:sz w:val="20"/>
          <w:vertAlign w:val="superscript"/>
        </w:rPr>
        <w:t>4,5</w:t>
      </w:r>
      <w:r w:rsidRPr="00915F30">
        <w:rPr>
          <w:rFonts w:ascii="Times New Roman" w:eastAsia="ＭＳ 明朝" w:cs="Times New Roman" w:hint="eastAsia"/>
          <w:color w:val="000000" w:themeColor="text1"/>
        </w:rPr>
        <w:t>、</w:t>
      </w:r>
      <w:r w:rsidR="009D4E8E" w:rsidRPr="00915F30">
        <w:rPr>
          <w:rFonts w:ascii="Times New Roman" w:eastAsia="ＭＳ 明朝" w:cs="Times New Roman" w:hint="eastAsia"/>
          <w:color w:val="000000" w:themeColor="text1"/>
        </w:rPr>
        <w:t>外傷回復の自然史や長期予後との関連因子も他国と大きく異なる事が考えられる。</w:t>
      </w:r>
    </w:p>
    <w:p w14:paraId="6F2A05E2" w14:textId="77777777" w:rsidR="00D83668" w:rsidRPr="00915F30" w:rsidRDefault="00D83668" w:rsidP="00D83668">
      <w:pPr>
        <w:ind w:left="480"/>
        <w:rPr>
          <w:color w:val="000000" w:themeColor="text1"/>
        </w:rPr>
      </w:pPr>
    </w:p>
    <w:p w14:paraId="4A48D3A7" w14:textId="77777777" w:rsidR="00E97228" w:rsidRPr="00915F30" w:rsidRDefault="00372BEA">
      <w:pPr>
        <w:pStyle w:val="2"/>
        <w:contextualSpacing w:val="0"/>
        <w:rPr>
          <w:color w:val="000000" w:themeColor="text1"/>
        </w:rPr>
      </w:pPr>
      <w:bookmarkStart w:id="7" w:name="_Toc31209151"/>
      <w:r w:rsidRPr="00915F30">
        <w:rPr>
          <w:color w:val="000000" w:themeColor="text1"/>
        </w:rPr>
        <w:t>3.3. 本研究の意義</w:t>
      </w:r>
      <w:bookmarkEnd w:id="7"/>
    </w:p>
    <w:p w14:paraId="113DC809" w14:textId="7226861D" w:rsidR="00172657" w:rsidRPr="00915F30" w:rsidRDefault="00172657" w:rsidP="00172657">
      <w:pPr>
        <w:rPr>
          <w:rFonts w:ascii="ＭＳ Ｐゴシック" w:eastAsia="ＭＳ Ｐゴシック" w:hAnsi="ＭＳ Ｐゴシック" w:cs="ＭＳ Ｐゴシック"/>
          <w:color w:val="000000" w:themeColor="text1"/>
        </w:rPr>
      </w:pPr>
      <w:r w:rsidRPr="00915F30">
        <w:rPr>
          <w:rFonts w:ascii="ＭＳ 明朝" w:eastAsia="ＭＳ 明朝" w:hAnsi="ＭＳ 明朝" w:cs="Times New Roman" w:hint="eastAsia"/>
          <w:color w:val="000000" w:themeColor="text1"/>
        </w:rPr>
        <w:t>外傷患者の、患者報告アウトカムを中心とした包括的長期予後をデータベース化している点に独自性がある。データベースにはこれまでの外傷研究では取得されなかった、詳細な社会的患者背景（社会経済的ステータス、家族構成、居住地、職業、受傷前の障害の有無・精神健康状態など）も</w:t>
      </w:r>
      <w:r w:rsidR="00C70BBD" w:rsidRPr="00915F30">
        <w:rPr>
          <w:rFonts w:ascii="ＭＳ 明朝" w:eastAsia="ＭＳ 明朝" w:hAnsi="ＭＳ 明朝" w:cs="Times New Roman" w:hint="eastAsia"/>
          <w:color w:val="000000" w:themeColor="text1"/>
        </w:rPr>
        <w:t>、</w:t>
      </w:r>
      <w:r w:rsidR="00C70BBD" w:rsidRPr="00915F30">
        <w:rPr>
          <w:rFonts w:ascii="Times New Roman" w:eastAsia="ＭＳ 明朝" w:cs="Times New Roman" w:hint="eastAsia"/>
          <w:color w:val="000000" w:themeColor="text1"/>
        </w:rPr>
        <w:t>大都市・医療過疎地域を含む広い地域を対象として</w:t>
      </w:r>
      <w:r w:rsidRPr="00915F30">
        <w:rPr>
          <w:rFonts w:ascii="ＭＳ 明朝" w:eastAsia="ＭＳ 明朝" w:hAnsi="ＭＳ 明朝" w:cs="Times New Roman" w:hint="eastAsia"/>
          <w:color w:val="000000" w:themeColor="text1"/>
        </w:rPr>
        <w:t>蓄積する。これにより世界に無二の、</w:t>
      </w:r>
      <w:r w:rsidRPr="00915F30">
        <w:rPr>
          <w:rFonts w:ascii="ＭＳ 明朝" w:eastAsia="ＭＳ 明朝" w:hAnsi="ＭＳ 明朝" w:cs="Times New Roman" w:hint="eastAsia"/>
          <w:b/>
          <w:color w:val="000000" w:themeColor="text1"/>
        </w:rPr>
        <w:t>社会的患者情報と患者報告アウトカムの両者</w:t>
      </w:r>
      <w:r w:rsidRPr="00915F30">
        <w:rPr>
          <w:rFonts w:ascii="ＭＳ 明朝" w:eastAsia="ＭＳ 明朝" w:hAnsi="ＭＳ 明朝" w:cs="Times New Roman" w:hint="eastAsia"/>
          <w:color w:val="000000" w:themeColor="text1"/>
        </w:rPr>
        <w:t>を中心とした革新的な</w:t>
      </w:r>
      <w:r w:rsidR="005A4B4B" w:rsidRPr="00915F30">
        <w:rPr>
          <w:rFonts w:ascii="ＭＳ 明朝" w:eastAsia="ＭＳ 明朝" w:hAnsi="ＭＳ 明朝" w:cs="Times New Roman" w:hint="eastAsia"/>
          <w:color w:val="000000" w:themeColor="text1"/>
        </w:rPr>
        <w:t>コホート</w:t>
      </w:r>
      <w:r w:rsidRPr="00915F30">
        <w:rPr>
          <w:rFonts w:ascii="ＭＳ 明朝" w:eastAsia="ＭＳ 明朝" w:hAnsi="ＭＳ 明朝" w:cs="Times New Roman" w:hint="eastAsia"/>
          <w:color w:val="000000" w:themeColor="text1"/>
        </w:rPr>
        <w:t>データベースが構築される。特に超高齢社会である日本においては、受傷者の年齢構成が他国と大きく異なり、受傷から回復までの自然史や長期予後との関連因子も他国と大きく異なる事が考えられる。</w:t>
      </w:r>
      <w:r w:rsidRPr="00915F30">
        <w:rPr>
          <w:rFonts w:ascii="ＭＳ 明朝" w:eastAsia="ＭＳ 明朝" w:hAnsi="ＭＳ 明朝" w:cs="ＭＳ Ｐゴシック" w:hint="eastAsia"/>
          <w:color w:val="000000" w:themeColor="text1"/>
        </w:rPr>
        <w:t>このデータベースと臨床情報を統合し、長期予後と社会的関連因子の検証を行うことにより、</w:t>
      </w:r>
      <w:r w:rsidRPr="00915F30">
        <w:rPr>
          <w:rFonts w:ascii="ＭＳ 明朝" w:eastAsia="ＭＳ 明朝" w:hAnsi="ＭＳ 明朝" w:cs="Times New Roman" w:hint="eastAsia"/>
          <w:color w:val="000000" w:themeColor="text1"/>
        </w:rPr>
        <w:t>これから高齢化を迎える世界の先駆けとなるエビデンスを発信できると期待される。さらに、１）医療従事者にとっては、特定の状態の患者の長期予後を予測し、医療に関する決定を行うのに役立ち、２）研究者、臨床医、政策立案者にとっては、特定の治療、外傷診療システムが長期外傷アウトカムに与える影響を理解するのに役立ち、公共医療政策的にも重要なエビデンスとなる。</w:t>
      </w:r>
    </w:p>
    <w:p w14:paraId="134708F2" w14:textId="74442A10" w:rsidR="00052107" w:rsidRPr="00915F30" w:rsidRDefault="001675CB" w:rsidP="00C70BBD">
      <w:pPr>
        <w:ind w:firstLineChars="100" w:firstLine="220"/>
        <w:rPr>
          <w:rFonts w:ascii="ＭＳ 明朝" w:eastAsia="ＭＳ 明朝" w:hAnsi="ＭＳ 明朝" w:cs="Times New Roman"/>
          <w:color w:val="000000" w:themeColor="text1"/>
        </w:rPr>
      </w:pPr>
      <w:r w:rsidRPr="00915F30">
        <w:rPr>
          <w:rFonts w:ascii="Times New Roman" w:eastAsia="ＭＳ 明朝" w:cs="Times New Roman" w:hint="eastAsia"/>
          <w:color w:val="000000" w:themeColor="text1"/>
        </w:rPr>
        <w:t>予想される長期予後としては、</w:t>
      </w:r>
      <w:r w:rsidR="00052107" w:rsidRPr="00915F30">
        <w:rPr>
          <w:rFonts w:ascii="ＭＳ 明朝" w:eastAsia="ＭＳ 明朝" w:hAnsi="ＭＳ 明朝" w:cs="Times New Roman" w:hint="eastAsia"/>
          <w:color w:val="000000" w:themeColor="text1"/>
        </w:rPr>
        <w:t>中等症患者は社会復帰し、自宅生活をしている事が予想され、重症患者は施設で生活をしている事が予想される。</w:t>
      </w:r>
      <w:r w:rsidR="00052107" w:rsidRPr="00915F30">
        <w:rPr>
          <w:rFonts w:ascii="Times New Roman" w:eastAsia="ＭＳ 明朝" w:cs="Times New Roman"/>
          <w:color w:val="000000" w:themeColor="text1"/>
        </w:rPr>
        <w:t>QOL</w:t>
      </w:r>
      <w:r w:rsidR="00052107" w:rsidRPr="00915F30">
        <w:rPr>
          <w:rFonts w:ascii="ＭＳ 明朝" w:eastAsia="ＭＳ 明朝" w:hAnsi="ＭＳ 明朝" w:cs="Times New Roman" w:hint="eastAsia"/>
          <w:color w:val="000000" w:themeColor="text1"/>
        </w:rPr>
        <w:t>も前者は良好であるが、後者は不良であり介助を必要としているであろう事が予想される。また、因子との関連では、教育レベルが低いほど</w:t>
      </w:r>
      <w:r w:rsidR="00052107" w:rsidRPr="00915F30">
        <w:rPr>
          <w:rFonts w:ascii="Times New Roman" w:eastAsia="ＭＳ 明朝" w:cs="Times New Roman"/>
          <w:color w:val="000000" w:themeColor="text1"/>
        </w:rPr>
        <w:t>（</w:t>
      </w:r>
      <w:r w:rsidR="00052107" w:rsidRPr="00915F30">
        <w:rPr>
          <w:rFonts w:ascii="Times New Roman" w:eastAsia="ＭＳ 明朝" w:cs="Times New Roman"/>
          <w:color w:val="000000" w:themeColor="text1"/>
        </w:rPr>
        <w:t>low socio</w:t>
      </w:r>
      <w:r w:rsidR="00F56A1F" w:rsidRPr="00915F30">
        <w:rPr>
          <w:rFonts w:ascii="Times New Roman" w:eastAsia="ＭＳ 明朝" w:cs="Times New Roman"/>
          <w:color w:val="000000" w:themeColor="text1"/>
        </w:rPr>
        <w:t>e</w:t>
      </w:r>
      <w:r w:rsidR="00052107" w:rsidRPr="00915F30">
        <w:rPr>
          <w:rFonts w:ascii="Times New Roman" w:eastAsia="ＭＳ 明朝" w:cs="Times New Roman"/>
          <w:color w:val="000000" w:themeColor="text1"/>
        </w:rPr>
        <w:t>conomic status</w:t>
      </w:r>
      <w:r w:rsidR="00052107" w:rsidRPr="00915F30">
        <w:rPr>
          <w:rFonts w:ascii="Times New Roman" w:eastAsia="ＭＳ 明朝" w:cs="Times New Roman"/>
          <w:color w:val="000000" w:themeColor="text1"/>
        </w:rPr>
        <w:t>）</w:t>
      </w:r>
      <w:r w:rsidR="00052107" w:rsidRPr="00915F30">
        <w:rPr>
          <w:rFonts w:ascii="ＭＳ 明朝" w:eastAsia="ＭＳ 明朝" w:hAnsi="ＭＳ 明朝" w:cs="Times New Roman" w:hint="eastAsia"/>
          <w:color w:val="000000" w:themeColor="text1"/>
        </w:rPr>
        <w:t>、家族構成員が少ないほど、既往症が多いほど、健康予後は不良であることが予想され、損傷の種類や職を持っていないことが影響を与えると予想される。</w:t>
      </w:r>
    </w:p>
    <w:p w14:paraId="48C73C93" w14:textId="77777777" w:rsidR="00AC2C4C" w:rsidRPr="00915F30" w:rsidRDefault="00AC2C4C">
      <w:pPr>
        <w:rPr>
          <w:color w:val="000000" w:themeColor="text1"/>
        </w:rPr>
      </w:pPr>
    </w:p>
    <w:p w14:paraId="14303A73" w14:textId="77777777" w:rsidR="00E97228" w:rsidRPr="00915F30" w:rsidRDefault="00372BEA">
      <w:pPr>
        <w:pStyle w:val="1"/>
        <w:contextualSpacing w:val="0"/>
        <w:rPr>
          <w:color w:val="000000" w:themeColor="text1"/>
        </w:rPr>
      </w:pPr>
      <w:bookmarkStart w:id="8" w:name="_Toc31209152"/>
      <w:r w:rsidRPr="00915F30">
        <w:rPr>
          <w:color w:val="000000" w:themeColor="text1"/>
        </w:rPr>
        <w:lastRenderedPageBreak/>
        <w:t>4. 評価項目</w:t>
      </w:r>
      <w:bookmarkEnd w:id="8"/>
    </w:p>
    <w:p w14:paraId="193F011B" w14:textId="77777777" w:rsidR="00E97228" w:rsidRPr="00915F30" w:rsidRDefault="00E97228">
      <w:pPr>
        <w:rPr>
          <w:color w:val="000000" w:themeColor="text1"/>
        </w:rPr>
      </w:pPr>
    </w:p>
    <w:tbl>
      <w:tblPr>
        <w:tblStyle w:val="a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E97228" w:rsidRPr="00915F30" w14:paraId="1B5D6977" w14:textId="77777777">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A2C8C" w14:textId="77777777" w:rsidR="00E97228" w:rsidRPr="00915F30" w:rsidRDefault="00372BEA">
            <w:pPr>
              <w:spacing w:line="240" w:lineRule="auto"/>
              <w:jc w:val="center"/>
              <w:rPr>
                <w:b/>
                <w:color w:val="000000" w:themeColor="text1"/>
              </w:rPr>
            </w:pPr>
            <w:r w:rsidRPr="00915F30">
              <w:rPr>
                <w:b/>
                <w:color w:val="000000" w:themeColor="text1"/>
              </w:rPr>
              <w:t>目的</w:t>
            </w:r>
          </w:p>
        </w:tc>
        <w:tc>
          <w:tcPr>
            <w:tcW w:w="451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42BB222" w14:textId="77777777" w:rsidR="00E97228" w:rsidRPr="00915F30" w:rsidRDefault="00372BEA">
            <w:pPr>
              <w:spacing w:line="240" w:lineRule="auto"/>
              <w:jc w:val="center"/>
              <w:rPr>
                <w:b/>
                <w:color w:val="000000" w:themeColor="text1"/>
              </w:rPr>
            </w:pPr>
            <w:r w:rsidRPr="00915F30">
              <w:rPr>
                <w:b/>
                <w:color w:val="000000" w:themeColor="text1"/>
              </w:rPr>
              <w:t>評価項目</w:t>
            </w:r>
          </w:p>
        </w:tc>
      </w:tr>
      <w:tr w:rsidR="00915F30" w:rsidRPr="00915F30" w14:paraId="6E10A21C" w14:textId="77777777" w:rsidTr="00F95A9D">
        <w:trPr>
          <w:trHeight w:val="2367"/>
        </w:trPr>
        <w:tc>
          <w:tcPr>
            <w:tcW w:w="451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3CD06" w14:textId="77777777" w:rsidR="00E97228" w:rsidRPr="00915F30" w:rsidRDefault="00372BEA">
            <w:pPr>
              <w:spacing w:line="240" w:lineRule="auto"/>
              <w:rPr>
                <w:color w:val="000000" w:themeColor="text1"/>
              </w:rPr>
            </w:pPr>
            <w:r w:rsidRPr="00915F30">
              <w:rPr>
                <w:color w:val="000000" w:themeColor="text1"/>
              </w:rPr>
              <w:t>主要</w:t>
            </w:r>
          </w:p>
          <w:p w14:paraId="46F8E6CB" w14:textId="18BAA4BC" w:rsidR="00A77693" w:rsidRPr="00915F30" w:rsidRDefault="009113E2" w:rsidP="00E7581E">
            <w:pPr>
              <w:numPr>
                <w:ilvl w:val="0"/>
                <w:numId w:val="6"/>
              </w:numPr>
              <w:spacing w:line="240" w:lineRule="auto"/>
              <w:ind w:hanging="360"/>
              <w:contextualSpacing/>
              <w:rPr>
                <w:color w:val="000000" w:themeColor="text1"/>
              </w:rPr>
            </w:pPr>
            <w:r w:rsidRPr="00915F30">
              <w:rPr>
                <w:rFonts w:hint="eastAsia"/>
                <w:color w:val="000000" w:themeColor="text1"/>
              </w:rPr>
              <w:t>中等〜</w:t>
            </w:r>
            <w:r w:rsidRPr="00915F30">
              <w:rPr>
                <w:color w:val="000000" w:themeColor="text1"/>
              </w:rPr>
              <w:t>重症外傷に</w:t>
            </w:r>
            <w:r w:rsidR="00A77693" w:rsidRPr="00915F30">
              <w:rPr>
                <w:rFonts w:hint="eastAsia"/>
                <w:color w:val="000000" w:themeColor="text1"/>
              </w:rPr>
              <w:t>おける、病院生存退院後の</w:t>
            </w:r>
            <w:r w:rsidR="00C94083" w:rsidRPr="00915F30">
              <w:rPr>
                <w:rFonts w:hint="eastAsia"/>
                <w:color w:val="000000" w:themeColor="text1"/>
              </w:rPr>
              <w:t>自然史</w:t>
            </w:r>
            <w:r w:rsidR="00A77693" w:rsidRPr="00915F30">
              <w:rPr>
                <w:rFonts w:hint="eastAsia"/>
                <w:color w:val="000000" w:themeColor="text1"/>
              </w:rPr>
              <w:t>・健康関連QOLを中心とした長期予後アウトカムを記述</w:t>
            </w:r>
            <w:r w:rsidR="00DB7C15" w:rsidRPr="00915F30">
              <w:rPr>
                <w:rFonts w:hint="eastAsia"/>
                <w:color w:val="000000" w:themeColor="text1"/>
              </w:rPr>
              <w:t>する</w:t>
            </w:r>
          </w:p>
          <w:p w14:paraId="55BAD95B" w14:textId="616FEEAF" w:rsidR="00A77693" w:rsidRPr="00915F30" w:rsidRDefault="00A77693" w:rsidP="00A77693">
            <w:pPr>
              <w:numPr>
                <w:ilvl w:val="0"/>
                <w:numId w:val="6"/>
              </w:numPr>
              <w:spacing w:line="240" w:lineRule="auto"/>
              <w:ind w:hanging="360"/>
              <w:contextualSpacing/>
              <w:rPr>
                <w:color w:val="000000" w:themeColor="text1"/>
              </w:rPr>
            </w:pPr>
            <w:r w:rsidRPr="00915F30">
              <w:rPr>
                <w:rFonts w:hint="eastAsia"/>
                <w:color w:val="000000" w:themeColor="text1"/>
              </w:rPr>
              <w:t>社会的患者背景と長期予後アウトカムとの関連因子を検証</w:t>
            </w:r>
            <w:r w:rsidR="001B4514" w:rsidRPr="00915F30">
              <w:rPr>
                <w:rFonts w:hint="eastAsia"/>
                <w:color w:val="000000" w:themeColor="text1"/>
              </w:rPr>
              <w:t>する</w:t>
            </w:r>
          </w:p>
          <w:p w14:paraId="509A7749" w14:textId="66295739" w:rsidR="00E97228" w:rsidRPr="00915F30" w:rsidRDefault="00E97228">
            <w:pPr>
              <w:spacing w:line="240" w:lineRule="auto"/>
              <w:rPr>
                <w:color w:val="000000" w:themeColor="text1"/>
              </w:rPr>
            </w:pPr>
          </w:p>
        </w:tc>
        <w:tc>
          <w:tcPr>
            <w:tcW w:w="4513" w:type="dxa"/>
            <w:tcBorders>
              <w:bottom w:val="single" w:sz="8" w:space="0" w:color="000000"/>
              <w:right w:val="single" w:sz="8" w:space="0" w:color="000000"/>
            </w:tcBorders>
            <w:tcMar>
              <w:top w:w="100" w:type="dxa"/>
              <w:left w:w="100" w:type="dxa"/>
              <w:bottom w:w="100" w:type="dxa"/>
              <w:right w:w="100" w:type="dxa"/>
            </w:tcMar>
          </w:tcPr>
          <w:p w14:paraId="50DEFCE4" w14:textId="77777777" w:rsidR="00E97228" w:rsidRPr="00915F30" w:rsidRDefault="00372BEA">
            <w:pPr>
              <w:spacing w:line="240" w:lineRule="auto"/>
              <w:rPr>
                <w:color w:val="000000" w:themeColor="text1"/>
              </w:rPr>
            </w:pPr>
            <w:r w:rsidRPr="00915F30">
              <w:rPr>
                <w:color w:val="000000" w:themeColor="text1"/>
              </w:rPr>
              <w:t xml:space="preserve"> </w:t>
            </w:r>
          </w:p>
          <w:p w14:paraId="3466E68D" w14:textId="33175735" w:rsidR="009B639E" w:rsidRPr="00915F30" w:rsidRDefault="009B639E" w:rsidP="009B639E">
            <w:pPr>
              <w:numPr>
                <w:ilvl w:val="0"/>
                <w:numId w:val="1"/>
              </w:numPr>
              <w:tabs>
                <w:tab w:val="num" w:pos="720"/>
              </w:tabs>
              <w:spacing w:line="240" w:lineRule="auto"/>
              <w:ind w:hanging="360"/>
              <w:contextualSpacing/>
              <w:rPr>
                <w:bCs/>
                <w:color w:val="000000" w:themeColor="text1"/>
              </w:rPr>
            </w:pPr>
            <w:r w:rsidRPr="00915F30">
              <w:rPr>
                <w:bCs/>
                <w:color w:val="000000" w:themeColor="text1"/>
              </w:rPr>
              <w:t>長期QOL</w:t>
            </w:r>
          </w:p>
          <w:p w14:paraId="6AA7714F" w14:textId="6F9089FD" w:rsidR="009B639E" w:rsidRPr="00915F30" w:rsidRDefault="009B639E" w:rsidP="009B639E">
            <w:pPr>
              <w:numPr>
                <w:ilvl w:val="0"/>
                <w:numId w:val="1"/>
              </w:numPr>
              <w:tabs>
                <w:tab w:val="num" w:pos="720"/>
              </w:tabs>
              <w:spacing w:line="240" w:lineRule="auto"/>
              <w:ind w:hanging="360"/>
              <w:contextualSpacing/>
              <w:rPr>
                <w:bCs/>
                <w:color w:val="000000" w:themeColor="text1"/>
              </w:rPr>
            </w:pPr>
            <w:r w:rsidRPr="00915F30">
              <w:rPr>
                <w:bCs/>
                <w:color w:val="000000" w:themeColor="text1"/>
              </w:rPr>
              <w:t>社会復帰率</w:t>
            </w:r>
          </w:p>
          <w:p w14:paraId="76326652" w14:textId="6C320D61" w:rsidR="0034667F" w:rsidRPr="00915F30" w:rsidRDefault="009B639E" w:rsidP="0034667F">
            <w:pPr>
              <w:numPr>
                <w:ilvl w:val="0"/>
                <w:numId w:val="1"/>
              </w:numPr>
              <w:tabs>
                <w:tab w:val="num" w:pos="720"/>
              </w:tabs>
              <w:spacing w:line="240" w:lineRule="auto"/>
              <w:ind w:hanging="360"/>
              <w:contextualSpacing/>
              <w:rPr>
                <w:bCs/>
                <w:color w:val="000000" w:themeColor="text1"/>
              </w:rPr>
            </w:pPr>
            <w:r w:rsidRPr="00915F30">
              <w:rPr>
                <w:bCs/>
                <w:color w:val="000000" w:themeColor="text1"/>
              </w:rPr>
              <w:t xml:space="preserve">患者軌跡 </w:t>
            </w:r>
            <w:r w:rsidR="00B65D35" w:rsidRPr="00915F30">
              <w:rPr>
                <w:rFonts w:hint="eastAsia"/>
                <w:bCs/>
                <w:color w:val="000000" w:themeColor="text1"/>
              </w:rPr>
              <w:t>（</w:t>
            </w:r>
            <w:r w:rsidRPr="00915F30">
              <w:rPr>
                <w:bCs/>
                <w:color w:val="000000" w:themeColor="text1"/>
              </w:rPr>
              <w:t>生活場所</w:t>
            </w:r>
            <w:r w:rsidR="00B65D35" w:rsidRPr="00915F30">
              <w:rPr>
                <w:rFonts w:hint="eastAsia"/>
                <w:bCs/>
                <w:color w:val="000000" w:themeColor="text1"/>
              </w:rPr>
              <w:t>）</w:t>
            </w:r>
            <w:r w:rsidR="0034667F" w:rsidRPr="00915F30">
              <w:rPr>
                <w:bCs/>
                <w:color w:val="000000" w:themeColor="text1"/>
              </w:rPr>
              <w:br/>
            </w:r>
          </w:p>
          <w:p w14:paraId="6CDCCF7B" w14:textId="7B165821" w:rsidR="00E97228" w:rsidRPr="00915F30" w:rsidRDefault="0034667F" w:rsidP="0034667F">
            <w:pPr>
              <w:spacing w:line="240" w:lineRule="auto"/>
              <w:ind w:left="360"/>
              <w:contextualSpacing/>
              <w:rPr>
                <w:bCs/>
                <w:color w:val="000000" w:themeColor="text1"/>
              </w:rPr>
            </w:pPr>
            <w:r w:rsidRPr="00915F30">
              <w:rPr>
                <w:bCs/>
                <w:color w:val="000000" w:themeColor="text1"/>
              </w:rPr>
              <w:t>（</w:t>
            </w:r>
            <w:r w:rsidRPr="00915F30">
              <w:rPr>
                <w:rFonts w:hint="eastAsia"/>
                <w:bCs/>
                <w:color w:val="000000" w:themeColor="text1"/>
              </w:rPr>
              <w:t>上記いずれも、</w:t>
            </w:r>
            <w:r w:rsidR="00A9353C" w:rsidRPr="00915F30">
              <w:rPr>
                <w:rFonts w:hint="eastAsia"/>
                <w:bCs/>
                <w:color w:val="000000" w:themeColor="text1"/>
              </w:rPr>
              <w:t>退院時、</w:t>
            </w:r>
            <w:r w:rsidRPr="00915F30">
              <w:rPr>
                <w:bCs/>
                <w:color w:val="000000" w:themeColor="text1"/>
              </w:rPr>
              <w:t>受傷後2ヶ月後、</w:t>
            </w:r>
            <w:r w:rsidR="00F53CAE" w:rsidRPr="00915F30">
              <w:rPr>
                <w:rFonts w:hint="eastAsia"/>
                <w:bCs/>
                <w:color w:val="000000" w:themeColor="text1"/>
              </w:rPr>
              <w:t>4ヶ月後、</w:t>
            </w:r>
            <w:r w:rsidRPr="00915F30">
              <w:rPr>
                <w:bCs/>
                <w:color w:val="000000" w:themeColor="text1"/>
              </w:rPr>
              <w:t>6ヶ月後、12ヶ月後、24ヶ月後</w:t>
            </w:r>
            <w:r w:rsidR="00917131" w:rsidRPr="00915F30">
              <w:rPr>
                <w:rFonts w:hint="eastAsia"/>
                <w:bCs/>
                <w:color w:val="000000" w:themeColor="text1"/>
              </w:rPr>
              <w:t>に評価</w:t>
            </w:r>
            <w:r w:rsidRPr="00915F30">
              <w:rPr>
                <w:bCs/>
                <w:color w:val="000000" w:themeColor="text1"/>
              </w:rPr>
              <w:t>）</w:t>
            </w:r>
            <w:r w:rsidR="00372BEA" w:rsidRPr="00915F30">
              <w:rPr>
                <w:color w:val="000000" w:themeColor="text1"/>
              </w:rPr>
              <w:t xml:space="preserve">　　　</w:t>
            </w:r>
          </w:p>
        </w:tc>
      </w:tr>
      <w:tr w:rsidR="00E97228" w:rsidRPr="00915F30" w14:paraId="1BE1D5BB" w14:textId="77777777" w:rsidTr="00534EC0">
        <w:trPr>
          <w:trHeight w:val="3042"/>
        </w:trPr>
        <w:tc>
          <w:tcPr>
            <w:tcW w:w="451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27F2E7" w14:textId="77777777" w:rsidR="00E97228" w:rsidRPr="00915F30" w:rsidRDefault="00372BEA">
            <w:pPr>
              <w:spacing w:line="240" w:lineRule="auto"/>
              <w:rPr>
                <w:color w:val="000000" w:themeColor="text1"/>
              </w:rPr>
            </w:pPr>
            <w:r w:rsidRPr="00915F30">
              <w:rPr>
                <w:color w:val="000000" w:themeColor="text1"/>
              </w:rPr>
              <w:t>副次的</w:t>
            </w:r>
          </w:p>
          <w:p w14:paraId="3B450C45" w14:textId="77777777" w:rsidR="00E97228" w:rsidRPr="00915F30" w:rsidRDefault="00E23127" w:rsidP="00E23127">
            <w:pPr>
              <w:numPr>
                <w:ilvl w:val="0"/>
                <w:numId w:val="6"/>
              </w:numPr>
              <w:spacing w:line="240" w:lineRule="auto"/>
              <w:ind w:hanging="360"/>
              <w:contextualSpacing/>
              <w:rPr>
                <w:color w:val="000000" w:themeColor="text1"/>
              </w:rPr>
            </w:pPr>
            <w:r w:rsidRPr="00915F30">
              <w:rPr>
                <w:rFonts w:hint="eastAsia"/>
                <w:color w:val="000000" w:themeColor="text1"/>
              </w:rPr>
              <w:t>中等〜</w:t>
            </w:r>
            <w:r w:rsidRPr="00915F30">
              <w:rPr>
                <w:color w:val="000000" w:themeColor="text1"/>
              </w:rPr>
              <w:t>重症外傷に</w:t>
            </w:r>
            <w:r w:rsidRPr="00915F30">
              <w:rPr>
                <w:rFonts w:hint="eastAsia"/>
                <w:color w:val="000000" w:themeColor="text1"/>
              </w:rPr>
              <w:t>おける、</w:t>
            </w:r>
            <w:r w:rsidR="00901B9A" w:rsidRPr="00915F30">
              <w:rPr>
                <w:rFonts w:hint="eastAsia"/>
                <w:color w:val="000000" w:themeColor="text1"/>
              </w:rPr>
              <w:t>入院中および</w:t>
            </w:r>
            <w:r w:rsidRPr="00915F30">
              <w:rPr>
                <w:rFonts w:hint="eastAsia"/>
                <w:color w:val="000000" w:themeColor="text1"/>
              </w:rPr>
              <w:t>病院生存退院後の短期・長期予後アウトカムを記述する</w:t>
            </w:r>
          </w:p>
          <w:p w14:paraId="7387614B" w14:textId="5E089C1D" w:rsidR="001C072B" w:rsidRPr="00915F30" w:rsidRDefault="001C072B" w:rsidP="001C072B">
            <w:pPr>
              <w:numPr>
                <w:ilvl w:val="0"/>
                <w:numId w:val="6"/>
              </w:numPr>
              <w:spacing w:line="240" w:lineRule="auto"/>
              <w:ind w:hanging="360"/>
              <w:contextualSpacing/>
              <w:rPr>
                <w:color w:val="000000" w:themeColor="text1"/>
              </w:rPr>
            </w:pPr>
            <w:r w:rsidRPr="00915F30">
              <w:rPr>
                <w:rFonts w:hint="eastAsia"/>
                <w:color w:val="000000" w:themeColor="text1"/>
              </w:rPr>
              <w:t>社会的患者背景と入院中および病院生存退院後の短期・長期予後アウトカムとの関連因子を検証する</w:t>
            </w:r>
          </w:p>
        </w:tc>
        <w:tc>
          <w:tcPr>
            <w:tcW w:w="4513" w:type="dxa"/>
            <w:tcBorders>
              <w:bottom w:val="single" w:sz="8" w:space="0" w:color="000000"/>
              <w:right w:val="single" w:sz="8" w:space="0" w:color="000000"/>
            </w:tcBorders>
            <w:tcMar>
              <w:top w:w="100" w:type="dxa"/>
              <w:left w:w="100" w:type="dxa"/>
              <w:bottom w:w="100" w:type="dxa"/>
              <w:right w:w="100" w:type="dxa"/>
            </w:tcMar>
          </w:tcPr>
          <w:p w14:paraId="2BAC5E6D" w14:textId="77777777" w:rsidR="00E97228" w:rsidRPr="00915F30" w:rsidRDefault="00372BEA">
            <w:pPr>
              <w:spacing w:line="240" w:lineRule="auto"/>
              <w:rPr>
                <w:color w:val="000000" w:themeColor="text1"/>
              </w:rPr>
            </w:pPr>
            <w:r w:rsidRPr="00915F30">
              <w:rPr>
                <w:color w:val="000000" w:themeColor="text1"/>
              </w:rPr>
              <w:t xml:space="preserve"> </w:t>
            </w:r>
          </w:p>
          <w:p w14:paraId="0209F68D" w14:textId="2E9034F5" w:rsidR="00353A2C" w:rsidRPr="00915F30" w:rsidRDefault="00353A2C" w:rsidP="001A2026">
            <w:pPr>
              <w:numPr>
                <w:ilvl w:val="0"/>
                <w:numId w:val="3"/>
              </w:numPr>
              <w:spacing w:line="240" w:lineRule="auto"/>
              <w:ind w:hanging="360"/>
              <w:contextualSpacing/>
              <w:rPr>
                <w:color w:val="000000" w:themeColor="text1"/>
              </w:rPr>
            </w:pPr>
            <w:r w:rsidRPr="00915F30">
              <w:rPr>
                <w:rFonts w:hint="eastAsia"/>
                <w:color w:val="000000" w:themeColor="text1"/>
              </w:rPr>
              <w:t>長期死亡率</w:t>
            </w:r>
          </w:p>
          <w:p w14:paraId="737417BD" w14:textId="6CFFE602" w:rsidR="00353A2C" w:rsidRPr="00915F30" w:rsidRDefault="00353A2C" w:rsidP="001A2026">
            <w:pPr>
              <w:numPr>
                <w:ilvl w:val="0"/>
                <w:numId w:val="3"/>
              </w:numPr>
              <w:spacing w:line="240" w:lineRule="auto"/>
              <w:ind w:hanging="360"/>
              <w:contextualSpacing/>
              <w:rPr>
                <w:color w:val="000000" w:themeColor="text1"/>
              </w:rPr>
            </w:pPr>
            <w:r w:rsidRPr="00915F30">
              <w:rPr>
                <w:rFonts w:hint="eastAsia"/>
                <w:color w:val="000000" w:themeColor="text1"/>
              </w:rPr>
              <w:t>治療頻度</w:t>
            </w:r>
            <w:r w:rsidR="00B92303" w:rsidRPr="00915F30">
              <w:rPr>
                <w:color w:val="000000" w:themeColor="text1"/>
              </w:rPr>
              <w:br/>
            </w:r>
            <w:r w:rsidRPr="00915F30">
              <w:rPr>
                <w:rFonts w:hint="eastAsia"/>
                <w:color w:val="000000" w:themeColor="text1"/>
              </w:rPr>
              <w:t>（</w:t>
            </w:r>
            <w:r w:rsidR="00B92303" w:rsidRPr="00915F30">
              <w:rPr>
                <w:rFonts w:hint="eastAsia"/>
                <w:color w:val="000000" w:themeColor="text1"/>
              </w:rPr>
              <w:t>上記２項目いずれも、</w:t>
            </w:r>
            <w:r w:rsidR="00F53CAE" w:rsidRPr="00915F30">
              <w:rPr>
                <w:rFonts w:hint="eastAsia"/>
                <w:bCs/>
                <w:color w:val="000000" w:themeColor="text1"/>
              </w:rPr>
              <w:t>退院時、</w:t>
            </w:r>
            <w:r w:rsidR="00F53CAE" w:rsidRPr="00915F30">
              <w:rPr>
                <w:bCs/>
                <w:color w:val="000000" w:themeColor="text1"/>
              </w:rPr>
              <w:t>受傷後2ヶ月後、</w:t>
            </w:r>
            <w:r w:rsidR="00F53CAE" w:rsidRPr="00915F30">
              <w:rPr>
                <w:rFonts w:hint="eastAsia"/>
                <w:bCs/>
                <w:color w:val="000000" w:themeColor="text1"/>
              </w:rPr>
              <w:t>4ヶ月後、</w:t>
            </w:r>
            <w:r w:rsidR="00F53CAE" w:rsidRPr="00915F30">
              <w:rPr>
                <w:bCs/>
                <w:color w:val="000000" w:themeColor="text1"/>
              </w:rPr>
              <w:t>6ヶ月後、12ヶ月後、24ヶ月後</w:t>
            </w:r>
            <w:r w:rsidR="003E3A30" w:rsidRPr="00915F30">
              <w:rPr>
                <w:rFonts w:hint="eastAsia"/>
                <w:color w:val="000000" w:themeColor="text1"/>
              </w:rPr>
              <w:t>に評価</w:t>
            </w:r>
            <w:r w:rsidRPr="00915F30">
              <w:rPr>
                <w:color w:val="000000" w:themeColor="text1"/>
              </w:rPr>
              <w:t>）</w:t>
            </w:r>
          </w:p>
          <w:p w14:paraId="519A37DB" w14:textId="4505E8FD" w:rsidR="001A2026" w:rsidRPr="00915F30" w:rsidRDefault="00353A2C" w:rsidP="00353A2C">
            <w:pPr>
              <w:numPr>
                <w:ilvl w:val="0"/>
                <w:numId w:val="3"/>
              </w:numPr>
              <w:spacing w:line="240" w:lineRule="auto"/>
              <w:ind w:hanging="360"/>
              <w:contextualSpacing/>
              <w:rPr>
                <w:color w:val="000000" w:themeColor="text1"/>
              </w:rPr>
            </w:pPr>
            <w:r w:rsidRPr="00915F30">
              <w:rPr>
                <w:rFonts w:hint="eastAsia"/>
                <w:color w:val="000000" w:themeColor="text1"/>
              </w:rPr>
              <w:t>在院死亡率</w:t>
            </w:r>
            <w:r w:rsidR="001A2026" w:rsidRPr="00915F30">
              <w:rPr>
                <w:color w:val="000000" w:themeColor="text1"/>
              </w:rPr>
              <w:t xml:space="preserve">            　　</w:t>
            </w:r>
          </w:p>
          <w:p w14:paraId="245DBDB4" w14:textId="77777777" w:rsidR="001A2026" w:rsidRPr="00915F30" w:rsidRDefault="001A2026" w:rsidP="001A2026">
            <w:pPr>
              <w:numPr>
                <w:ilvl w:val="0"/>
                <w:numId w:val="3"/>
              </w:numPr>
              <w:spacing w:line="240" w:lineRule="auto"/>
              <w:ind w:hanging="360"/>
              <w:contextualSpacing/>
              <w:rPr>
                <w:color w:val="000000" w:themeColor="text1"/>
              </w:rPr>
            </w:pPr>
            <w:r w:rsidRPr="00915F30">
              <w:rPr>
                <w:color w:val="000000" w:themeColor="text1"/>
              </w:rPr>
              <w:t>入院日数</w:t>
            </w:r>
          </w:p>
          <w:p w14:paraId="3B436082" w14:textId="77777777" w:rsidR="001A2026" w:rsidRPr="00915F30" w:rsidRDefault="001A2026" w:rsidP="001A2026">
            <w:pPr>
              <w:numPr>
                <w:ilvl w:val="0"/>
                <w:numId w:val="3"/>
              </w:numPr>
              <w:spacing w:line="240" w:lineRule="auto"/>
              <w:ind w:hanging="360"/>
              <w:contextualSpacing/>
              <w:rPr>
                <w:color w:val="000000" w:themeColor="text1"/>
              </w:rPr>
            </w:pPr>
            <w:r w:rsidRPr="00915F30">
              <w:rPr>
                <w:color w:val="000000" w:themeColor="text1"/>
              </w:rPr>
              <w:t xml:space="preserve">退院時日常生活動作  </w:t>
            </w:r>
          </w:p>
          <w:p w14:paraId="088D5A6E" w14:textId="77777777" w:rsidR="00E97228" w:rsidRPr="00915F30" w:rsidRDefault="00286001" w:rsidP="001A2026">
            <w:pPr>
              <w:numPr>
                <w:ilvl w:val="0"/>
                <w:numId w:val="3"/>
              </w:numPr>
              <w:spacing w:line="240" w:lineRule="auto"/>
              <w:ind w:hanging="360"/>
              <w:contextualSpacing/>
              <w:rPr>
                <w:color w:val="000000" w:themeColor="text1"/>
              </w:rPr>
            </w:pPr>
            <w:r w:rsidRPr="00915F30">
              <w:rPr>
                <w:rFonts w:hint="eastAsia"/>
                <w:color w:val="000000" w:themeColor="text1"/>
              </w:rPr>
              <w:t>治療関連</w:t>
            </w:r>
            <w:r w:rsidR="001A2026" w:rsidRPr="00915F30">
              <w:rPr>
                <w:color w:val="000000" w:themeColor="text1"/>
              </w:rPr>
              <w:t>費用</w:t>
            </w:r>
          </w:p>
          <w:p w14:paraId="25C89AA8" w14:textId="3D826ED3" w:rsidR="000E0B7D" w:rsidRPr="00915F30" w:rsidRDefault="000E0B7D" w:rsidP="001A2026">
            <w:pPr>
              <w:numPr>
                <w:ilvl w:val="0"/>
                <w:numId w:val="3"/>
              </w:numPr>
              <w:spacing w:line="240" w:lineRule="auto"/>
              <w:ind w:hanging="360"/>
              <w:contextualSpacing/>
              <w:rPr>
                <w:color w:val="000000" w:themeColor="text1"/>
              </w:rPr>
            </w:pPr>
            <w:r w:rsidRPr="00915F30">
              <w:rPr>
                <w:rFonts w:hint="eastAsia"/>
                <w:color w:val="000000" w:themeColor="text1"/>
              </w:rPr>
              <w:t>再入院率</w:t>
            </w:r>
          </w:p>
        </w:tc>
      </w:tr>
    </w:tbl>
    <w:p w14:paraId="41D13156" w14:textId="77777777" w:rsidR="00E97228" w:rsidRPr="00915F30" w:rsidRDefault="00E97228">
      <w:pPr>
        <w:rPr>
          <w:color w:val="000000" w:themeColor="text1"/>
        </w:rPr>
      </w:pPr>
    </w:p>
    <w:p w14:paraId="115E983F" w14:textId="77777777" w:rsidR="00E97228" w:rsidRPr="00915F30" w:rsidRDefault="00372BEA">
      <w:pPr>
        <w:pStyle w:val="1"/>
        <w:contextualSpacing w:val="0"/>
        <w:rPr>
          <w:color w:val="000000" w:themeColor="text1"/>
        </w:rPr>
      </w:pPr>
      <w:bookmarkStart w:id="9" w:name="_Toc31209153"/>
      <w:r w:rsidRPr="00915F30">
        <w:rPr>
          <w:color w:val="000000" w:themeColor="text1"/>
        </w:rPr>
        <w:t>5. 研究デザイン</w:t>
      </w:r>
      <w:bookmarkEnd w:id="9"/>
    </w:p>
    <w:p w14:paraId="750360DB" w14:textId="77777777" w:rsidR="00E97228" w:rsidRPr="00915F30" w:rsidRDefault="00372BEA">
      <w:pPr>
        <w:pStyle w:val="2"/>
        <w:contextualSpacing w:val="0"/>
        <w:rPr>
          <w:color w:val="000000" w:themeColor="text1"/>
        </w:rPr>
      </w:pPr>
      <w:bookmarkStart w:id="10" w:name="_Toc31209154"/>
      <w:r w:rsidRPr="00915F30">
        <w:rPr>
          <w:color w:val="000000" w:themeColor="text1"/>
        </w:rPr>
        <w:t>5.1. デザイン概要</w:t>
      </w:r>
      <w:bookmarkEnd w:id="10"/>
    </w:p>
    <w:p w14:paraId="1DA7A5B3" w14:textId="3027BD69" w:rsidR="00E97228" w:rsidRPr="00915F30" w:rsidRDefault="00B24D26" w:rsidP="00B24D26">
      <w:pPr>
        <w:rPr>
          <w:color w:val="000000" w:themeColor="text1"/>
        </w:rPr>
      </w:pPr>
      <w:r w:rsidRPr="00915F30">
        <w:rPr>
          <w:rFonts w:hint="eastAsia"/>
          <w:color w:val="000000" w:themeColor="text1"/>
        </w:rPr>
        <w:t>観察研究（多施設共同前向きコホート研究）</w:t>
      </w:r>
      <w:r w:rsidR="00631207" w:rsidRPr="00915F30">
        <w:rPr>
          <w:rFonts w:hint="eastAsia"/>
          <w:color w:val="000000" w:themeColor="text1"/>
        </w:rPr>
        <w:t>：適格全例についてオプトアウトを利用して診療データ等の情報を収集し、さらに同意取得例に対しては質問票を用いた</w:t>
      </w:r>
      <w:r w:rsidR="00631207" w:rsidRPr="00915F30">
        <w:rPr>
          <w:color w:val="000000" w:themeColor="text1"/>
        </w:rPr>
        <w:t>QOLを含む</w:t>
      </w:r>
      <w:r w:rsidR="00FB1E58" w:rsidRPr="00915F30">
        <w:rPr>
          <w:rFonts w:hint="eastAsia"/>
          <w:color w:val="000000" w:themeColor="text1"/>
        </w:rPr>
        <w:t>長期予後アウトカム</w:t>
      </w:r>
      <w:r w:rsidR="00631207" w:rsidRPr="00915F30">
        <w:rPr>
          <w:color w:val="000000" w:themeColor="text1"/>
        </w:rPr>
        <w:t>データを</w:t>
      </w:r>
      <w:r w:rsidR="009B10D7">
        <w:rPr>
          <w:rFonts w:hint="eastAsia"/>
          <w:color w:val="000000" w:themeColor="text1"/>
        </w:rPr>
        <w:t>取得</w:t>
      </w:r>
      <w:r w:rsidR="00631207" w:rsidRPr="00915F30">
        <w:rPr>
          <w:color w:val="000000" w:themeColor="text1"/>
        </w:rPr>
        <w:t>する</w:t>
      </w:r>
      <w:r w:rsidR="009B10D7">
        <w:rPr>
          <w:rFonts w:hint="eastAsia"/>
          <w:color w:val="000000" w:themeColor="text1"/>
        </w:rPr>
        <w:t>。</w:t>
      </w:r>
    </w:p>
    <w:p w14:paraId="438C8C7C" w14:textId="77777777" w:rsidR="00E97228" w:rsidRPr="00915F30" w:rsidRDefault="00372BEA">
      <w:pPr>
        <w:pStyle w:val="2"/>
        <w:contextualSpacing w:val="0"/>
        <w:rPr>
          <w:color w:val="000000" w:themeColor="text1"/>
        </w:rPr>
      </w:pPr>
      <w:bookmarkStart w:id="11" w:name="_Toc31209155"/>
      <w:r w:rsidRPr="00915F30">
        <w:rPr>
          <w:color w:val="000000" w:themeColor="text1"/>
        </w:rPr>
        <w:t>5.2. 目標登録症例数</w:t>
      </w:r>
      <w:bookmarkEnd w:id="11"/>
    </w:p>
    <w:p w14:paraId="50BE1E73" w14:textId="77777777" w:rsidR="004451A1" w:rsidRPr="00915F30" w:rsidRDefault="00986FB1">
      <w:pPr>
        <w:rPr>
          <w:color w:val="000000" w:themeColor="text1"/>
        </w:rPr>
      </w:pPr>
      <w:r w:rsidRPr="00915F30">
        <w:rPr>
          <w:color w:val="000000" w:themeColor="text1"/>
        </w:rPr>
        <w:t>3600</w:t>
      </w:r>
      <w:r w:rsidR="00372BEA" w:rsidRPr="00915F30">
        <w:rPr>
          <w:color w:val="000000" w:themeColor="text1"/>
        </w:rPr>
        <w:t>例</w:t>
      </w:r>
    </w:p>
    <w:p w14:paraId="01F63D54" w14:textId="1567CCB5" w:rsidR="00E97228" w:rsidRPr="00915F30" w:rsidRDefault="004451A1" w:rsidP="00045390">
      <w:pPr>
        <w:tabs>
          <w:tab w:val="left" w:pos="4748"/>
        </w:tabs>
        <w:rPr>
          <w:color w:val="000000" w:themeColor="text1"/>
        </w:rPr>
      </w:pPr>
      <w:r w:rsidRPr="00915F30">
        <w:rPr>
          <w:rFonts w:hint="eastAsia"/>
          <w:color w:val="000000" w:themeColor="text1"/>
        </w:rPr>
        <w:t>目標症例数の根拠；対象となる外傷重症度</w:t>
      </w:r>
      <w:r w:rsidR="00D66D66" w:rsidRPr="00915F30">
        <w:rPr>
          <w:rFonts w:hint="eastAsia"/>
          <w:color w:val="000000" w:themeColor="text1"/>
        </w:rPr>
        <w:t>を</w:t>
      </w:r>
      <w:r w:rsidR="00D66D66" w:rsidRPr="00915F30">
        <w:rPr>
          <w:color w:val="000000" w:themeColor="text1"/>
        </w:rPr>
        <w:t>ISS&gt;12</w:t>
      </w:r>
      <w:r w:rsidR="00D66D66" w:rsidRPr="00915F30">
        <w:rPr>
          <w:rFonts w:hint="eastAsia"/>
          <w:color w:val="000000" w:themeColor="text1"/>
        </w:rPr>
        <w:t>とすると、日本外傷学会多施設臨床研究委員会委員１５施設の年間平均</w:t>
      </w:r>
      <w:r w:rsidR="00FF59A1" w:rsidRPr="00915F30">
        <w:rPr>
          <w:rFonts w:hint="eastAsia"/>
          <w:color w:val="000000" w:themeColor="text1"/>
        </w:rPr>
        <w:t>対象患者は</w:t>
      </w:r>
      <w:r w:rsidR="00FF59A1" w:rsidRPr="00915F30">
        <w:rPr>
          <w:color w:val="000000" w:themeColor="text1"/>
        </w:rPr>
        <w:t>100-120</w:t>
      </w:r>
      <w:r w:rsidR="00FF59A1" w:rsidRPr="00915F30">
        <w:rPr>
          <w:rFonts w:hint="eastAsia"/>
          <w:color w:val="000000" w:themeColor="text1"/>
        </w:rPr>
        <w:t>症例であった。このうち８割の研究参加同意を得られるとすると約100症例となり、全国</w:t>
      </w:r>
      <w:r w:rsidR="00F96665" w:rsidRPr="00915F30">
        <w:rPr>
          <w:color w:val="000000" w:themeColor="text1"/>
        </w:rPr>
        <w:t>15-20</w:t>
      </w:r>
      <w:r w:rsidR="00F96665" w:rsidRPr="00915F30">
        <w:rPr>
          <w:rFonts w:hint="eastAsia"/>
          <w:color w:val="000000" w:themeColor="text1"/>
        </w:rPr>
        <w:t>施設の参加を見込み、</w:t>
      </w:r>
      <w:r w:rsidR="006C3BD7" w:rsidRPr="00915F30">
        <w:rPr>
          <w:rFonts w:hint="eastAsia"/>
          <w:color w:val="000000" w:themeColor="text1"/>
        </w:rPr>
        <w:t>２年間の症例登録期間中、参加施設が</w:t>
      </w:r>
      <w:r w:rsidR="006C3BD7" w:rsidRPr="00915F30">
        <w:rPr>
          <w:color w:val="000000" w:themeColor="text1"/>
        </w:rPr>
        <w:t>15</w:t>
      </w:r>
      <w:r w:rsidR="006C3BD7" w:rsidRPr="00915F30">
        <w:rPr>
          <w:rFonts w:hint="eastAsia"/>
          <w:color w:val="000000" w:themeColor="text1"/>
        </w:rPr>
        <w:t>施設であれば</w:t>
      </w:r>
      <w:r w:rsidR="00EE28EE" w:rsidRPr="00915F30">
        <w:rPr>
          <w:color w:val="000000" w:themeColor="text1"/>
        </w:rPr>
        <w:t>3000</w:t>
      </w:r>
      <w:r w:rsidR="00EE28EE" w:rsidRPr="00915F30">
        <w:rPr>
          <w:rFonts w:hint="eastAsia"/>
          <w:color w:val="000000" w:themeColor="text1"/>
        </w:rPr>
        <w:t>症例、</w:t>
      </w:r>
      <w:r w:rsidR="00EE28EE" w:rsidRPr="00915F30">
        <w:rPr>
          <w:color w:val="000000" w:themeColor="text1"/>
        </w:rPr>
        <w:t>20</w:t>
      </w:r>
      <w:r w:rsidR="00EE28EE" w:rsidRPr="00915F30">
        <w:rPr>
          <w:rFonts w:hint="eastAsia"/>
          <w:color w:val="000000" w:themeColor="text1"/>
        </w:rPr>
        <w:t>施設であれば</w:t>
      </w:r>
      <w:r w:rsidR="00EE28EE" w:rsidRPr="00915F30">
        <w:rPr>
          <w:color w:val="000000" w:themeColor="text1"/>
        </w:rPr>
        <w:t>4000</w:t>
      </w:r>
      <w:r w:rsidR="00EE28EE" w:rsidRPr="00915F30">
        <w:rPr>
          <w:rFonts w:hint="eastAsia"/>
          <w:color w:val="000000" w:themeColor="text1"/>
        </w:rPr>
        <w:t>症例となる。そのため値の中間を採用</w:t>
      </w:r>
      <w:r w:rsidR="00EE28EE" w:rsidRPr="00915F30">
        <w:rPr>
          <w:rFonts w:hint="eastAsia"/>
          <w:color w:val="000000" w:themeColor="text1"/>
        </w:rPr>
        <w:lastRenderedPageBreak/>
        <w:t>して</w:t>
      </w:r>
      <w:r w:rsidR="00EE28EE" w:rsidRPr="00915F30">
        <w:rPr>
          <w:color w:val="000000" w:themeColor="text1"/>
        </w:rPr>
        <w:t>3600</w:t>
      </w:r>
      <w:r w:rsidR="00EE28EE" w:rsidRPr="00915F30">
        <w:rPr>
          <w:rFonts w:hint="eastAsia"/>
          <w:color w:val="000000" w:themeColor="text1"/>
        </w:rPr>
        <w:t>症例と設定した。</w:t>
      </w:r>
      <w:r w:rsidR="000A76B6" w:rsidRPr="00915F30">
        <w:rPr>
          <w:rFonts w:hint="eastAsia"/>
          <w:color w:val="000000" w:themeColor="text1"/>
        </w:rPr>
        <w:t>本</w:t>
      </w:r>
      <w:r w:rsidR="00411EAB" w:rsidRPr="00915F30">
        <w:rPr>
          <w:rFonts w:hint="eastAsia"/>
          <w:color w:val="000000" w:themeColor="text1"/>
        </w:rPr>
        <w:t>研究は疫学調査が中心となる研究であり、</w:t>
      </w:r>
      <w:r w:rsidR="000A76B6" w:rsidRPr="00915F30">
        <w:rPr>
          <w:rFonts w:hint="eastAsia"/>
          <w:color w:val="000000" w:themeColor="text1"/>
        </w:rPr>
        <w:t>目標症例数は達成しなければならない目標ではなく、各施設の実績に応じて算出した数値である</w:t>
      </w:r>
      <w:r w:rsidR="00E27E49" w:rsidRPr="00915F30">
        <w:rPr>
          <w:rFonts w:hint="eastAsia"/>
          <w:color w:val="000000" w:themeColor="text1"/>
        </w:rPr>
        <w:t>。</w:t>
      </w:r>
      <w:r w:rsidR="0001710C" w:rsidRPr="00915F30">
        <w:rPr>
          <w:rFonts w:hint="eastAsia"/>
          <w:color w:val="000000" w:themeColor="text1"/>
        </w:rPr>
        <w:t>研究の中で</w:t>
      </w:r>
      <w:r w:rsidR="00E27E49" w:rsidRPr="00915F30">
        <w:rPr>
          <w:rFonts w:hint="eastAsia"/>
          <w:color w:val="000000" w:themeColor="text1"/>
        </w:rPr>
        <w:t>統計学的検定・区間推定を行うが、探索的要素が強く、従ってサンプルサイズ計算を行っていない。</w:t>
      </w:r>
    </w:p>
    <w:p w14:paraId="5E9B6F8B" w14:textId="77777777" w:rsidR="00E97228" w:rsidRPr="00915F30" w:rsidRDefault="00372BEA">
      <w:pPr>
        <w:pStyle w:val="2"/>
        <w:spacing w:line="335" w:lineRule="auto"/>
        <w:contextualSpacing w:val="0"/>
        <w:rPr>
          <w:color w:val="000000" w:themeColor="text1"/>
        </w:rPr>
      </w:pPr>
      <w:bookmarkStart w:id="12" w:name="_Toc31209156"/>
      <w:r w:rsidRPr="00915F30">
        <w:rPr>
          <w:color w:val="000000" w:themeColor="text1"/>
        </w:rPr>
        <w:t>5.3. 研究期間</w:t>
      </w:r>
      <w:bookmarkEnd w:id="12"/>
    </w:p>
    <w:p w14:paraId="0C1311E6" w14:textId="56F70EB0" w:rsidR="00E97228" w:rsidRPr="00915F30" w:rsidRDefault="00372BEA">
      <w:pPr>
        <w:rPr>
          <w:color w:val="000000" w:themeColor="text1"/>
        </w:rPr>
      </w:pPr>
      <w:r w:rsidRPr="00915F30">
        <w:rPr>
          <w:color w:val="000000" w:themeColor="text1"/>
        </w:rPr>
        <w:t>倫理審査委員会承認</w:t>
      </w:r>
      <w:r w:rsidR="00EB28D8">
        <w:rPr>
          <w:rFonts w:hint="eastAsia"/>
          <w:color w:val="000000" w:themeColor="text1"/>
        </w:rPr>
        <w:t>後、施設内で研究準備を行い、準備が整ったところで</w:t>
      </w:r>
      <w:r w:rsidRPr="00915F30">
        <w:rPr>
          <w:color w:val="000000" w:themeColor="text1"/>
        </w:rPr>
        <w:t>研究を開始し、最後の研究対象者が最終観察日を完了した時点、中止した時点、または研究対象者が来院しなくなった時点（すなわち、研究責任者または研究分担者が患者と連絡を取れなくなった時点）で終了する。</w:t>
      </w:r>
    </w:p>
    <w:p w14:paraId="3753B864" w14:textId="636E520F" w:rsidR="00EB28D8" w:rsidRPr="00915F30" w:rsidRDefault="00EB28D8" w:rsidP="00EB28D8">
      <w:pPr>
        <w:rPr>
          <w:color w:val="000000" w:themeColor="text1"/>
        </w:rPr>
      </w:pPr>
      <w:r w:rsidRPr="00915F30">
        <w:rPr>
          <w:color w:val="000000" w:themeColor="text1"/>
        </w:rPr>
        <w:t>研究対象者</w:t>
      </w:r>
      <w:r w:rsidRPr="00915F30">
        <w:rPr>
          <w:rFonts w:hint="eastAsia"/>
          <w:color w:val="000000" w:themeColor="text1"/>
        </w:rPr>
        <w:t>登録</w:t>
      </w:r>
      <w:r w:rsidRPr="00915F30">
        <w:rPr>
          <w:color w:val="000000" w:themeColor="text1"/>
        </w:rPr>
        <w:t>期間：倫理審査委員会承認後</w:t>
      </w:r>
      <w:r>
        <w:rPr>
          <w:rFonts w:hint="eastAsia"/>
          <w:color w:val="000000" w:themeColor="text1"/>
        </w:rPr>
        <w:t>、研究開始</w:t>
      </w:r>
      <w:r w:rsidRPr="00915F30">
        <w:rPr>
          <w:color w:val="000000" w:themeColor="text1"/>
        </w:rPr>
        <w:t>から</w:t>
      </w:r>
      <w:r w:rsidRPr="00915F30">
        <w:rPr>
          <w:rFonts w:hint="eastAsia"/>
          <w:color w:val="000000" w:themeColor="text1"/>
        </w:rPr>
        <w:t>2年間</w:t>
      </w:r>
    </w:p>
    <w:p w14:paraId="21D59465" w14:textId="19AD1E5A" w:rsidR="00EB28D8" w:rsidRPr="00915F30" w:rsidRDefault="00EB28D8" w:rsidP="00EB28D8">
      <w:pPr>
        <w:rPr>
          <w:color w:val="000000" w:themeColor="text1"/>
        </w:rPr>
      </w:pPr>
      <w:r w:rsidRPr="00915F30">
        <w:rPr>
          <w:color w:val="000000" w:themeColor="text1"/>
        </w:rPr>
        <w:t>観察</w:t>
      </w:r>
      <w:r w:rsidRPr="00915F30">
        <w:rPr>
          <w:rFonts w:hint="eastAsia"/>
          <w:color w:val="000000" w:themeColor="text1"/>
        </w:rPr>
        <w:t>(追跡</w:t>
      </w:r>
      <w:r w:rsidRPr="00915F30">
        <w:rPr>
          <w:color w:val="000000" w:themeColor="text1"/>
        </w:rPr>
        <w:t>)期間：最終研究対象者登録から2年間</w:t>
      </w:r>
    </w:p>
    <w:p w14:paraId="19AAA5C9" w14:textId="77777777" w:rsidR="00EB28D8" w:rsidRPr="00915F30" w:rsidRDefault="00EB28D8" w:rsidP="00EB28D8">
      <w:pPr>
        <w:rPr>
          <w:color w:val="000000" w:themeColor="text1"/>
        </w:rPr>
      </w:pPr>
      <w:r w:rsidRPr="00915F30">
        <w:rPr>
          <w:color w:val="000000" w:themeColor="text1"/>
        </w:rPr>
        <w:t>総研究期間：</w:t>
      </w:r>
      <w:r>
        <w:rPr>
          <w:rFonts w:hint="eastAsia"/>
          <w:color w:val="000000" w:themeColor="text1"/>
        </w:rPr>
        <w:t>研究開始</w:t>
      </w:r>
      <w:r w:rsidRPr="00915F30">
        <w:rPr>
          <w:color w:val="000000" w:themeColor="text1"/>
        </w:rPr>
        <w:t>から4年間　（予定期間：2020年</w:t>
      </w:r>
      <w:r>
        <w:rPr>
          <w:color w:val="000000" w:themeColor="text1"/>
        </w:rPr>
        <w:t>8</w:t>
      </w:r>
      <w:r w:rsidRPr="00915F30">
        <w:rPr>
          <w:color w:val="000000" w:themeColor="text1"/>
        </w:rPr>
        <w:t>月から2024年</w:t>
      </w:r>
      <w:r>
        <w:rPr>
          <w:color w:val="000000" w:themeColor="text1"/>
        </w:rPr>
        <w:t>7</w:t>
      </w:r>
      <w:r w:rsidRPr="00915F30">
        <w:rPr>
          <w:color w:val="000000" w:themeColor="text1"/>
        </w:rPr>
        <w:t>月）</w:t>
      </w:r>
    </w:p>
    <w:p w14:paraId="42A6C13F" w14:textId="77777777" w:rsidR="00EB28D8" w:rsidRPr="00915F30" w:rsidRDefault="00EB28D8" w:rsidP="00EB28D8">
      <w:pPr>
        <w:rPr>
          <w:color w:val="000000" w:themeColor="text1"/>
        </w:rPr>
      </w:pPr>
      <w:r w:rsidRPr="00915F30">
        <w:rPr>
          <w:rFonts w:hint="eastAsia"/>
          <w:color w:val="000000" w:themeColor="text1"/>
        </w:rPr>
        <w:t>（倫理申請通過タイミングにより施設</w:t>
      </w:r>
      <w:r>
        <w:rPr>
          <w:rFonts w:hint="eastAsia"/>
          <w:color w:val="000000" w:themeColor="text1"/>
        </w:rPr>
        <w:t>ごとに</w:t>
      </w:r>
      <w:r w:rsidRPr="00915F30">
        <w:rPr>
          <w:rFonts w:hint="eastAsia"/>
          <w:color w:val="000000" w:themeColor="text1"/>
        </w:rPr>
        <w:t>多少後に伸びる可能性がある）</w:t>
      </w:r>
    </w:p>
    <w:p w14:paraId="475F8A91" w14:textId="77777777" w:rsidR="00EB28D8" w:rsidRPr="00915F30" w:rsidRDefault="00EB28D8">
      <w:pPr>
        <w:rPr>
          <w:color w:val="000000" w:themeColor="text1"/>
        </w:rPr>
      </w:pPr>
    </w:p>
    <w:p w14:paraId="34801AB5" w14:textId="77777777" w:rsidR="005535D2" w:rsidRPr="00915F30" w:rsidRDefault="00372BEA" w:rsidP="005535D2">
      <w:pPr>
        <w:pStyle w:val="2"/>
        <w:rPr>
          <w:color w:val="000000" w:themeColor="text1"/>
        </w:rPr>
      </w:pPr>
      <w:bookmarkStart w:id="13" w:name="_Toc31209157"/>
      <w:r w:rsidRPr="00915F30">
        <w:rPr>
          <w:color w:val="000000" w:themeColor="text1"/>
        </w:rPr>
        <w:t>5.4. デザインの科学的根拠</w:t>
      </w:r>
      <w:bookmarkEnd w:id="13"/>
    </w:p>
    <w:p w14:paraId="318D623A" w14:textId="43BD0540" w:rsidR="00FF0F61" w:rsidRPr="00915F30" w:rsidRDefault="00FF0F61" w:rsidP="005535D2">
      <w:pPr>
        <w:rPr>
          <w:color w:val="000000" w:themeColor="text1"/>
        </w:rPr>
      </w:pPr>
      <w:r w:rsidRPr="00915F30">
        <w:rPr>
          <w:rFonts w:hint="eastAsia"/>
          <w:color w:val="000000" w:themeColor="text1"/>
        </w:rPr>
        <w:t>本研究は</w:t>
      </w:r>
      <w:r w:rsidR="005E5EB6" w:rsidRPr="00915F30">
        <w:rPr>
          <w:rFonts w:hint="eastAsia"/>
          <w:color w:val="000000" w:themeColor="text1"/>
        </w:rPr>
        <w:t>、</w:t>
      </w:r>
      <w:r w:rsidR="008E40C3" w:rsidRPr="00915F30">
        <w:rPr>
          <w:rFonts w:hint="eastAsia"/>
          <w:color w:val="000000" w:themeColor="text1"/>
        </w:rPr>
        <w:t>通常診療では取得しない</w:t>
      </w:r>
      <w:r w:rsidR="008E40C3" w:rsidRPr="00915F30">
        <w:rPr>
          <w:rFonts w:ascii="ＭＳ 明朝" w:eastAsia="ＭＳ 明朝" w:hAnsi="ＭＳ 明朝" w:cs="Times New Roman" w:hint="eastAsia"/>
          <w:color w:val="000000" w:themeColor="text1"/>
        </w:rPr>
        <w:t>患者報告アウトカムを中心とした包括的長期予後</w:t>
      </w:r>
      <w:r w:rsidR="001B4CC0" w:rsidRPr="00915F30">
        <w:rPr>
          <w:rFonts w:ascii="ＭＳ 明朝" w:eastAsia="ＭＳ 明朝" w:hAnsi="ＭＳ 明朝" w:cs="Times New Roman" w:hint="eastAsia"/>
          <w:color w:val="000000" w:themeColor="text1"/>
        </w:rPr>
        <w:t>アウトカム</w:t>
      </w:r>
      <w:r w:rsidR="008E40C3" w:rsidRPr="00915F30">
        <w:rPr>
          <w:rFonts w:ascii="ＭＳ 明朝" w:eastAsia="ＭＳ 明朝" w:hAnsi="ＭＳ 明朝" w:cs="Times New Roman" w:hint="eastAsia"/>
          <w:color w:val="000000" w:themeColor="text1"/>
        </w:rPr>
        <w:t>を取得するため、前向きのデザインが必要である。</w:t>
      </w:r>
      <w:r w:rsidR="006727F3" w:rsidRPr="00915F30">
        <w:rPr>
          <w:rFonts w:ascii="ＭＳ 明朝" w:eastAsia="ＭＳ 明朝" w:hAnsi="ＭＳ 明朝" w:cs="Times New Roman" w:hint="eastAsia"/>
          <w:color w:val="000000" w:themeColor="text1"/>
        </w:rPr>
        <w:t>また研究内容的に</w:t>
      </w:r>
      <w:r w:rsidRPr="00915F30">
        <w:rPr>
          <w:rFonts w:hint="eastAsia"/>
          <w:color w:val="000000" w:themeColor="text1"/>
        </w:rPr>
        <w:t>観察研究デザイン</w:t>
      </w:r>
      <w:r w:rsidR="006727F3" w:rsidRPr="00915F30">
        <w:rPr>
          <w:rFonts w:hint="eastAsia"/>
          <w:color w:val="000000" w:themeColor="text1"/>
        </w:rPr>
        <w:t>となる。なお、データ収集後は、後ろ向きに</w:t>
      </w:r>
      <w:r w:rsidR="00934105" w:rsidRPr="00915F30">
        <w:rPr>
          <w:rFonts w:hint="eastAsia"/>
          <w:color w:val="000000" w:themeColor="text1"/>
        </w:rPr>
        <w:t>効果比較研究</w:t>
      </w:r>
      <w:r w:rsidR="00501DC3" w:rsidRPr="00915F30">
        <w:rPr>
          <w:color w:val="000000" w:themeColor="text1"/>
        </w:rPr>
        <w:t>(</w:t>
      </w:r>
      <w:r w:rsidR="006727F3" w:rsidRPr="00915F30">
        <w:rPr>
          <w:color w:val="000000" w:themeColor="text1"/>
        </w:rPr>
        <w:t>Comparative effectiveness research</w:t>
      </w:r>
      <w:r w:rsidR="00501DC3" w:rsidRPr="00915F30">
        <w:rPr>
          <w:color w:val="000000" w:themeColor="text1"/>
        </w:rPr>
        <w:t>)</w:t>
      </w:r>
      <w:r w:rsidR="006727F3" w:rsidRPr="00915F30">
        <w:rPr>
          <w:rFonts w:hint="eastAsia"/>
          <w:color w:val="000000" w:themeColor="text1"/>
        </w:rPr>
        <w:t>が可能となる。</w:t>
      </w:r>
    </w:p>
    <w:p w14:paraId="1F51B5BE" w14:textId="77777777" w:rsidR="00BC6A95" w:rsidRPr="00915F30" w:rsidRDefault="00BC6A95" w:rsidP="005535D2">
      <w:pPr>
        <w:rPr>
          <w:color w:val="000000" w:themeColor="text1"/>
        </w:rPr>
      </w:pPr>
    </w:p>
    <w:p w14:paraId="17FE280F" w14:textId="77777777" w:rsidR="00E97228" w:rsidRPr="00915F30" w:rsidRDefault="00372BEA">
      <w:pPr>
        <w:pStyle w:val="1"/>
        <w:contextualSpacing w:val="0"/>
        <w:rPr>
          <w:color w:val="000000" w:themeColor="text1"/>
        </w:rPr>
      </w:pPr>
      <w:bookmarkStart w:id="14" w:name="_Toc31209158"/>
      <w:r w:rsidRPr="00915F30">
        <w:rPr>
          <w:color w:val="000000" w:themeColor="text1"/>
        </w:rPr>
        <w:t>6. 対象</w:t>
      </w:r>
      <w:bookmarkEnd w:id="14"/>
    </w:p>
    <w:p w14:paraId="0C538AE3" w14:textId="77777777" w:rsidR="00E97228" w:rsidRPr="00915F30" w:rsidRDefault="00372BEA">
      <w:pPr>
        <w:pStyle w:val="2"/>
        <w:contextualSpacing w:val="0"/>
        <w:rPr>
          <w:color w:val="000000" w:themeColor="text1"/>
        </w:rPr>
      </w:pPr>
      <w:bookmarkStart w:id="15" w:name="_Toc31209159"/>
      <w:r w:rsidRPr="00915F30">
        <w:rPr>
          <w:color w:val="000000" w:themeColor="text1"/>
        </w:rPr>
        <w:t>6.1. 選択基準</w:t>
      </w:r>
      <w:bookmarkEnd w:id="15"/>
    </w:p>
    <w:p w14:paraId="7C03EC38" w14:textId="0C328A0C" w:rsidR="00E97228" w:rsidRPr="00915F30" w:rsidRDefault="00372BEA">
      <w:pPr>
        <w:rPr>
          <w:color w:val="000000" w:themeColor="text1"/>
        </w:rPr>
      </w:pPr>
      <w:r w:rsidRPr="00915F30">
        <w:rPr>
          <w:color w:val="000000" w:themeColor="text1"/>
        </w:rPr>
        <w:t>以下の基準</w:t>
      </w:r>
      <w:r w:rsidR="00F77A6B" w:rsidRPr="00915F30">
        <w:rPr>
          <w:color w:val="000000" w:themeColor="text1"/>
        </w:rPr>
        <w:t>(1)-(</w:t>
      </w:r>
      <w:r w:rsidR="00773B90" w:rsidRPr="00915F30">
        <w:rPr>
          <w:color w:val="000000" w:themeColor="text1"/>
        </w:rPr>
        <w:t>3</w:t>
      </w:r>
      <w:r w:rsidR="00F77A6B" w:rsidRPr="00915F30">
        <w:rPr>
          <w:color w:val="000000" w:themeColor="text1"/>
        </w:rPr>
        <w:t>)</w:t>
      </w:r>
      <w:r w:rsidRPr="00915F30">
        <w:rPr>
          <w:color w:val="000000" w:themeColor="text1"/>
        </w:rPr>
        <w:t>を全て満たす患者とする。</w:t>
      </w:r>
    </w:p>
    <w:p w14:paraId="3D8A24AB" w14:textId="131BC242" w:rsidR="0061534D" w:rsidRPr="00915F30" w:rsidRDefault="00372BEA" w:rsidP="0061534D">
      <w:pPr>
        <w:rPr>
          <w:color w:val="000000" w:themeColor="text1"/>
        </w:rPr>
      </w:pPr>
      <w:r w:rsidRPr="00915F30">
        <w:rPr>
          <w:color w:val="000000" w:themeColor="text1"/>
        </w:rPr>
        <w:t xml:space="preserve">(1) </w:t>
      </w:r>
      <w:r w:rsidR="00001058" w:rsidRPr="00915F30">
        <w:rPr>
          <w:rFonts w:hint="eastAsia"/>
          <w:color w:val="000000" w:themeColor="text1"/>
        </w:rPr>
        <w:t>現場から直接病院に搬送され</w:t>
      </w:r>
      <w:r w:rsidR="00F04035" w:rsidRPr="00915F30">
        <w:rPr>
          <w:rFonts w:hint="eastAsia"/>
          <w:color w:val="000000" w:themeColor="text1"/>
        </w:rPr>
        <w:t>入院した外傷患者</w:t>
      </w:r>
      <w:r w:rsidR="00F04035">
        <w:rPr>
          <w:rFonts w:hint="eastAsia"/>
          <w:color w:val="000000" w:themeColor="text1"/>
        </w:rPr>
        <w:t>。または、</w:t>
      </w:r>
      <w:r w:rsidR="00CF02F8" w:rsidRPr="00915F30">
        <w:rPr>
          <w:rFonts w:hint="eastAsia"/>
          <w:color w:val="000000" w:themeColor="text1"/>
        </w:rPr>
        <w:t>初期治療</w:t>
      </w:r>
      <w:r w:rsidR="00A06EFB" w:rsidRPr="00915F30">
        <w:rPr>
          <w:rFonts w:hint="eastAsia"/>
          <w:color w:val="000000" w:themeColor="text1"/>
        </w:rPr>
        <w:t>後</w:t>
      </w:r>
      <w:r w:rsidR="00F04035">
        <w:rPr>
          <w:rFonts w:hint="eastAsia"/>
          <w:color w:val="000000" w:themeColor="text1"/>
        </w:rPr>
        <w:t>、</w:t>
      </w:r>
      <w:r w:rsidR="00DF0387" w:rsidRPr="00915F30">
        <w:rPr>
          <w:rFonts w:hint="eastAsia"/>
          <w:color w:val="000000" w:themeColor="text1"/>
        </w:rPr>
        <w:t>手術などの</w:t>
      </w:r>
      <w:r w:rsidR="00635253" w:rsidRPr="00915F30">
        <w:rPr>
          <w:rFonts w:hint="eastAsia"/>
          <w:color w:val="000000" w:themeColor="text1"/>
        </w:rPr>
        <w:t>高度</w:t>
      </w:r>
      <w:r w:rsidR="009A077B" w:rsidRPr="00915F30">
        <w:rPr>
          <w:rFonts w:hint="eastAsia"/>
          <w:color w:val="000000" w:themeColor="text1"/>
        </w:rPr>
        <w:t>集中</w:t>
      </w:r>
      <w:r w:rsidR="00DF0387" w:rsidRPr="00915F30">
        <w:rPr>
          <w:rFonts w:hint="eastAsia"/>
          <w:color w:val="000000" w:themeColor="text1"/>
        </w:rPr>
        <w:t>治療</w:t>
      </w:r>
      <w:r w:rsidR="00A06EFB" w:rsidRPr="00915F30">
        <w:rPr>
          <w:rFonts w:hint="eastAsia"/>
          <w:color w:val="000000" w:themeColor="text1"/>
        </w:rPr>
        <w:t>目的で転院となり</w:t>
      </w:r>
      <w:r w:rsidR="00A06591">
        <w:rPr>
          <w:rFonts w:hint="eastAsia"/>
          <w:color w:val="000000" w:themeColor="text1"/>
        </w:rPr>
        <w:t>、</w:t>
      </w:r>
      <w:r w:rsidR="00F04035" w:rsidRPr="00915F30">
        <w:rPr>
          <w:rFonts w:hint="eastAsia"/>
          <w:color w:val="000000" w:themeColor="text1"/>
        </w:rPr>
        <w:t>入院した外傷患者</w:t>
      </w:r>
      <w:r w:rsidR="000F1C93" w:rsidRPr="00915F30">
        <w:rPr>
          <w:rFonts w:hint="eastAsia"/>
          <w:color w:val="000000" w:themeColor="text1"/>
        </w:rPr>
        <w:t>。転院搬送患者は概ね受傷から</w:t>
      </w:r>
      <w:r w:rsidR="000F1C93" w:rsidRPr="00915F30">
        <w:rPr>
          <w:color w:val="000000" w:themeColor="text1"/>
        </w:rPr>
        <w:t>24時間以内</w:t>
      </w:r>
      <w:r w:rsidR="000F1C93" w:rsidRPr="00915F30">
        <w:rPr>
          <w:rFonts w:hint="eastAsia"/>
          <w:color w:val="000000" w:themeColor="text1"/>
        </w:rPr>
        <w:t>の転院搬送とする</w:t>
      </w:r>
    </w:p>
    <w:p w14:paraId="77AD8591" w14:textId="6E39BD46" w:rsidR="00E97228" w:rsidRPr="00915F30" w:rsidRDefault="00372BEA">
      <w:pPr>
        <w:rPr>
          <w:color w:val="000000" w:themeColor="text1"/>
        </w:rPr>
      </w:pPr>
      <w:r w:rsidRPr="00915F30">
        <w:rPr>
          <w:color w:val="000000" w:themeColor="text1"/>
        </w:rPr>
        <w:t xml:space="preserve">(2) </w:t>
      </w:r>
      <w:r w:rsidR="0061534D" w:rsidRPr="00915F30">
        <w:rPr>
          <w:color w:val="000000" w:themeColor="text1"/>
        </w:rPr>
        <w:t>1</w:t>
      </w:r>
      <w:r w:rsidR="002F0094" w:rsidRPr="00915F30">
        <w:rPr>
          <w:color w:val="000000" w:themeColor="text1"/>
        </w:rPr>
        <w:t>6</w:t>
      </w:r>
      <w:r w:rsidR="0061534D" w:rsidRPr="00915F30">
        <w:rPr>
          <w:color w:val="000000" w:themeColor="text1"/>
        </w:rPr>
        <w:t>歳以上</w:t>
      </w:r>
      <w:r w:rsidR="0061534D" w:rsidRPr="00915F30">
        <w:rPr>
          <w:rFonts w:hint="eastAsia"/>
          <w:color w:val="000000" w:themeColor="text1"/>
        </w:rPr>
        <w:t>の患者</w:t>
      </w:r>
    </w:p>
    <w:p w14:paraId="56E9F686" w14:textId="262946CE" w:rsidR="0061534D" w:rsidRPr="00915F30" w:rsidRDefault="00372BEA" w:rsidP="0061534D">
      <w:pPr>
        <w:rPr>
          <w:color w:val="000000" w:themeColor="text1"/>
        </w:rPr>
      </w:pPr>
      <w:r w:rsidRPr="00915F30">
        <w:rPr>
          <w:color w:val="000000" w:themeColor="text1"/>
        </w:rPr>
        <w:t xml:space="preserve">(3) </w:t>
      </w:r>
      <w:r w:rsidR="0061534D" w:rsidRPr="00915F30">
        <w:rPr>
          <w:rFonts w:hint="eastAsia"/>
          <w:color w:val="000000" w:themeColor="text1"/>
        </w:rPr>
        <w:t>外傷重症度スコア（</w:t>
      </w:r>
      <w:r w:rsidR="0061534D" w:rsidRPr="00915F30">
        <w:rPr>
          <w:color w:val="000000" w:themeColor="text1"/>
        </w:rPr>
        <w:t>Injury Severity Score, ISS</w:t>
      </w:r>
      <w:r w:rsidR="0061534D" w:rsidRPr="00915F30">
        <w:rPr>
          <w:rFonts w:hint="eastAsia"/>
          <w:color w:val="000000" w:themeColor="text1"/>
        </w:rPr>
        <w:t>）</w:t>
      </w:r>
      <w:r w:rsidR="00165CFC" w:rsidRPr="00915F30">
        <w:rPr>
          <w:color w:val="000000" w:themeColor="text1"/>
        </w:rPr>
        <w:t>&gt;</w:t>
      </w:r>
      <w:r w:rsidR="0061534D" w:rsidRPr="00915F30">
        <w:rPr>
          <w:color w:val="000000" w:themeColor="text1"/>
        </w:rPr>
        <w:t xml:space="preserve"> </w:t>
      </w:r>
      <w:r w:rsidR="00E30CCB" w:rsidRPr="00915F30">
        <w:rPr>
          <w:color w:val="000000" w:themeColor="text1"/>
        </w:rPr>
        <w:t>12</w:t>
      </w:r>
      <w:r w:rsidR="0061534D" w:rsidRPr="00915F30">
        <w:rPr>
          <w:rFonts w:hint="eastAsia"/>
          <w:color w:val="000000" w:themeColor="text1"/>
        </w:rPr>
        <w:t>の患者</w:t>
      </w:r>
    </w:p>
    <w:p w14:paraId="5BDDDA6F" w14:textId="25DBBA14" w:rsidR="00AE75E2" w:rsidRPr="00915F30" w:rsidRDefault="00AE75E2">
      <w:pPr>
        <w:rPr>
          <w:color w:val="000000" w:themeColor="text1"/>
        </w:rPr>
      </w:pPr>
      <w:r w:rsidRPr="00915F30">
        <w:rPr>
          <w:rFonts w:hint="eastAsia"/>
          <w:color w:val="000000" w:themeColor="text1"/>
        </w:rPr>
        <w:t>効用値に関して</w:t>
      </w:r>
      <w:r w:rsidR="00F77A6B" w:rsidRPr="00915F30">
        <w:rPr>
          <w:rFonts w:hint="eastAsia"/>
          <w:color w:val="000000" w:themeColor="text1"/>
        </w:rPr>
        <w:t>は</w:t>
      </w:r>
      <w:r w:rsidR="00EC7B1E" w:rsidRPr="00915F30">
        <w:rPr>
          <w:rFonts w:hint="eastAsia"/>
          <w:color w:val="000000" w:themeColor="text1"/>
        </w:rPr>
        <w:t>文書同意を得られた</w:t>
      </w:r>
      <w:r w:rsidR="00F77A6B" w:rsidRPr="00915F30">
        <w:rPr>
          <w:rFonts w:hint="eastAsia"/>
          <w:color w:val="000000" w:themeColor="text1"/>
        </w:rPr>
        <w:t>患者とする</w:t>
      </w:r>
      <w:r w:rsidR="00B96D88" w:rsidRPr="00915F30">
        <w:rPr>
          <w:rFonts w:hint="eastAsia"/>
          <w:color w:val="000000" w:themeColor="text1"/>
        </w:rPr>
        <w:t>（原則として</w:t>
      </w:r>
      <w:r w:rsidR="00B2385C" w:rsidRPr="00915F30">
        <w:rPr>
          <w:rFonts w:hint="eastAsia"/>
          <w:color w:val="000000" w:themeColor="text1"/>
        </w:rPr>
        <w:t>入院から退院までの間に</w:t>
      </w:r>
      <w:r w:rsidR="00B96D88" w:rsidRPr="00915F30">
        <w:rPr>
          <w:rFonts w:hint="eastAsia"/>
          <w:color w:val="000000" w:themeColor="text1"/>
        </w:rPr>
        <w:t>全例説明同意を取得する）</w:t>
      </w:r>
    </w:p>
    <w:p w14:paraId="6911C8FC" w14:textId="77777777" w:rsidR="00D32523" w:rsidRPr="00915F30" w:rsidRDefault="00D32523">
      <w:pPr>
        <w:rPr>
          <w:color w:val="000000" w:themeColor="text1"/>
        </w:rPr>
      </w:pPr>
    </w:p>
    <w:p w14:paraId="6A5864A1" w14:textId="77777777" w:rsidR="00E97228" w:rsidRPr="00915F30" w:rsidRDefault="00372BEA">
      <w:pPr>
        <w:rPr>
          <w:color w:val="000000" w:themeColor="text1"/>
        </w:rPr>
      </w:pPr>
      <w:r w:rsidRPr="00915F30">
        <w:rPr>
          <w:color w:val="000000" w:themeColor="text1"/>
        </w:rPr>
        <w:lastRenderedPageBreak/>
        <w:t>選択基準設定の根拠：</w:t>
      </w:r>
    </w:p>
    <w:p w14:paraId="5C1962B5" w14:textId="4DA51889" w:rsidR="00E97228" w:rsidRPr="00915F30" w:rsidRDefault="00372BEA">
      <w:pPr>
        <w:rPr>
          <w:color w:val="000000" w:themeColor="text1"/>
        </w:rPr>
      </w:pPr>
      <w:r w:rsidRPr="00915F30">
        <w:rPr>
          <w:color w:val="000000" w:themeColor="text1"/>
        </w:rPr>
        <w:t xml:space="preserve">(1) </w:t>
      </w:r>
      <w:r w:rsidR="00056091" w:rsidRPr="00915F30">
        <w:rPr>
          <w:rFonts w:hint="eastAsia"/>
          <w:color w:val="000000" w:themeColor="text1"/>
        </w:rPr>
        <w:t>転院搬送ではすでに医療が介入している</w:t>
      </w:r>
      <w:r w:rsidR="00FB0D39" w:rsidRPr="00915F30">
        <w:rPr>
          <w:rFonts w:hint="eastAsia"/>
          <w:color w:val="000000" w:themeColor="text1"/>
        </w:rPr>
        <w:t>が</w:t>
      </w:r>
      <w:r w:rsidR="00A351E0" w:rsidRPr="00915F30">
        <w:rPr>
          <w:rFonts w:hint="eastAsia"/>
          <w:color w:val="000000" w:themeColor="text1"/>
        </w:rPr>
        <w:t>、</w:t>
      </w:r>
      <w:r w:rsidR="00FB0D39" w:rsidRPr="00915F30">
        <w:rPr>
          <w:rFonts w:hint="eastAsia"/>
          <w:color w:val="000000" w:themeColor="text1"/>
        </w:rPr>
        <w:t>本研究にお</w:t>
      </w:r>
      <w:r w:rsidR="000D6B70" w:rsidRPr="00915F30">
        <w:rPr>
          <w:rFonts w:hint="eastAsia"/>
          <w:color w:val="000000" w:themeColor="text1"/>
        </w:rPr>
        <w:t>ける</w:t>
      </w:r>
      <w:r w:rsidR="00FB0D39" w:rsidRPr="00915F30">
        <w:rPr>
          <w:rFonts w:hint="eastAsia"/>
          <w:color w:val="000000" w:themeColor="text1"/>
        </w:rPr>
        <w:t>主目的は生存退院後の長期アウトカムである。</w:t>
      </w:r>
      <w:r w:rsidR="00A351E0" w:rsidRPr="00915F30">
        <w:rPr>
          <w:rFonts w:hint="eastAsia"/>
          <w:color w:val="000000" w:themeColor="text1"/>
        </w:rPr>
        <w:t>従って転院搬送患者も組み入れることとして、概ね受傷から</w:t>
      </w:r>
      <w:r w:rsidR="00A351E0" w:rsidRPr="00915F30">
        <w:rPr>
          <w:color w:val="000000" w:themeColor="text1"/>
        </w:rPr>
        <w:t>24時間以内</w:t>
      </w:r>
      <w:r w:rsidR="00A351E0" w:rsidRPr="00915F30">
        <w:rPr>
          <w:rFonts w:hint="eastAsia"/>
          <w:color w:val="000000" w:themeColor="text1"/>
        </w:rPr>
        <w:t>の転院搬送を組入基準として採用した。</w:t>
      </w:r>
      <w:r w:rsidR="00EA76C8" w:rsidRPr="00915F30">
        <w:rPr>
          <w:rFonts w:hint="eastAsia"/>
          <w:color w:val="000000" w:themeColor="text1"/>
        </w:rPr>
        <w:t>ただし</w:t>
      </w:r>
      <w:r w:rsidR="00982D52" w:rsidRPr="00915F30">
        <w:rPr>
          <w:rFonts w:hint="eastAsia"/>
          <w:color w:val="000000" w:themeColor="text1"/>
        </w:rPr>
        <w:t>同意書取得の観点から、</w:t>
      </w:r>
      <w:r w:rsidR="00EA76C8" w:rsidRPr="00915F30">
        <w:rPr>
          <w:rFonts w:hint="eastAsia"/>
          <w:color w:val="000000" w:themeColor="text1"/>
        </w:rPr>
        <w:t>転院搬送の場合は研究参加協力者の科に入院した場合を対象とする。</w:t>
      </w:r>
      <w:r w:rsidR="008B2FEE" w:rsidRPr="00915F30">
        <w:rPr>
          <w:rFonts w:hint="eastAsia"/>
          <w:color w:val="000000" w:themeColor="text1"/>
        </w:rPr>
        <w:t>また、自力来院患者は一般的に軽傷であるため選択基準には含まない事とした。</w:t>
      </w:r>
    </w:p>
    <w:p w14:paraId="54EC9B03" w14:textId="01817F49" w:rsidR="008120E4" w:rsidRPr="00915F30" w:rsidRDefault="00372BEA" w:rsidP="008120E4">
      <w:pPr>
        <w:rPr>
          <w:color w:val="000000" w:themeColor="text1"/>
          <w:highlight w:val="yellow"/>
        </w:rPr>
      </w:pPr>
      <w:r w:rsidRPr="00915F30">
        <w:rPr>
          <w:color w:val="000000" w:themeColor="text1"/>
        </w:rPr>
        <w:t xml:space="preserve">(2) </w:t>
      </w:r>
      <w:r w:rsidR="00666008" w:rsidRPr="00915F30">
        <w:rPr>
          <w:rFonts w:hint="eastAsia"/>
          <w:color w:val="000000" w:themeColor="text1"/>
        </w:rPr>
        <w:t>救急領域において、成人年齢をいくつかにするかは様々な研究があるが、外傷治療において、１</w:t>
      </w:r>
      <w:r w:rsidR="00B63246" w:rsidRPr="00915F30">
        <w:rPr>
          <w:color w:val="000000" w:themeColor="text1"/>
        </w:rPr>
        <w:t>6</w:t>
      </w:r>
      <w:r w:rsidR="00666008" w:rsidRPr="00915F30">
        <w:rPr>
          <w:rFonts w:hint="eastAsia"/>
          <w:color w:val="000000" w:themeColor="text1"/>
        </w:rPr>
        <w:t>歳以上であれば治療方法・薬剤の投与量が変わらないと考えられるため、この年齢とした。</w:t>
      </w:r>
      <w:r w:rsidR="00667085" w:rsidRPr="00915F30">
        <w:rPr>
          <w:rFonts w:hint="eastAsia"/>
          <w:color w:val="000000" w:themeColor="text1"/>
        </w:rPr>
        <w:t>また、S</w:t>
      </w:r>
      <w:r w:rsidR="00667085" w:rsidRPr="00915F30">
        <w:rPr>
          <w:color w:val="000000" w:themeColor="text1"/>
        </w:rPr>
        <w:t>F-12v2</w:t>
      </w:r>
      <w:r w:rsidR="00667085" w:rsidRPr="00915F30">
        <w:rPr>
          <w:rFonts w:hint="eastAsia"/>
          <w:color w:val="000000" w:themeColor="text1"/>
        </w:rPr>
        <w:t>の</w:t>
      </w:r>
      <w:r w:rsidR="00667085" w:rsidRPr="00915F30">
        <w:rPr>
          <w:color w:val="000000" w:themeColor="text1"/>
        </w:rPr>
        <w:t>population norm</w:t>
      </w:r>
      <w:r w:rsidR="00667085" w:rsidRPr="00915F30">
        <w:rPr>
          <w:rFonts w:hint="eastAsia"/>
          <w:color w:val="000000" w:themeColor="text1"/>
        </w:rPr>
        <w:t>のバリデーション研究・</w:t>
      </w:r>
      <w:r w:rsidR="00667085" w:rsidRPr="00915F30">
        <w:rPr>
          <w:color w:val="000000" w:themeColor="text1"/>
        </w:rPr>
        <w:t>EQ-5D</w:t>
      </w:r>
      <w:r w:rsidR="00667085" w:rsidRPr="00915F30">
        <w:rPr>
          <w:rFonts w:hint="eastAsia"/>
          <w:color w:val="000000" w:themeColor="text1"/>
        </w:rPr>
        <w:t>の使用可能年齢が16歳以上となるため、この年齢を選択した。</w:t>
      </w:r>
      <w:r w:rsidR="00666008" w:rsidRPr="00915F30">
        <w:rPr>
          <w:rFonts w:hint="eastAsia"/>
          <w:color w:val="000000" w:themeColor="text1"/>
        </w:rPr>
        <w:t>また、先行研究での年齢も参考にしている</w:t>
      </w:r>
      <w:r w:rsidR="00371789" w:rsidRPr="00915F30">
        <w:rPr>
          <w:color w:val="000000" w:themeColor="text1"/>
          <w:vertAlign w:val="superscript"/>
        </w:rPr>
        <w:t>6</w:t>
      </w:r>
      <w:r w:rsidR="008120E4" w:rsidRPr="00915F30">
        <w:rPr>
          <w:rFonts w:hint="eastAsia"/>
          <w:color w:val="000000" w:themeColor="text1"/>
        </w:rPr>
        <w:t>。</w:t>
      </w:r>
    </w:p>
    <w:p w14:paraId="5EE5E1A4" w14:textId="61ADD248" w:rsidR="009B5CDF" w:rsidRPr="00915F30" w:rsidRDefault="00372BEA">
      <w:pPr>
        <w:rPr>
          <w:color w:val="000000" w:themeColor="text1"/>
        </w:rPr>
      </w:pPr>
      <w:r w:rsidRPr="00915F30">
        <w:rPr>
          <w:color w:val="000000" w:themeColor="text1"/>
        </w:rPr>
        <w:t xml:space="preserve">(3) </w:t>
      </w:r>
      <w:r w:rsidR="00666008" w:rsidRPr="00915F30">
        <w:rPr>
          <w:rFonts w:hint="eastAsia"/>
          <w:color w:val="000000" w:themeColor="text1"/>
        </w:rPr>
        <w:t>一般的に</w:t>
      </w:r>
      <w:r w:rsidR="00C411F9" w:rsidRPr="00915F30">
        <w:rPr>
          <w:rFonts w:hint="eastAsia"/>
          <w:color w:val="000000" w:themeColor="text1"/>
        </w:rPr>
        <w:t>（</w:t>
      </w:r>
      <w:r w:rsidR="00C411F9" w:rsidRPr="00915F30">
        <w:rPr>
          <w:color w:val="000000" w:themeColor="text1"/>
        </w:rPr>
        <w:t>Injury Severity Score, ISS</w:t>
      </w:r>
      <w:r w:rsidR="00C411F9" w:rsidRPr="00915F30">
        <w:rPr>
          <w:rFonts w:hint="eastAsia"/>
          <w:color w:val="000000" w:themeColor="text1"/>
        </w:rPr>
        <w:t>）</w:t>
      </w:r>
      <w:r w:rsidR="00C411F9" w:rsidRPr="00915F30">
        <w:rPr>
          <w:color w:val="000000" w:themeColor="text1"/>
        </w:rPr>
        <w:t>≥ 9</w:t>
      </w:r>
      <w:r w:rsidR="00C411F9" w:rsidRPr="00915F30">
        <w:rPr>
          <w:rFonts w:hint="eastAsia"/>
          <w:color w:val="000000" w:themeColor="text1"/>
        </w:rPr>
        <w:t>が中等症、</w:t>
      </w:r>
      <w:r w:rsidR="00C411F9" w:rsidRPr="00915F30">
        <w:rPr>
          <w:color w:val="000000" w:themeColor="text1"/>
        </w:rPr>
        <w:t>ISS≥16</w:t>
      </w:r>
      <w:r w:rsidR="00C411F9" w:rsidRPr="00915F30">
        <w:rPr>
          <w:rFonts w:hint="eastAsia"/>
          <w:color w:val="000000" w:themeColor="text1"/>
        </w:rPr>
        <w:t>が重症外傷と定義される</w:t>
      </w:r>
      <w:r w:rsidR="00561A86" w:rsidRPr="00915F30">
        <w:rPr>
          <w:rFonts w:hint="eastAsia"/>
          <w:color w:val="000000" w:themeColor="text1"/>
        </w:rPr>
        <w:t>が、</w:t>
      </w:r>
      <w:r w:rsidR="00561A86" w:rsidRPr="00915F30">
        <w:rPr>
          <w:color w:val="000000" w:themeColor="text1"/>
        </w:rPr>
        <w:t>ISS=</w:t>
      </w:r>
      <w:r w:rsidR="00561A86" w:rsidRPr="00915F30">
        <w:rPr>
          <w:rFonts w:hint="eastAsia"/>
          <w:color w:val="000000" w:themeColor="text1"/>
        </w:rPr>
        <w:t>9の場合、</w:t>
      </w:r>
      <w:r w:rsidR="00561A86" w:rsidRPr="00915F30">
        <w:rPr>
          <w:color w:val="000000" w:themeColor="text1"/>
        </w:rPr>
        <w:t>AIS2</w:t>
      </w:r>
      <w:r w:rsidR="00561A86" w:rsidRPr="00915F30">
        <w:rPr>
          <w:rFonts w:hint="eastAsia"/>
          <w:color w:val="000000" w:themeColor="text1"/>
        </w:rPr>
        <w:t>点</w:t>
      </w:r>
      <w:r w:rsidR="00561A86" w:rsidRPr="00915F30">
        <w:rPr>
          <w:color w:val="000000" w:themeColor="text1"/>
        </w:rPr>
        <w:t>+AIS2</w:t>
      </w:r>
      <w:r w:rsidR="00561A86" w:rsidRPr="00915F30">
        <w:rPr>
          <w:rFonts w:hint="eastAsia"/>
          <w:color w:val="000000" w:themeColor="text1"/>
        </w:rPr>
        <w:t>点</w:t>
      </w:r>
      <w:r w:rsidR="00561A86" w:rsidRPr="00915F30">
        <w:rPr>
          <w:color w:val="000000" w:themeColor="text1"/>
        </w:rPr>
        <w:t>+AIS1</w:t>
      </w:r>
      <w:r w:rsidR="00561A86" w:rsidRPr="00915F30">
        <w:rPr>
          <w:rFonts w:hint="eastAsia"/>
          <w:color w:val="000000" w:themeColor="text1"/>
        </w:rPr>
        <w:t>点でも９点となり、ほぼ軽傷である中等症も含まれ</w:t>
      </w:r>
      <w:r w:rsidR="00DC3803" w:rsidRPr="00915F30">
        <w:rPr>
          <w:rFonts w:hint="eastAsia"/>
          <w:color w:val="000000" w:themeColor="text1"/>
        </w:rPr>
        <w:t>、多くが元の生活に戻ることが予想される。そのため、より重症側の中等症から選択する事とした</w:t>
      </w:r>
      <w:r w:rsidR="0050396C" w:rsidRPr="00915F30">
        <w:rPr>
          <w:rFonts w:hint="eastAsia"/>
          <w:color w:val="000000" w:themeColor="text1"/>
          <w:vertAlign w:val="superscript"/>
        </w:rPr>
        <w:t>3</w:t>
      </w:r>
      <w:r w:rsidR="00DC3803" w:rsidRPr="00915F30">
        <w:rPr>
          <w:rFonts w:hint="eastAsia"/>
          <w:color w:val="000000" w:themeColor="text1"/>
        </w:rPr>
        <w:t>。</w:t>
      </w:r>
      <w:r w:rsidR="001C6D4C" w:rsidRPr="00915F30">
        <w:rPr>
          <w:color w:val="000000" w:themeColor="text1"/>
        </w:rPr>
        <w:t xml:space="preserve"> </w:t>
      </w:r>
    </w:p>
    <w:p w14:paraId="340E3F53" w14:textId="77777777" w:rsidR="00E97228" w:rsidRPr="00915F30" w:rsidRDefault="00372BEA">
      <w:pPr>
        <w:pStyle w:val="2"/>
        <w:contextualSpacing w:val="0"/>
        <w:rPr>
          <w:color w:val="000000" w:themeColor="text1"/>
        </w:rPr>
      </w:pPr>
      <w:bookmarkStart w:id="16" w:name="_Toc31209160"/>
      <w:r w:rsidRPr="00915F30">
        <w:rPr>
          <w:color w:val="000000" w:themeColor="text1"/>
        </w:rPr>
        <w:t>6.2. 除外基準</w:t>
      </w:r>
      <w:bookmarkEnd w:id="16"/>
    </w:p>
    <w:p w14:paraId="21A01877" w14:textId="77777777" w:rsidR="00E97228" w:rsidRPr="00915F30" w:rsidRDefault="00372BEA">
      <w:pPr>
        <w:rPr>
          <w:color w:val="000000" w:themeColor="text1"/>
        </w:rPr>
      </w:pPr>
      <w:r w:rsidRPr="00915F30">
        <w:rPr>
          <w:color w:val="000000" w:themeColor="text1"/>
        </w:rPr>
        <w:t>以下のいずれかに該当する患者は本研究に組み入れないこととする。</w:t>
      </w:r>
    </w:p>
    <w:p w14:paraId="15D74162" w14:textId="2CF54942" w:rsidR="00E97228" w:rsidRPr="00915F30" w:rsidRDefault="00687D00" w:rsidP="00657ACA">
      <w:pPr>
        <w:numPr>
          <w:ilvl w:val="0"/>
          <w:numId w:val="40"/>
        </w:numPr>
        <w:rPr>
          <w:color w:val="000000" w:themeColor="text1"/>
        </w:rPr>
      </w:pPr>
      <w:r w:rsidRPr="00915F30">
        <w:rPr>
          <w:rFonts w:hint="eastAsia"/>
          <w:color w:val="000000" w:themeColor="text1"/>
        </w:rPr>
        <w:t>来院時</w:t>
      </w:r>
      <w:r w:rsidR="00B10168" w:rsidRPr="00915F30">
        <w:rPr>
          <w:rFonts w:hint="eastAsia"/>
          <w:color w:val="000000" w:themeColor="text1"/>
        </w:rPr>
        <w:t>心肺停止患者</w:t>
      </w:r>
    </w:p>
    <w:p w14:paraId="7DF41042" w14:textId="3F6CFE4E" w:rsidR="00D50787" w:rsidRPr="00915F30" w:rsidRDefault="00D50787" w:rsidP="00961741">
      <w:pPr>
        <w:numPr>
          <w:ilvl w:val="0"/>
          <w:numId w:val="40"/>
        </w:numPr>
        <w:rPr>
          <w:color w:val="000000" w:themeColor="text1"/>
        </w:rPr>
      </w:pPr>
      <w:r w:rsidRPr="00915F30">
        <w:rPr>
          <w:rFonts w:hint="eastAsia"/>
          <w:color w:val="000000" w:themeColor="text1"/>
        </w:rPr>
        <w:t>熱傷患者</w:t>
      </w:r>
      <w:r w:rsidR="00A01DB8" w:rsidRPr="00915F30">
        <w:rPr>
          <w:rFonts w:hint="eastAsia"/>
          <w:color w:val="000000" w:themeColor="text1"/>
        </w:rPr>
        <w:t>（ただし、穿通性あるいは鈍的外傷に熱傷を伴うものは含め、</w:t>
      </w:r>
      <w:r w:rsidR="00D927FA" w:rsidRPr="00915F30">
        <w:rPr>
          <w:rFonts w:hint="eastAsia"/>
          <w:color w:val="000000" w:themeColor="text1"/>
        </w:rPr>
        <w:t>ここでの熱傷患者とは</w:t>
      </w:r>
      <w:r w:rsidR="00A01DB8" w:rsidRPr="00915F30">
        <w:rPr>
          <w:rFonts w:hint="eastAsia"/>
          <w:color w:val="000000" w:themeColor="text1"/>
        </w:rPr>
        <w:t>温熱による受傷機転</w:t>
      </w:r>
      <w:r w:rsidR="00D927FA" w:rsidRPr="00915F30">
        <w:rPr>
          <w:rFonts w:hint="eastAsia"/>
          <w:color w:val="000000" w:themeColor="text1"/>
        </w:rPr>
        <w:t>で受傷したものであり、この</w:t>
      </w:r>
      <w:r w:rsidR="00961741" w:rsidRPr="00915F30">
        <w:rPr>
          <w:rFonts w:hint="eastAsia"/>
          <w:color w:val="000000" w:themeColor="text1"/>
        </w:rPr>
        <w:t>受傷</w:t>
      </w:r>
      <w:r w:rsidR="00A251E4" w:rsidRPr="00915F30">
        <w:rPr>
          <w:rFonts w:hint="eastAsia"/>
          <w:color w:val="000000" w:themeColor="text1"/>
        </w:rPr>
        <w:t>機転</w:t>
      </w:r>
      <w:r w:rsidR="00961741" w:rsidRPr="00915F30">
        <w:rPr>
          <w:rFonts w:hint="eastAsia"/>
          <w:color w:val="000000" w:themeColor="text1"/>
        </w:rPr>
        <w:t>に</w:t>
      </w:r>
      <w:r w:rsidR="00A01DB8" w:rsidRPr="00915F30">
        <w:rPr>
          <w:rFonts w:hint="eastAsia"/>
          <w:color w:val="000000" w:themeColor="text1"/>
        </w:rPr>
        <w:t>他の外傷を合併していても除外</w:t>
      </w:r>
      <w:r w:rsidR="00D927FA" w:rsidRPr="00915F30">
        <w:rPr>
          <w:rFonts w:hint="eastAsia"/>
          <w:color w:val="000000" w:themeColor="text1"/>
        </w:rPr>
        <w:t>と</w:t>
      </w:r>
      <w:r w:rsidR="00A01DB8" w:rsidRPr="00915F30">
        <w:rPr>
          <w:rFonts w:hint="eastAsia"/>
          <w:color w:val="000000" w:themeColor="text1"/>
        </w:rPr>
        <w:t>する</w:t>
      </w:r>
      <w:r w:rsidR="00D927FA" w:rsidRPr="00915F30">
        <w:rPr>
          <w:rFonts w:hint="eastAsia"/>
          <w:color w:val="000000" w:themeColor="text1"/>
        </w:rPr>
        <w:t>）</w:t>
      </w:r>
    </w:p>
    <w:p w14:paraId="1720B502" w14:textId="77777777" w:rsidR="002760DF" w:rsidRPr="00915F30" w:rsidRDefault="002760DF" w:rsidP="00657ACA">
      <w:pPr>
        <w:numPr>
          <w:ilvl w:val="0"/>
          <w:numId w:val="40"/>
        </w:numPr>
        <w:rPr>
          <w:color w:val="000000" w:themeColor="text1"/>
        </w:rPr>
      </w:pPr>
      <w:r w:rsidRPr="00915F30">
        <w:rPr>
          <w:rFonts w:hint="eastAsia"/>
          <w:color w:val="000000" w:themeColor="text1"/>
        </w:rPr>
        <w:t>担当医が本研究の参加について適切でないと判断した場合</w:t>
      </w:r>
    </w:p>
    <w:p w14:paraId="5CCCB91C" w14:textId="77777777" w:rsidR="00E97228" w:rsidRPr="00915F30" w:rsidRDefault="00E97228">
      <w:pPr>
        <w:rPr>
          <w:color w:val="000000" w:themeColor="text1"/>
        </w:rPr>
      </w:pPr>
    </w:p>
    <w:p w14:paraId="34E64788" w14:textId="77777777" w:rsidR="00E97228" w:rsidRPr="00915F30" w:rsidRDefault="00372BEA">
      <w:pPr>
        <w:rPr>
          <w:color w:val="000000" w:themeColor="text1"/>
        </w:rPr>
      </w:pPr>
      <w:r w:rsidRPr="00915F30">
        <w:rPr>
          <w:color w:val="000000" w:themeColor="text1"/>
        </w:rPr>
        <w:t>除外基準設定の根拠：</w:t>
      </w:r>
    </w:p>
    <w:p w14:paraId="0152F684" w14:textId="41491233" w:rsidR="00E97228" w:rsidRPr="00915F30" w:rsidRDefault="00687D00" w:rsidP="00F23F74">
      <w:pPr>
        <w:numPr>
          <w:ilvl w:val="0"/>
          <w:numId w:val="17"/>
        </w:numPr>
        <w:rPr>
          <w:color w:val="000000" w:themeColor="text1"/>
        </w:rPr>
      </w:pPr>
      <w:r w:rsidRPr="00915F30">
        <w:rPr>
          <w:rFonts w:hint="eastAsia"/>
          <w:color w:val="000000" w:themeColor="text1"/>
        </w:rPr>
        <w:t>来院時心肺停止患者の予後は</w:t>
      </w:r>
      <w:r w:rsidR="00E65345" w:rsidRPr="00915F30">
        <w:rPr>
          <w:rFonts w:hint="eastAsia"/>
          <w:color w:val="000000" w:themeColor="text1"/>
        </w:rPr>
        <w:t>短期長期ともに</w:t>
      </w:r>
      <w:r w:rsidRPr="00915F30">
        <w:rPr>
          <w:rFonts w:hint="eastAsia"/>
          <w:color w:val="000000" w:themeColor="text1"/>
        </w:rPr>
        <w:t>著明に不良であり、生存退院できる可能性</w:t>
      </w:r>
      <w:r w:rsidR="00E65345" w:rsidRPr="00915F30">
        <w:rPr>
          <w:rFonts w:hint="eastAsia"/>
          <w:color w:val="000000" w:themeColor="text1"/>
        </w:rPr>
        <w:t>も</w:t>
      </w:r>
      <w:r w:rsidRPr="00915F30">
        <w:rPr>
          <w:rFonts w:hint="eastAsia"/>
          <w:color w:val="000000" w:themeColor="text1"/>
        </w:rPr>
        <w:t>低い</w:t>
      </w:r>
      <w:r w:rsidR="008372D4" w:rsidRPr="00915F30">
        <w:rPr>
          <w:rFonts w:hint="eastAsia"/>
          <w:color w:val="000000" w:themeColor="text1"/>
        </w:rPr>
        <w:t>。</w:t>
      </w:r>
    </w:p>
    <w:p w14:paraId="66C7CBB7" w14:textId="1DF0AF06" w:rsidR="00F23F74" w:rsidRPr="00915F30" w:rsidRDefault="00F23F74" w:rsidP="00F23F74">
      <w:pPr>
        <w:numPr>
          <w:ilvl w:val="0"/>
          <w:numId w:val="17"/>
        </w:numPr>
        <w:rPr>
          <w:color w:val="000000" w:themeColor="text1"/>
        </w:rPr>
      </w:pPr>
      <w:r w:rsidRPr="00915F30">
        <w:rPr>
          <w:rFonts w:hint="eastAsia"/>
          <w:color w:val="000000" w:themeColor="text1"/>
        </w:rPr>
        <w:t>損傷機序が鈍的損傷や鋭的損傷と異なるため。</w:t>
      </w:r>
    </w:p>
    <w:p w14:paraId="19DF1A4E" w14:textId="77777777" w:rsidR="004C0451" w:rsidRPr="00915F30" w:rsidRDefault="00F71C82" w:rsidP="00E65345">
      <w:pPr>
        <w:numPr>
          <w:ilvl w:val="0"/>
          <w:numId w:val="17"/>
        </w:numPr>
        <w:rPr>
          <w:color w:val="000000" w:themeColor="text1"/>
        </w:rPr>
      </w:pPr>
      <w:r w:rsidRPr="00915F30">
        <w:rPr>
          <w:color w:val="000000" w:themeColor="text1"/>
        </w:rPr>
        <w:t>評価への影響及び安全性への配慮のため。</w:t>
      </w:r>
    </w:p>
    <w:p w14:paraId="1F00D3B7" w14:textId="77777777" w:rsidR="00F71C82" w:rsidRPr="00915F30" w:rsidRDefault="00F71C82">
      <w:pPr>
        <w:rPr>
          <w:color w:val="000000" w:themeColor="text1"/>
        </w:rPr>
      </w:pPr>
    </w:p>
    <w:p w14:paraId="7DC6E1DA" w14:textId="77777777" w:rsidR="00E97228" w:rsidRPr="00915F30" w:rsidRDefault="00372BEA">
      <w:pPr>
        <w:pStyle w:val="1"/>
        <w:contextualSpacing w:val="0"/>
        <w:rPr>
          <w:color w:val="000000" w:themeColor="text1"/>
        </w:rPr>
      </w:pPr>
      <w:bookmarkStart w:id="17" w:name="_Toc31209161"/>
      <w:r w:rsidRPr="00915F30">
        <w:rPr>
          <w:color w:val="000000" w:themeColor="text1"/>
        </w:rPr>
        <w:t>7. 中止基準</w:t>
      </w:r>
      <w:bookmarkEnd w:id="17"/>
    </w:p>
    <w:p w14:paraId="51D3683F" w14:textId="1EC82F68" w:rsidR="00E97228" w:rsidRPr="00915F30" w:rsidRDefault="00372BEA">
      <w:pPr>
        <w:pStyle w:val="2"/>
        <w:contextualSpacing w:val="0"/>
        <w:rPr>
          <w:color w:val="000000" w:themeColor="text1"/>
        </w:rPr>
      </w:pPr>
      <w:bookmarkStart w:id="18" w:name="_Toc31209162"/>
      <w:r w:rsidRPr="00915F30">
        <w:rPr>
          <w:color w:val="000000" w:themeColor="text1"/>
        </w:rPr>
        <w:t xml:space="preserve">7.1. </w:t>
      </w:r>
      <w:r w:rsidR="00CB2BB9" w:rsidRPr="00915F30">
        <w:rPr>
          <w:color w:val="000000" w:themeColor="text1"/>
        </w:rPr>
        <w:t>臨床研究</w:t>
      </w:r>
      <w:r w:rsidRPr="00915F30">
        <w:rPr>
          <w:color w:val="000000" w:themeColor="text1"/>
        </w:rPr>
        <w:t>の中止</w:t>
      </w:r>
      <w:bookmarkEnd w:id="18"/>
    </w:p>
    <w:p w14:paraId="36532310" w14:textId="2F665264" w:rsidR="00E97228" w:rsidRPr="00915F30" w:rsidRDefault="00372BEA">
      <w:pPr>
        <w:rPr>
          <w:color w:val="000000" w:themeColor="text1"/>
        </w:rPr>
      </w:pPr>
      <w:r w:rsidRPr="00915F30">
        <w:rPr>
          <w:color w:val="000000" w:themeColor="text1"/>
        </w:rPr>
        <w:t>以下のいずれかに該当する場合は、研究対象者の</w:t>
      </w:r>
      <w:r w:rsidR="00CB2BB9" w:rsidRPr="00915F30">
        <w:rPr>
          <w:color w:val="000000" w:themeColor="text1"/>
        </w:rPr>
        <w:t>臨床研究</w:t>
      </w:r>
      <w:r w:rsidRPr="00915F30">
        <w:rPr>
          <w:color w:val="000000" w:themeColor="text1"/>
        </w:rPr>
        <w:t>を中止する</w:t>
      </w:r>
    </w:p>
    <w:p w14:paraId="2E74DF0D" w14:textId="77777777" w:rsidR="00E97228" w:rsidRPr="00915F30" w:rsidRDefault="00372BEA">
      <w:pPr>
        <w:rPr>
          <w:color w:val="000000" w:themeColor="text1"/>
        </w:rPr>
      </w:pPr>
      <w:r w:rsidRPr="00915F30">
        <w:rPr>
          <w:color w:val="000000" w:themeColor="text1"/>
        </w:rPr>
        <w:lastRenderedPageBreak/>
        <w:t>・転居などにより研究対象者が追跡不能となった場合</w:t>
      </w:r>
    </w:p>
    <w:p w14:paraId="549DBF14" w14:textId="77777777" w:rsidR="00E97228" w:rsidRPr="00915F30" w:rsidRDefault="00372BEA">
      <w:pPr>
        <w:rPr>
          <w:color w:val="000000" w:themeColor="text1"/>
        </w:rPr>
      </w:pPr>
      <w:r w:rsidRPr="00915F30">
        <w:rPr>
          <w:color w:val="000000" w:themeColor="text1"/>
        </w:rPr>
        <w:t>・研究対象者による同意撤回の申し出があった場合</w:t>
      </w:r>
    </w:p>
    <w:p w14:paraId="42B83570" w14:textId="77777777" w:rsidR="00E97228" w:rsidRPr="00915F30" w:rsidRDefault="00372BEA">
      <w:pPr>
        <w:rPr>
          <w:color w:val="000000" w:themeColor="text1"/>
        </w:rPr>
      </w:pPr>
      <w:r w:rsidRPr="00915F30">
        <w:rPr>
          <w:color w:val="000000" w:themeColor="text1"/>
        </w:rPr>
        <w:t>・代諾者による同意撤回の申し出があった場合</w:t>
      </w:r>
    </w:p>
    <w:p w14:paraId="2FE6D4FE" w14:textId="77777777" w:rsidR="00E97228" w:rsidRPr="00915F30" w:rsidRDefault="00372BEA">
      <w:pPr>
        <w:rPr>
          <w:color w:val="000000" w:themeColor="text1"/>
        </w:rPr>
      </w:pPr>
      <w:r w:rsidRPr="00915F30">
        <w:rPr>
          <w:color w:val="000000" w:themeColor="text1"/>
        </w:rPr>
        <w:t>・登録後不適格症例であることが判明した場合</w:t>
      </w:r>
    </w:p>
    <w:p w14:paraId="4585DCCE" w14:textId="6627829E" w:rsidR="00E97228" w:rsidRPr="00915F30" w:rsidRDefault="009A3436">
      <w:pPr>
        <w:rPr>
          <w:color w:val="000000" w:themeColor="text1"/>
        </w:rPr>
      </w:pPr>
      <w:r w:rsidRPr="00915F30">
        <w:rPr>
          <w:color w:val="000000" w:themeColor="text1"/>
        </w:rPr>
        <w:t>・</w:t>
      </w:r>
      <w:r w:rsidRPr="00915F30">
        <w:rPr>
          <w:rFonts w:hint="eastAsia"/>
          <w:color w:val="000000" w:themeColor="text1"/>
        </w:rPr>
        <w:t>重大な</w:t>
      </w:r>
      <w:r w:rsidR="00372BEA" w:rsidRPr="00915F30">
        <w:rPr>
          <w:color w:val="000000" w:themeColor="text1"/>
        </w:rPr>
        <w:t>研究計画書違反が判明した場合</w:t>
      </w:r>
    </w:p>
    <w:p w14:paraId="3B749E15" w14:textId="01E09C52" w:rsidR="00E97228" w:rsidRPr="00915F30" w:rsidRDefault="00372BEA">
      <w:pPr>
        <w:rPr>
          <w:color w:val="000000" w:themeColor="text1"/>
        </w:rPr>
      </w:pPr>
      <w:r w:rsidRPr="00915F30">
        <w:rPr>
          <w:color w:val="000000" w:themeColor="text1"/>
        </w:rPr>
        <w:t>・当該実施医療機関における</w:t>
      </w:r>
      <w:r w:rsidR="00CB2BB9" w:rsidRPr="00915F30">
        <w:rPr>
          <w:color w:val="000000" w:themeColor="text1"/>
        </w:rPr>
        <w:t>臨床研究</w:t>
      </w:r>
      <w:r w:rsidRPr="00915F30">
        <w:rPr>
          <w:color w:val="000000" w:themeColor="text1"/>
        </w:rPr>
        <w:t>が中止された場合</w:t>
      </w:r>
    </w:p>
    <w:p w14:paraId="03E15DE7" w14:textId="5A4C2B49" w:rsidR="00E97228" w:rsidRPr="00915F30" w:rsidRDefault="00372BEA">
      <w:pPr>
        <w:rPr>
          <w:color w:val="000000" w:themeColor="text1"/>
        </w:rPr>
      </w:pPr>
      <w:r w:rsidRPr="00915F30">
        <w:rPr>
          <w:color w:val="000000" w:themeColor="text1"/>
        </w:rPr>
        <w:t>・</w:t>
      </w:r>
      <w:r w:rsidR="00CB2BB9" w:rsidRPr="00915F30">
        <w:rPr>
          <w:color w:val="000000" w:themeColor="text1"/>
        </w:rPr>
        <w:t>臨床研究</w:t>
      </w:r>
      <w:r w:rsidRPr="00915F30">
        <w:rPr>
          <w:color w:val="000000" w:themeColor="text1"/>
        </w:rPr>
        <w:t>全体が中止された場合</w:t>
      </w:r>
    </w:p>
    <w:p w14:paraId="77DC2B53" w14:textId="31886D26" w:rsidR="00E97228" w:rsidRPr="00915F30" w:rsidRDefault="00372BEA">
      <w:pPr>
        <w:rPr>
          <w:color w:val="000000" w:themeColor="text1"/>
        </w:rPr>
      </w:pPr>
      <w:r w:rsidRPr="00915F30">
        <w:rPr>
          <w:color w:val="000000" w:themeColor="text1"/>
        </w:rPr>
        <w:t>・その他の理由で研究責任者、研究分担者により</w:t>
      </w:r>
      <w:r w:rsidR="00CB2BB9" w:rsidRPr="00915F30">
        <w:rPr>
          <w:color w:val="000000" w:themeColor="text1"/>
        </w:rPr>
        <w:t>臨床研究</w:t>
      </w:r>
      <w:r w:rsidRPr="00915F30">
        <w:rPr>
          <w:color w:val="000000" w:themeColor="text1"/>
        </w:rPr>
        <w:t>中止が適切と判断された場合</w:t>
      </w:r>
    </w:p>
    <w:p w14:paraId="54770922" w14:textId="77777777" w:rsidR="00E97228" w:rsidRPr="00915F30" w:rsidRDefault="00E97228">
      <w:pPr>
        <w:rPr>
          <w:color w:val="000000" w:themeColor="text1"/>
        </w:rPr>
      </w:pPr>
    </w:p>
    <w:p w14:paraId="75A65276" w14:textId="56BE41C0" w:rsidR="00E97228" w:rsidRPr="00915F30" w:rsidRDefault="00372BEA">
      <w:pPr>
        <w:rPr>
          <w:color w:val="000000" w:themeColor="text1"/>
        </w:rPr>
      </w:pPr>
      <w:r w:rsidRPr="00915F30">
        <w:rPr>
          <w:color w:val="000000" w:themeColor="text1"/>
        </w:rPr>
        <w:t>研究対象者は自らの求めによりいつでも同意撤回すなわち</w:t>
      </w:r>
      <w:r w:rsidR="00CB2BB9" w:rsidRPr="00915F30">
        <w:rPr>
          <w:color w:val="000000" w:themeColor="text1"/>
        </w:rPr>
        <w:t>研究</w:t>
      </w:r>
      <w:r w:rsidR="00096192" w:rsidRPr="00915F30">
        <w:rPr>
          <w:rFonts w:hint="eastAsia"/>
          <w:color w:val="000000" w:themeColor="text1"/>
        </w:rPr>
        <w:t>参加</w:t>
      </w:r>
      <w:r w:rsidRPr="00915F30">
        <w:rPr>
          <w:color w:val="000000" w:themeColor="text1"/>
        </w:rPr>
        <w:t>を辞退することができ、また、安全性、行動、管理に関する理由で研究責任者または研究分担者が判断した場合には、いつでも研究対象者の</w:t>
      </w:r>
      <w:r w:rsidR="00CB2BB9" w:rsidRPr="00915F30">
        <w:rPr>
          <w:color w:val="000000" w:themeColor="text1"/>
        </w:rPr>
        <w:t>研究</w:t>
      </w:r>
      <w:r w:rsidRPr="00915F30">
        <w:rPr>
          <w:color w:val="000000" w:themeColor="text1"/>
        </w:rPr>
        <w:t>を終了させることができる。</w:t>
      </w:r>
    </w:p>
    <w:p w14:paraId="08B67567" w14:textId="3814B4B3" w:rsidR="00E97228" w:rsidRPr="00915F30" w:rsidRDefault="00372BEA">
      <w:pPr>
        <w:rPr>
          <w:color w:val="000000" w:themeColor="text1"/>
        </w:rPr>
      </w:pPr>
      <w:r w:rsidRPr="00915F30">
        <w:rPr>
          <w:color w:val="000000" w:themeColor="text1"/>
        </w:rPr>
        <w:t>研究対象者</w:t>
      </w:r>
      <w:r w:rsidR="00FF109E" w:rsidRPr="00915F30">
        <w:rPr>
          <w:rFonts w:hint="eastAsia"/>
          <w:color w:val="000000" w:themeColor="text1"/>
        </w:rPr>
        <w:t>による</w:t>
      </w:r>
      <w:r w:rsidRPr="00915F30">
        <w:rPr>
          <w:color w:val="000000" w:themeColor="text1"/>
        </w:rPr>
        <w:t>同意撤回がなされる前に収集したデータについては</w:t>
      </w:r>
      <w:r w:rsidR="00FF109E" w:rsidRPr="00915F30">
        <w:rPr>
          <w:rFonts w:hint="eastAsia"/>
          <w:color w:val="000000" w:themeColor="text1"/>
        </w:rPr>
        <w:t>、</w:t>
      </w:r>
      <w:r w:rsidR="00944D35" w:rsidRPr="00915F30">
        <w:rPr>
          <w:color w:val="000000" w:themeColor="text1"/>
        </w:rPr>
        <w:t>患者より撤回の申し出がない場合は</w:t>
      </w:r>
      <w:r w:rsidRPr="00915F30">
        <w:rPr>
          <w:color w:val="000000" w:themeColor="text1"/>
        </w:rPr>
        <w:t>引続き使用することが可能である。</w:t>
      </w:r>
    </w:p>
    <w:p w14:paraId="5AC29FB2" w14:textId="77777777" w:rsidR="00E97228" w:rsidRPr="00915F30" w:rsidRDefault="00372BEA">
      <w:pPr>
        <w:pStyle w:val="2"/>
        <w:contextualSpacing w:val="0"/>
        <w:rPr>
          <w:color w:val="000000" w:themeColor="text1"/>
        </w:rPr>
      </w:pPr>
      <w:bookmarkStart w:id="19" w:name="_Toc31209163"/>
      <w:r w:rsidRPr="00915F30">
        <w:rPr>
          <w:color w:val="000000" w:themeColor="text1"/>
        </w:rPr>
        <w:t>7.2. 追跡不能</w:t>
      </w:r>
      <w:bookmarkEnd w:id="19"/>
    </w:p>
    <w:p w14:paraId="7775611A" w14:textId="0CD31D83" w:rsidR="00E97228" w:rsidRPr="00915F30" w:rsidRDefault="00D20E0C">
      <w:pPr>
        <w:rPr>
          <w:color w:val="000000" w:themeColor="text1"/>
        </w:rPr>
      </w:pPr>
      <w:r w:rsidRPr="00915F30">
        <w:rPr>
          <w:rFonts w:hint="eastAsia"/>
          <w:color w:val="000000" w:themeColor="text1"/>
        </w:rPr>
        <w:t>研究参加</w:t>
      </w:r>
      <w:r w:rsidR="00372BEA" w:rsidRPr="00915F30">
        <w:rPr>
          <w:color w:val="000000" w:themeColor="text1"/>
        </w:rPr>
        <w:t>施設による</w:t>
      </w:r>
      <w:r w:rsidR="00497D85" w:rsidRPr="00915F30">
        <w:rPr>
          <w:rFonts w:hint="eastAsia"/>
          <w:color w:val="000000" w:themeColor="text1"/>
        </w:rPr>
        <w:t>複数手段</w:t>
      </w:r>
      <w:r w:rsidR="00D31D36">
        <w:rPr>
          <w:rFonts w:hint="eastAsia"/>
          <w:color w:val="000000" w:themeColor="text1"/>
        </w:rPr>
        <w:t>(本人・関係者への電話連絡、郵送による所在確認など)</w:t>
      </w:r>
      <w:r w:rsidR="00497D85" w:rsidRPr="00915F30">
        <w:rPr>
          <w:rFonts w:hint="eastAsia"/>
          <w:color w:val="000000" w:themeColor="text1"/>
        </w:rPr>
        <w:t>でも</w:t>
      </w:r>
      <w:r w:rsidR="00372BEA" w:rsidRPr="00915F30">
        <w:rPr>
          <w:color w:val="000000" w:themeColor="text1"/>
        </w:rPr>
        <w:t>連絡がとれない場合に、その研究対象者を追跡不能のため、臨床</w:t>
      </w:r>
      <w:r w:rsidR="00CB2BB9" w:rsidRPr="00915F30">
        <w:rPr>
          <w:color w:val="000000" w:themeColor="text1"/>
        </w:rPr>
        <w:t>研究</w:t>
      </w:r>
      <w:r w:rsidR="00372BEA" w:rsidRPr="00915F30">
        <w:rPr>
          <w:color w:val="000000" w:themeColor="text1"/>
        </w:rPr>
        <w:t>を中止したものとみなし、主な理由は追跡不能とする。</w:t>
      </w:r>
    </w:p>
    <w:p w14:paraId="6D1B22CC" w14:textId="77777777" w:rsidR="00E97228" w:rsidRPr="00915F30" w:rsidRDefault="00E97228">
      <w:pPr>
        <w:rPr>
          <w:color w:val="000000" w:themeColor="text1"/>
        </w:rPr>
      </w:pPr>
    </w:p>
    <w:p w14:paraId="4512CBCB" w14:textId="77777777" w:rsidR="00E97228" w:rsidRPr="00915F30" w:rsidRDefault="00372BEA">
      <w:pPr>
        <w:pStyle w:val="1"/>
        <w:contextualSpacing w:val="0"/>
        <w:rPr>
          <w:color w:val="000000" w:themeColor="text1"/>
        </w:rPr>
      </w:pPr>
      <w:bookmarkStart w:id="20" w:name="_Toc31209164"/>
      <w:r w:rsidRPr="00915F30">
        <w:rPr>
          <w:color w:val="000000" w:themeColor="text1"/>
        </w:rPr>
        <w:t>8. 評価</w:t>
      </w:r>
      <w:bookmarkEnd w:id="20"/>
    </w:p>
    <w:p w14:paraId="7D2102EF" w14:textId="77777777" w:rsidR="00E97228" w:rsidRPr="00915F30" w:rsidRDefault="00372BEA">
      <w:pPr>
        <w:pStyle w:val="2"/>
        <w:contextualSpacing w:val="0"/>
        <w:rPr>
          <w:color w:val="000000" w:themeColor="text1"/>
          <w:sz w:val="22"/>
          <w:szCs w:val="22"/>
        </w:rPr>
      </w:pPr>
      <w:bookmarkStart w:id="21" w:name="_Toc31209165"/>
      <w:r w:rsidRPr="00915F30">
        <w:rPr>
          <w:color w:val="000000" w:themeColor="text1"/>
          <w:sz w:val="22"/>
          <w:szCs w:val="22"/>
        </w:rPr>
        <w:t>8.1. 有効性の評価</w:t>
      </w:r>
      <w:bookmarkEnd w:id="21"/>
    </w:p>
    <w:p w14:paraId="5500CB0D" w14:textId="66A45A98" w:rsidR="0015611B" w:rsidRDefault="0015611B" w:rsidP="008F5217">
      <w:pPr>
        <w:spacing w:line="335" w:lineRule="auto"/>
        <w:rPr>
          <w:color w:val="000000" w:themeColor="text1"/>
        </w:rPr>
      </w:pPr>
      <w:r w:rsidRPr="00915F30">
        <w:rPr>
          <w:rFonts w:hint="eastAsia"/>
          <w:color w:val="000000" w:themeColor="text1"/>
        </w:rPr>
        <w:t>観察項目は、対象者の</w:t>
      </w:r>
      <w:r w:rsidR="00B42BB0" w:rsidRPr="00915F30">
        <w:rPr>
          <w:rFonts w:ascii="ＭＳ 明朝" w:eastAsia="ＭＳ 明朝" w:hAnsi="ＭＳ 明朝" w:cs="Times New Roman" w:hint="eastAsia"/>
          <w:color w:val="000000" w:themeColor="text1"/>
        </w:rPr>
        <w:t>社会的患者背景（社会経済的ステータス、家族構成、居住地、職業、受傷前の障害の有無・精神健康状態</w:t>
      </w:r>
      <w:r w:rsidR="008A68EB">
        <w:rPr>
          <w:rFonts w:ascii="ＭＳ 明朝" w:eastAsia="ＭＳ 明朝" w:hAnsi="ＭＳ 明朝" w:cs="Times New Roman" w:hint="eastAsia"/>
          <w:color w:val="000000" w:themeColor="text1"/>
        </w:rPr>
        <w:t>など</w:t>
      </w:r>
      <w:r w:rsidRPr="00915F30">
        <w:rPr>
          <w:rFonts w:hint="eastAsia"/>
          <w:color w:val="000000" w:themeColor="text1"/>
        </w:rPr>
        <w:t>）、</w:t>
      </w:r>
      <w:r w:rsidR="00604C64" w:rsidRPr="00915F30">
        <w:rPr>
          <w:rFonts w:hint="eastAsia"/>
          <w:color w:val="000000" w:themeColor="text1"/>
        </w:rPr>
        <w:t>保険状態、</w:t>
      </w:r>
      <w:r w:rsidR="004664A1" w:rsidRPr="00915F30">
        <w:rPr>
          <w:color w:val="000000" w:themeColor="text1"/>
        </w:rPr>
        <w:t>JTDB</w:t>
      </w:r>
      <w:r w:rsidR="004664A1" w:rsidRPr="00915F30">
        <w:rPr>
          <w:rFonts w:hint="eastAsia"/>
          <w:color w:val="000000" w:themeColor="text1"/>
        </w:rPr>
        <w:t>評価項目</w:t>
      </w:r>
      <w:r w:rsidRPr="00915F30">
        <w:rPr>
          <w:rFonts w:hint="eastAsia"/>
          <w:color w:val="000000" w:themeColor="text1"/>
        </w:rPr>
        <w:t>、転帰</w:t>
      </w:r>
      <w:r w:rsidR="008F5217" w:rsidRPr="00915F30">
        <w:rPr>
          <w:rFonts w:hint="eastAsia"/>
          <w:color w:val="000000" w:themeColor="text1"/>
        </w:rPr>
        <w:t>など</w:t>
      </w:r>
      <w:r w:rsidRPr="00915F30">
        <w:rPr>
          <w:rFonts w:hint="eastAsia"/>
          <w:color w:val="000000" w:themeColor="text1"/>
        </w:rPr>
        <w:t>である。</w:t>
      </w:r>
      <w:r w:rsidR="00D337ED" w:rsidRPr="00915F30">
        <w:rPr>
          <w:rFonts w:hint="eastAsia"/>
          <w:color w:val="000000" w:themeColor="text1"/>
        </w:rPr>
        <w:t>これらの</w:t>
      </w:r>
      <w:r w:rsidR="00EB670C" w:rsidRPr="00915F30">
        <w:rPr>
          <w:rFonts w:hint="eastAsia"/>
          <w:color w:val="000000" w:themeColor="text1"/>
        </w:rPr>
        <w:t>観察</w:t>
      </w:r>
      <w:r w:rsidR="00D337ED" w:rsidRPr="00915F30">
        <w:rPr>
          <w:rFonts w:hint="eastAsia"/>
          <w:color w:val="000000" w:themeColor="text1"/>
        </w:rPr>
        <w:t>項目は通常診療内で得られたデータについて診療録</w:t>
      </w:r>
      <w:r w:rsidR="00ED14E0" w:rsidRPr="00915F30">
        <w:rPr>
          <w:rFonts w:hint="eastAsia"/>
          <w:color w:val="000000" w:themeColor="text1"/>
        </w:rPr>
        <w:t>・診療報酬など</w:t>
      </w:r>
      <w:r w:rsidR="00D337ED" w:rsidRPr="00915F30">
        <w:rPr>
          <w:rFonts w:hint="eastAsia"/>
          <w:color w:val="000000" w:themeColor="text1"/>
        </w:rPr>
        <w:t>から収集する。</w:t>
      </w:r>
      <w:r w:rsidR="004664A1" w:rsidRPr="00915F30">
        <w:rPr>
          <w:rFonts w:hint="eastAsia"/>
          <w:color w:val="000000" w:themeColor="text1"/>
        </w:rPr>
        <w:t>また、臨床情報の多くはJ</w:t>
      </w:r>
      <w:r w:rsidR="004664A1" w:rsidRPr="00915F30">
        <w:rPr>
          <w:color w:val="000000" w:themeColor="text1"/>
        </w:rPr>
        <w:t>TDB</w:t>
      </w:r>
      <w:r w:rsidR="004664A1" w:rsidRPr="00915F30">
        <w:rPr>
          <w:rFonts w:hint="eastAsia"/>
          <w:color w:val="000000" w:themeColor="text1"/>
        </w:rPr>
        <w:t>評価項目と同一であるため、データ</w:t>
      </w:r>
      <w:r w:rsidR="00D337ED" w:rsidRPr="00915F30">
        <w:rPr>
          <w:rFonts w:hint="eastAsia"/>
          <w:color w:val="000000" w:themeColor="text1"/>
        </w:rPr>
        <w:t>収集の</w:t>
      </w:r>
      <w:r w:rsidR="00D337ED" w:rsidRPr="00915F30">
        <w:rPr>
          <w:color w:val="000000" w:themeColor="text1"/>
        </w:rPr>
        <w:t>feasibility</w:t>
      </w:r>
      <w:r w:rsidR="00D337ED" w:rsidRPr="00915F30">
        <w:rPr>
          <w:rFonts w:hint="eastAsia"/>
          <w:color w:val="000000" w:themeColor="text1"/>
        </w:rPr>
        <w:t>が高いと考えられる。</w:t>
      </w:r>
      <w:r w:rsidRPr="00915F30">
        <w:rPr>
          <w:rFonts w:hint="eastAsia"/>
          <w:color w:val="000000" w:themeColor="text1"/>
        </w:rPr>
        <w:t>治療中および治療後追跡期間内の効用値</w:t>
      </w:r>
      <w:r w:rsidR="009F2A54" w:rsidRPr="00915F30">
        <w:rPr>
          <w:rFonts w:hint="eastAsia"/>
          <w:color w:val="000000" w:themeColor="text1"/>
        </w:rPr>
        <w:t>・長期予後</w:t>
      </w:r>
      <w:r w:rsidRPr="00915F30">
        <w:rPr>
          <w:rFonts w:hint="eastAsia"/>
          <w:color w:val="000000" w:themeColor="text1"/>
        </w:rPr>
        <w:t>は、</w:t>
      </w:r>
      <w:r w:rsidRPr="00915F30">
        <w:rPr>
          <w:color w:val="000000" w:themeColor="text1"/>
        </w:rPr>
        <w:t>EQ-5D-5L</w:t>
      </w:r>
      <w:r w:rsidR="00B877EF" w:rsidRPr="00915F30">
        <w:rPr>
          <w:color w:val="000000" w:themeColor="text1"/>
        </w:rPr>
        <w:t>/SF-12v2</w:t>
      </w:r>
      <w:r w:rsidRPr="00915F30">
        <w:rPr>
          <w:color w:val="000000" w:themeColor="text1"/>
        </w:rPr>
        <w:t>を用いた自己記入式質問票で調査する</w:t>
      </w:r>
      <w:r w:rsidR="008F5217" w:rsidRPr="00915F30">
        <w:rPr>
          <w:rFonts w:hint="eastAsia"/>
          <w:color w:val="000000" w:themeColor="text1"/>
        </w:rPr>
        <w:t>（自己記入式質問票は外来受診時に</w:t>
      </w:r>
      <w:r w:rsidR="00412073" w:rsidRPr="00915F30">
        <w:rPr>
          <w:rFonts w:hint="eastAsia"/>
          <w:color w:val="000000" w:themeColor="text1"/>
        </w:rPr>
        <w:t>対象者</w:t>
      </w:r>
      <w:r w:rsidR="008F5217" w:rsidRPr="00915F30">
        <w:rPr>
          <w:rFonts w:hint="eastAsia"/>
          <w:color w:val="000000" w:themeColor="text1"/>
        </w:rPr>
        <w:t>本人に記入してもらう</w:t>
      </w:r>
      <w:r w:rsidR="0085182F" w:rsidRPr="00915F30">
        <w:rPr>
          <w:rFonts w:hint="eastAsia"/>
          <w:color w:val="000000" w:themeColor="text1"/>
        </w:rPr>
        <w:t>、もしくは</w:t>
      </w:r>
      <w:r w:rsidR="008F5217" w:rsidRPr="00915F30">
        <w:rPr>
          <w:rFonts w:hint="eastAsia"/>
          <w:color w:val="000000" w:themeColor="text1"/>
        </w:rPr>
        <w:t>郵送</w:t>
      </w:r>
      <w:r w:rsidR="0037187A" w:rsidRPr="00915F30">
        <w:rPr>
          <w:rFonts w:hint="eastAsia"/>
          <w:color w:val="000000" w:themeColor="text1"/>
        </w:rPr>
        <w:t>等</w:t>
      </w:r>
      <w:r w:rsidR="008F5217" w:rsidRPr="00915F30">
        <w:rPr>
          <w:rFonts w:hint="eastAsia"/>
          <w:color w:val="000000" w:themeColor="text1"/>
        </w:rPr>
        <w:t>での記入を促す）</w:t>
      </w:r>
      <w:r w:rsidRPr="00915F30">
        <w:rPr>
          <w:rFonts w:hint="eastAsia"/>
          <w:color w:val="000000" w:themeColor="text1"/>
        </w:rPr>
        <w:t>。</w:t>
      </w:r>
      <w:r w:rsidR="00C04CBA" w:rsidRPr="00915F30">
        <w:rPr>
          <w:rFonts w:hint="eastAsia"/>
          <w:color w:val="000000" w:themeColor="text1"/>
        </w:rPr>
        <w:t>また、意識状態が悪く自己記入式質問表が使用できない対象者は介護者が代理で記載する。</w:t>
      </w:r>
      <w:r w:rsidR="009F67F4" w:rsidRPr="00915F30">
        <w:rPr>
          <w:color w:val="000000" w:themeColor="text1"/>
        </w:rPr>
        <w:t>SF-12v2</w:t>
      </w:r>
      <w:r w:rsidR="009F67F4" w:rsidRPr="00915F30">
        <w:rPr>
          <w:rFonts w:hint="eastAsia"/>
          <w:color w:val="000000" w:themeColor="text1"/>
        </w:rPr>
        <w:t>に関しては本人が記入できない場合</w:t>
      </w:r>
      <w:r w:rsidR="00261C1E" w:rsidRPr="00915F30">
        <w:rPr>
          <w:rFonts w:hint="eastAsia"/>
          <w:color w:val="000000" w:themeColor="text1"/>
        </w:rPr>
        <w:t>、代理での記載が認められていないため、</w:t>
      </w:r>
      <w:r w:rsidR="009F67F4" w:rsidRPr="00915F30">
        <w:rPr>
          <w:rFonts w:hint="eastAsia"/>
          <w:color w:val="000000" w:themeColor="text1"/>
        </w:rPr>
        <w:t>取得できないと判断する。</w:t>
      </w:r>
      <w:r w:rsidR="00F37046" w:rsidRPr="00915F30">
        <w:rPr>
          <w:rFonts w:hint="eastAsia"/>
          <w:color w:val="000000" w:themeColor="text1"/>
        </w:rPr>
        <w:t>又長期予後は専用の調査用紙で取得する。</w:t>
      </w:r>
      <w:r w:rsidRPr="00915F30">
        <w:rPr>
          <w:rFonts w:hint="eastAsia"/>
          <w:color w:val="000000" w:themeColor="text1"/>
        </w:rPr>
        <w:t>費用は対象者の</w:t>
      </w:r>
      <w:r w:rsidRPr="00915F30">
        <w:rPr>
          <w:color w:val="000000" w:themeColor="text1"/>
        </w:rPr>
        <w:t>DPC、診療報酬明細より収集する。</w:t>
      </w:r>
    </w:p>
    <w:p w14:paraId="48C7D230" w14:textId="34D74F6F" w:rsidR="00D31D36" w:rsidRDefault="00D31D36" w:rsidP="008F5217">
      <w:pPr>
        <w:spacing w:line="335" w:lineRule="auto"/>
        <w:rPr>
          <w:color w:val="000000" w:themeColor="text1"/>
        </w:rPr>
      </w:pPr>
    </w:p>
    <w:p w14:paraId="430F208D" w14:textId="3660A926" w:rsidR="00D31D36" w:rsidRDefault="00D31D36" w:rsidP="008F5217">
      <w:pPr>
        <w:spacing w:line="335" w:lineRule="auto"/>
        <w:rPr>
          <w:color w:val="000000" w:themeColor="text1"/>
        </w:rPr>
      </w:pPr>
    </w:p>
    <w:p w14:paraId="3545EE2C" w14:textId="77777777" w:rsidR="00D31D36" w:rsidRPr="00915F30" w:rsidRDefault="00D31D36" w:rsidP="008F5217">
      <w:pPr>
        <w:spacing w:line="335" w:lineRule="auto"/>
        <w:rPr>
          <w:color w:val="000000" w:themeColor="text1"/>
        </w:rPr>
      </w:pPr>
    </w:p>
    <w:p w14:paraId="1A7A9E26" w14:textId="77777777" w:rsidR="0015611B" w:rsidRPr="00915F30" w:rsidRDefault="0015611B">
      <w:pPr>
        <w:rPr>
          <w:b/>
          <w:color w:val="000000" w:themeColor="text1"/>
          <w:u w:val="single"/>
        </w:rPr>
      </w:pPr>
      <w:r w:rsidRPr="00915F30">
        <w:rPr>
          <w:rFonts w:hint="eastAsia"/>
          <w:b/>
          <w:color w:val="000000" w:themeColor="text1"/>
          <w:u w:val="single"/>
        </w:rPr>
        <w:t>評価する時点</w:t>
      </w:r>
    </w:p>
    <w:p w14:paraId="055BB298" w14:textId="57BAA6DA" w:rsidR="00DE47BA" w:rsidRPr="00915F30" w:rsidRDefault="00890EED" w:rsidP="0015611B">
      <w:pPr>
        <w:numPr>
          <w:ilvl w:val="0"/>
          <w:numId w:val="12"/>
        </w:numPr>
        <w:rPr>
          <w:color w:val="000000" w:themeColor="text1"/>
        </w:rPr>
      </w:pPr>
      <w:r w:rsidRPr="00915F30">
        <w:rPr>
          <w:rFonts w:ascii="ＭＳ 明朝" w:eastAsia="ＭＳ 明朝" w:hAnsi="ＭＳ 明朝" w:cs="Times New Roman" w:hint="eastAsia"/>
          <w:color w:val="000000" w:themeColor="text1"/>
        </w:rPr>
        <w:t>社会的患者背景（社会経済的ステータス、</w:t>
      </w:r>
      <w:r w:rsidR="00C266DB" w:rsidRPr="00915F30">
        <w:rPr>
          <w:rFonts w:hint="eastAsia"/>
          <w:color w:val="000000" w:themeColor="text1"/>
        </w:rPr>
        <w:t>婚姻状態、</w:t>
      </w:r>
      <w:r w:rsidRPr="00915F30">
        <w:rPr>
          <w:rFonts w:ascii="ＭＳ 明朝" w:eastAsia="ＭＳ 明朝" w:hAnsi="ＭＳ 明朝" w:cs="Times New Roman" w:hint="eastAsia"/>
          <w:color w:val="000000" w:themeColor="text1"/>
        </w:rPr>
        <w:t>家族構成、居住地、職業、</w:t>
      </w:r>
      <w:r w:rsidR="00C266DB" w:rsidRPr="00915F30">
        <w:rPr>
          <w:rFonts w:ascii="ＭＳ 明朝" w:eastAsia="ＭＳ 明朝" w:hAnsi="ＭＳ 明朝" w:cs="Times New Roman" w:hint="eastAsia"/>
          <w:color w:val="000000" w:themeColor="text1"/>
        </w:rPr>
        <w:t>就労形態、</w:t>
      </w:r>
      <w:r w:rsidR="000E379E" w:rsidRPr="00915F30">
        <w:rPr>
          <w:rFonts w:ascii="ＭＳ 明朝" w:eastAsia="ＭＳ 明朝" w:hAnsi="ＭＳ 明朝" w:cs="Times New Roman" w:hint="eastAsia"/>
          <w:color w:val="000000" w:themeColor="text1"/>
        </w:rPr>
        <w:t>教育レベル、</w:t>
      </w:r>
      <w:r w:rsidR="00C266DB" w:rsidRPr="00915F30">
        <w:rPr>
          <w:rFonts w:ascii="ＭＳ 明朝" w:eastAsia="ＭＳ 明朝" w:hAnsi="ＭＳ 明朝" w:cs="Times New Roman" w:hint="eastAsia"/>
          <w:color w:val="000000" w:themeColor="text1"/>
        </w:rPr>
        <w:t>個人年収、世帯年収、</w:t>
      </w:r>
      <w:r w:rsidRPr="00915F30">
        <w:rPr>
          <w:rFonts w:ascii="ＭＳ 明朝" w:eastAsia="ＭＳ 明朝" w:hAnsi="ＭＳ 明朝" w:cs="Times New Roman" w:hint="eastAsia"/>
          <w:color w:val="000000" w:themeColor="text1"/>
        </w:rPr>
        <w:t>受傷前の障害の有無</w:t>
      </w:r>
      <w:r w:rsidR="008A6D96" w:rsidRPr="00915F30">
        <w:rPr>
          <w:rFonts w:ascii="ＭＳ 明朝" w:eastAsia="ＭＳ 明朝" w:hAnsi="ＭＳ 明朝" w:cs="Times New Roman" w:hint="eastAsia"/>
          <w:color w:val="000000" w:themeColor="text1"/>
        </w:rPr>
        <w:t>（</w:t>
      </w:r>
      <w:r w:rsidR="00EF5276">
        <w:rPr>
          <w:rFonts w:ascii="ＭＳ 明朝" w:eastAsia="ＭＳ 明朝" w:hAnsi="ＭＳ 明朝" w:cs="Times New Roman" w:hint="eastAsia"/>
          <w:color w:val="000000" w:themeColor="text1"/>
        </w:rPr>
        <w:t>日常生活自立度、認知機能、精神疾患有無など</w:t>
      </w:r>
      <w:r w:rsidRPr="00915F30">
        <w:rPr>
          <w:rFonts w:ascii="ＭＳ 明朝" w:eastAsia="ＭＳ 明朝" w:hAnsi="ＭＳ 明朝" w:cs="Times New Roman"/>
          <w:color w:val="000000" w:themeColor="text1"/>
        </w:rPr>
        <w:t>）</w:t>
      </w:r>
      <w:r w:rsidR="008A68EB">
        <w:rPr>
          <w:rFonts w:ascii="ＭＳ 明朝" w:eastAsia="ＭＳ 明朝" w:hAnsi="ＭＳ 明朝" w:cs="Times New Roman" w:hint="eastAsia"/>
          <w:color w:val="000000" w:themeColor="text1"/>
        </w:rPr>
        <w:t>かかりつけ医有無、服薬数など</w:t>
      </w:r>
      <w:r w:rsidRPr="00915F30">
        <w:rPr>
          <w:rFonts w:ascii="ＭＳ 明朝" w:eastAsia="ＭＳ 明朝" w:hAnsi="ＭＳ 明朝" w:cs="Times New Roman" w:hint="eastAsia"/>
          <w:color w:val="000000" w:themeColor="text1"/>
        </w:rPr>
        <w:t>；</w:t>
      </w:r>
      <w:r w:rsidR="008A6E78" w:rsidRPr="00915F30">
        <w:rPr>
          <w:rFonts w:hint="eastAsia"/>
          <w:color w:val="000000" w:themeColor="text1"/>
        </w:rPr>
        <w:t>入院</w:t>
      </w:r>
      <w:r w:rsidRPr="00915F30">
        <w:rPr>
          <w:rFonts w:hint="eastAsia"/>
          <w:color w:val="000000" w:themeColor="text1"/>
        </w:rPr>
        <w:t>時</w:t>
      </w:r>
      <w:r w:rsidR="00470A54" w:rsidRPr="00915F30">
        <w:rPr>
          <w:rFonts w:hint="eastAsia"/>
          <w:color w:val="000000" w:themeColor="text1"/>
        </w:rPr>
        <w:t>〜入院中</w:t>
      </w:r>
      <w:r w:rsidR="00BF6D11" w:rsidRPr="00915F30">
        <w:rPr>
          <w:rFonts w:hint="eastAsia"/>
          <w:color w:val="000000" w:themeColor="text1"/>
        </w:rPr>
        <w:t>、同意取得時</w:t>
      </w:r>
    </w:p>
    <w:p w14:paraId="4A2F00A7" w14:textId="5FCF2648" w:rsidR="009711E8" w:rsidRPr="00915F30" w:rsidRDefault="00DE47BA" w:rsidP="00DE47BA">
      <w:pPr>
        <w:numPr>
          <w:ilvl w:val="0"/>
          <w:numId w:val="12"/>
        </w:numPr>
        <w:rPr>
          <w:color w:val="000000" w:themeColor="text1"/>
        </w:rPr>
      </w:pPr>
      <w:r w:rsidRPr="00915F30">
        <w:rPr>
          <w:rFonts w:ascii="ＭＳ 明朝" w:eastAsia="ＭＳ 明朝" w:hAnsi="ＭＳ 明朝" w:cs="Times New Roman" w:hint="eastAsia"/>
          <w:color w:val="000000" w:themeColor="text1"/>
        </w:rPr>
        <w:t>社会的患者背景（社会経済的ステータス、居住地、職業、就労形態</w:t>
      </w:r>
      <w:r w:rsidRPr="00915F30">
        <w:rPr>
          <w:rFonts w:ascii="ＭＳ 明朝" w:eastAsia="ＭＳ 明朝" w:hAnsi="ＭＳ 明朝" w:cs="Times New Roman"/>
          <w:color w:val="000000" w:themeColor="text1"/>
        </w:rPr>
        <w:t>）</w:t>
      </w:r>
      <w:r w:rsidRPr="00915F30">
        <w:rPr>
          <w:rFonts w:ascii="ＭＳ 明朝" w:eastAsia="ＭＳ 明朝" w:hAnsi="ＭＳ 明朝" w:cs="Times New Roman" w:hint="eastAsia"/>
          <w:color w:val="000000" w:themeColor="text1"/>
        </w:rPr>
        <w:t>；</w:t>
      </w:r>
      <w:r w:rsidR="00843E11" w:rsidRPr="00915F30">
        <w:rPr>
          <w:rFonts w:ascii="ＭＳ 明朝" w:eastAsia="ＭＳ 明朝" w:hAnsi="ＭＳ 明朝" w:cs="Times New Roman" w:hint="eastAsia"/>
          <w:color w:val="000000" w:themeColor="text1"/>
        </w:rPr>
        <w:t>退院後</w:t>
      </w:r>
    </w:p>
    <w:p w14:paraId="01669159" w14:textId="2E5E458F" w:rsidR="000C0F31" w:rsidRPr="00915F30" w:rsidRDefault="000C0F31" w:rsidP="0015611B">
      <w:pPr>
        <w:numPr>
          <w:ilvl w:val="0"/>
          <w:numId w:val="12"/>
        </w:numPr>
        <w:rPr>
          <w:color w:val="000000" w:themeColor="text1"/>
        </w:rPr>
      </w:pPr>
      <w:r w:rsidRPr="00915F30">
        <w:rPr>
          <w:rFonts w:ascii="ＭＳ 明朝" w:eastAsia="ＭＳ 明朝" w:hAnsi="ＭＳ 明朝" w:cs="Times New Roman" w:hint="eastAsia"/>
          <w:color w:val="000000" w:themeColor="text1"/>
        </w:rPr>
        <w:t>保険状態（社保・国保・生活保護</w:t>
      </w:r>
      <w:r w:rsidR="008A6D96" w:rsidRPr="00915F30">
        <w:rPr>
          <w:rFonts w:ascii="ＭＳ 明朝" w:eastAsia="ＭＳ 明朝" w:hAnsi="ＭＳ 明朝" w:cs="Times New Roman" w:hint="eastAsia"/>
          <w:color w:val="000000" w:themeColor="text1"/>
        </w:rPr>
        <w:t>・年金受給有無</w:t>
      </w:r>
      <w:r w:rsidRPr="00915F30">
        <w:rPr>
          <w:rFonts w:ascii="ＭＳ 明朝" w:eastAsia="ＭＳ 明朝" w:hAnsi="ＭＳ 明朝" w:cs="Times New Roman" w:hint="eastAsia"/>
          <w:color w:val="000000" w:themeColor="text1"/>
        </w:rPr>
        <w:t>）</w:t>
      </w:r>
      <w:r w:rsidR="00D10838" w:rsidRPr="00915F30">
        <w:rPr>
          <w:rFonts w:ascii="ＭＳ 明朝" w:eastAsia="ＭＳ 明朝" w:hAnsi="ＭＳ 明朝" w:cs="Times New Roman" w:hint="eastAsia"/>
          <w:color w:val="000000" w:themeColor="text1"/>
        </w:rPr>
        <w:t>及び保険証番号</w:t>
      </w:r>
      <w:r w:rsidRPr="00915F30">
        <w:rPr>
          <w:rFonts w:ascii="ＭＳ 明朝" w:eastAsia="ＭＳ 明朝" w:hAnsi="ＭＳ 明朝" w:cs="Times New Roman" w:hint="eastAsia"/>
          <w:color w:val="000000" w:themeColor="text1"/>
        </w:rPr>
        <w:t>；</w:t>
      </w:r>
      <w:r w:rsidR="007C2E79" w:rsidRPr="00915F30">
        <w:rPr>
          <w:rFonts w:hint="eastAsia"/>
          <w:color w:val="000000" w:themeColor="text1"/>
        </w:rPr>
        <w:t>入院時〜入院中</w:t>
      </w:r>
    </w:p>
    <w:p w14:paraId="07FE58EE" w14:textId="28FC8973" w:rsidR="009711E8" w:rsidRPr="00915F30" w:rsidRDefault="009711E8" w:rsidP="009711E8">
      <w:pPr>
        <w:numPr>
          <w:ilvl w:val="0"/>
          <w:numId w:val="12"/>
        </w:numPr>
        <w:rPr>
          <w:color w:val="000000" w:themeColor="text1"/>
        </w:rPr>
      </w:pPr>
      <w:r w:rsidRPr="00915F30">
        <w:rPr>
          <w:rFonts w:hint="eastAsia"/>
          <w:color w:val="000000" w:themeColor="text1"/>
        </w:rPr>
        <w:t>J</w:t>
      </w:r>
      <w:r w:rsidRPr="00915F30">
        <w:rPr>
          <w:color w:val="000000" w:themeColor="text1"/>
        </w:rPr>
        <w:t>TDB</w:t>
      </w:r>
      <w:r w:rsidRPr="00915F30">
        <w:rPr>
          <w:rFonts w:hint="eastAsia"/>
          <w:color w:val="000000" w:themeColor="text1"/>
        </w:rPr>
        <w:t>評価項目；　病院前から救急外来受診時、および入院中</w:t>
      </w:r>
    </w:p>
    <w:p w14:paraId="113827C7" w14:textId="4BBF8FA5" w:rsidR="0015611B" w:rsidRPr="00915F30" w:rsidRDefault="0015611B" w:rsidP="0015611B">
      <w:pPr>
        <w:numPr>
          <w:ilvl w:val="0"/>
          <w:numId w:val="12"/>
        </w:numPr>
        <w:rPr>
          <w:color w:val="000000" w:themeColor="text1"/>
        </w:rPr>
      </w:pPr>
      <w:r w:rsidRPr="00915F30">
        <w:rPr>
          <w:rFonts w:hint="eastAsia"/>
          <w:color w:val="000000" w:themeColor="text1"/>
        </w:rPr>
        <w:t>既往歴</w:t>
      </w:r>
      <w:r w:rsidR="00504EB5" w:rsidRPr="00915F30">
        <w:rPr>
          <w:rFonts w:hint="eastAsia"/>
          <w:color w:val="000000" w:themeColor="text1"/>
        </w:rPr>
        <w:t>（</w:t>
      </w:r>
      <w:proofErr w:type="spellStart"/>
      <w:r w:rsidR="00504EB5" w:rsidRPr="00915F30">
        <w:rPr>
          <w:color w:val="000000" w:themeColor="text1"/>
        </w:rPr>
        <w:t>Charlson</w:t>
      </w:r>
      <w:proofErr w:type="spellEnd"/>
      <w:r w:rsidR="00504EB5" w:rsidRPr="00915F30">
        <w:rPr>
          <w:color w:val="000000" w:themeColor="text1"/>
        </w:rPr>
        <w:t xml:space="preserve"> comorbidity index</w:t>
      </w:r>
      <w:r w:rsidR="00504EB5" w:rsidRPr="00915F30">
        <w:rPr>
          <w:rFonts w:hint="eastAsia"/>
          <w:color w:val="000000" w:themeColor="text1"/>
        </w:rPr>
        <w:t>）</w:t>
      </w:r>
      <w:r w:rsidR="00381FA3" w:rsidRPr="00915F30">
        <w:rPr>
          <w:rFonts w:hint="eastAsia"/>
          <w:color w:val="000000" w:themeColor="text1"/>
        </w:rPr>
        <w:t xml:space="preserve">；　</w:t>
      </w:r>
      <w:r w:rsidR="00B64D38" w:rsidRPr="00915F30">
        <w:rPr>
          <w:rFonts w:hint="eastAsia"/>
          <w:color w:val="000000" w:themeColor="text1"/>
        </w:rPr>
        <w:t>入院時</w:t>
      </w:r>
    </w:p>
    <w:p w14:paraId="0BD4609E" w14:textId="38F13C38" w:rsidR="00474F86" w:rsidRPr="00915F30" w:rsidRDefault="00474F86" w:rsidP="006B2227">
      <w:pPr>
        <w:pStyle w:val="af2"/>
        <w:numPr>
          <w:ilvl w:val="0"/>
          <w:numId w:val="12"/>
        </w:numPr>
        <w:ind w:leftChars="0"/>
        <w:rPr>
          <w:color w:val="000000" w:themeColor="text1"/>
        </w:rPr>
      </w:pPr>
      <w:r w:rsidRPr="00915F30">
        <w:rPr>
          <w:rFonts w:hint="eastAsia"/>
          <w:color w:val="000000" w:themeColor="text1"/>
        </w:rPr>
        <w:t>I</w:t>
      </w:r>
      <w:r w:rsidRPr="00915F30">
        <w:rPr>
          <w:color w:val="000000" w:themeColor="text1"/>
        </w:rPr>
        <w:t>CU</w:t>
      </w:r>
      <w:r w:rsidRPr="00915F30">
        <w:rPr>
          <w:rFonts w:hint="eastAsia"/>
          <w:color w:val="000000" w:themeColor="text1"/>
        </w:rPr>
        <w:t>施設情報</w:t>
      </w:r>
      <w:r w:rsidR="006B2227" w:rsidRPr="00915F30">
        <w:rPr>
          <w:rFonts w:hint="eastAsia"/>
          <w:color w:val="000000" w:themeColor="text1"/>
        </w:rPr>
        <w:t>；　研究参加時点で登録</w:t>
      </w:r>
    </w:p>
    <w:p w14:paraId="49B2A40A" w14:textId="0C83BDF8" w:rsidR="00633F11" w:rsidRPr="00915F30" w:rsidRDefault="006B2227" w:rsidP="00C31B03">
      <w:pPr>
        <w:pStyle w:val="af2"/>
        <w:numPr>
          <w:ilvl w:val="0"/>
          <w:numId w:val="12"/>
        </w:numPr>
        <w:ind w:leftChars="0"/>
        <w:rPr>
          <w:color w:val="000000" w:themeColor="text1"/>
        </w:rPr>
      </w:pPr>
      <w:r w:rsidRPr="00915F30">
        <w:rPr>
          <w:rFonts w:hint="eastAsia"/>
          <w:color w:val="000000" w:themeColor="text1"/>
        </w:rPr>
        <w:t>初療後入院病棟</w:t>
      </w:r>
      <w:r w:rsidR="00C331A5" w:rsidRPr="00915F30">
        <w:rPr>
          <w:color w:val="000000" w:themeColor="text1"/>
        </w:rPr>
        <w:t>[</w:t>
      </w:r>
      <w:r w:rsidR="00A63A9B" w:rsidRPr="00915F30">
        <w:rPr>
          <w:color w:val="000000" w:themeColor="text1"/>
        </w:rPr>
        <w:t>ICU（2:1）</w:t>
      </w:r>
      <w:r w:rsidR="00633F11" w:rsidRPr="00915F30">
        <w:rPr>
          <w:rFonts w:hint="eastAsia"/>
          <w:color w:val="000000" w:themeColor="text1"/>
        </w:rPr>
        <w:t>、</w:t>
      </w:r>
      <w:r w:rsidR="00A63A9B" w:rsidRPr="00915F30">
        <w:rPr>
          <w:color w:val="000000" w:themeColor="text1"/>
        </w:rPr>
        <w:t>HCU(4:1)</w:t>
      </w:r>
      <w:r w:rsidR="00633F11" w:rsidRPr="00915F30">
        <w:rPr>
          <w:rFonts w:hint="eastAsia"/>
          <w:color w:val="000000" w:themeColor="text1"/>
        </w:rPr>
        <w:t>、</w:t>
      </w:r>
      <w:r w:rsidR="00A63A9B" w:rsidRPr="00915F30">
        <w:rPr>
          <w:color w:val="000000" w:themeColor="text1"/>
        </w:rPr>
        <w:t>一般病床(7:1)</w:t>
      </w:r>
      <w:r w:rsidR="00C331A5" w:rsidRPr="00915F30">
        <w:rPr>
          <w:color w:val="000000" w:themeColor="text1"/>
        </w:rPr>
        <w:t>]</w:t>
      </w:r>
      <w:r w:rsidR="000648EE" w:rsidRPr="00915F30">
        <w:rPr>
          <w:color w:val="000000" w:themeColor="text1"/>
        </w:rPr>
        <w:t>;</w:t>
      </w:r>
      <w:r w:rsidR="00633F11" w:rsidRPr="00915F30">
        <w:rPr>
          <w:rFonts w:hint="eastAsia"/>
          <w:color w:val="000000" w:themeColor="text1"/>
        </w:rPr>
        <w:t xml:space="preserve"> 入院時</w:t>
      </w:r>
      <w:r w:rsidR="00FF7393" w:rsidRPr="00915F30">
        <w:rPr>
          <w:rFonts w:hint="eastAsia"/>
          <w:color w:val="000000" w:themeColor="text1"/>
        </w:rPr>
        <w:t>（</w:t>
      </w:r>
      <w:r w:rsidR="00FF7393" w:rsidRPr="00915F30">
        <w:rPr>
          <w:color w:val="000000" w:themeColor="text1"/>
        </w:rPr>
        <w:t>DPC</w:t>
      </w:r>
      <w:r w:rsidR="00FF7393" w:rsidRPr="00915F30">
        <w:rPr>
          <w:rFonts w:hint="eastAsia"/>
          <w:color w:val="000000" w:themeColor="text1"/>
        </w:rPr>
        <w:t>より）</w:t>
      </w:r>
    </w:p>
    <w:p w14:paraId="3C35C424" w14:textId="77777777" w:rsidR="009262E9" w:rsidRPr="00915F30" w:rsidRDefault="00C37AA9" w:rsidP="009262E9">
      <w:pPr>
        <w:pStyle w:val="af2"/>
        <w:numPr>
          <w:ilvl w:val="0"/>
          <w:numId w:val="12"/>
        </w:numPr>
        <w:ind w:leftChars="0"/>
        <w:rPr>
          <w:color w:val="000000" w:themeColor="text1"/>
        </w:rPr>
      </w:pPr>
      <w:r w:rsidRPr="00915F30">
        <w:rPr>
          <w:rFonts w:hint="eastAsia"/>
          <w:color w:val="000000" w:themeColor="text1"/>
        </w:rPr>
        <w:t>早期リハビリテーション加算有無</w:t>
      </w:r>
      <w:r w:rsidR="00467304" w:rsidRPr="00915F30">
        <w:rPr>
          <w:rFonts w:hint="eastAsia"/>
          <w:color w:val="000000" w:themeColor="text1"/>
        </w:rPr>
        <w:t>；退院時</w:t>
      </w:r>
      <w:r w:rsidR="009262E9" w:rsidRPr="00915F30">
        <w:rPr>
          <w:rFonts w:hint="eastAsia"/>
          <w:color w:val="000000" w:themeColor="text1"/>
        </w:rPr>
        <w:t>（</w:t>
      </w:r>
      <w:r w:rsidR="009262E9" w:rsidRPr="00915F30">
        <w:rPr>
          <w:color w:val="000000" w:themeColor="text1"/>
        </w:rPr>
        <w:t>DPC</w:t>
      </w:r>
      <w:r w:rsidR="009262E9" w:rsidRPr="00915F30">
        <w:rPr>
          <w:rFonts w:hint="eastAsia"/>
          <w:color w:val="000000" w:themeColor="text1"/>
        </w:rPr>
        <w:t>より）</w:t>
      </w:r>
    </w:p>
    <w:p w14:paraId="13A46EB5" w14:textId="7B31CCD4" w:rsidR="00D56CAB" w:rsidRPr="00915F30" w:rsidRDefault="0015611B" w:rsidP="00D3469D">
      <w:pPr>
        <w:numPr>
          <w:ilvl w:val="0"/>
          <w:numId w:val="12"/>
        </w:numPr>
        <w:rPr>
          <w:color w:val="000000" w:themeColor="text1"/>
        </w:rPr>
      </w:pPr>
      <w:r w:rsidRPr="00915F30">
        <w:rPr>
          <w:rFonts w:hint="eastAsia"/>
          <w:color w:val="000000" w:themeColor="text1"/>
        </w:rPr>
        <w:t>転帰</w:t>
      </w:r>
      <w:r w:rsidR="00381FA3" w:rsidRPr="00915F30">
        <w:rPr>
          <w:rFonts w:hint="eastAsia"/>
          <w:color w:val="000000" w:themeColor="text1"/>
        </w:rPr>
        <w:t>；　退院時</w:t>
      </w:r>
      <w:r w:rsidR="00C413C0" w:rsidRPr="00915F30">
        <w:rPr>
          <w:rFonts w:hint="eastAsia"/>
          <w:color w:val="000000" w:themeColor="text1"/>
        </w:rPr>
        <w:t>、</w:t>
      </w:r>
      <w:r w:rsidR="00D56CAB" w:rsidRPr="00915F30">
        <w:rPr>
          <w:bCs/>
          <w:color w:val="000000" w:themeColor="text1"/>
        </w:rPr>
        <w:t>受傷後2ヶ月後、</w:t>
      </w:r>
      <w:r w:rsidR="00D56CAB" w:rsidRPr="00915F30">
        <w:rPr>
          <w:rFonts w:hint="eastAsia"/>
          <w:bCs/>
          <w:color w:val="000000" w:themeColor="text1"/>
        </w:rPr>
        <w:t>4ヶ月後、</w:t>
      </w:r>
      <w:r w:rsidR="00D56CAB" w:rsidRPr="00915F30">
        <w:rPr>
          <w:bCs/>
          <w:color w:val="000000" w:themeColor="text1"/>
        </w:rPr>
        <w:t>6ヶ月後、12ヶ月後、24ヶ月後</w:t>
      </w:r>
    </w:p>
    <w:p w14:paraId="49B7DDC0" w14:textId="5B2CAD2F" w:rsidR="004E70B1" w:rsidRPr="00915F30" w:rsidRDefault="0015611B" w:rsidP="004E70B1">
      <w:pPr>
        <w:numPr>
          <w:ilvl w:val="0"/>
          <w:numId w:val="12"/>
        </w:numPr>
        <w:rPr>
          <w:color w:val="000000" w:themeColor="text1"/>
        </w:rPr>
      </w:pPr>
      <w:r w:rsidRPr="00915F30">
        <w:rPr>
          <w:rFonts w:hint="eastAsia"/>
          <w:color w:val="000000" w:themeColor="text1"/>
        </w:rPr>
        <w:t>効用値</w:t>
      </w:r>
      <w:r w:rsidRPr="00915F30">
        <w:rPr>
          <w:color w:val="000000" w:themeColor="text1"/>
        </w:rPr>
        <w:t>(EQ-5D-5L</w:t>
      </w:r>
      <w:r w:rsidR="00B11542" w:rsidRPr="00915F30">
        <w:rPr>
          <w:color w:val="000000" w:themeColor="text1"/>
        </w:rPr>
        <w:t>/SF-12v2</w:t>
      </w:r>
      <w:r w:rsidRPr="00915F30">
        <w:rPr>
          <w:color w:val="000000" w:themeColor="text1"/>
        </w:rPr>
        <w:t>)</w:t>
      </w:r>
      <w:r w:rsidR="00381FA3" w:rsidRPr="00915F30">
        <w:rPr>
          <w:color w:val="000000" w:themeColor="text1"/>
        </w:rPr>
        <w:t xml:space="preserve"> </w:t>
      </w:r>
      <w:r w:rsidR="00D10F4B" w:rsidRPr="00915F30">
        <w:rPr>
          <w:rFonts w:hint="eastAsia"/>
          <w:color w:val="000000" w:themeColor="text1"/>
        </w:rPr>
        <w:t xml:space="preserve">；　</w:t>
      </w:r>
      <w:r w:rsidR="00EF5276" w:rsidRPr="00915F30">
        <w:rPr>
          <w:rFonts w:hint="eastAsia"/>
          <w:bCs/>
          <w:color w:val="000000" w:themeColor="text1"/>
        </w:rPr>
        <w:t>入院時</w:t>
      </w:r>
      <w:r w:rsidR="00EF5276">
        <w:rPr>
          <w:rFonts w:hint="eastAsia"/>
          <w:bCs/>
          <w:color w:val="000000" w:themeColor="text1"/>
        </w:rPr>
        <w:t>、</w:t>
      </w:r>
      <w:r w:rsidR="007A4094" w:rsidRPr="00915F30">
        <w:rPr>
          <w:rFonts w:hint="eastAsia"/>
          <w:bCs/>
          <w:color w:val="000000" w:themeColor="text1"/>
        </w:rPr>
        <w:t>退院時、</w:t>
      </w:r>
      <w:r w:rsidR="007A4094" w:rsidRPr="00915F30">
        <w:rPr>
          <w:bCs/>
          <w:color w:val="000000" w:themeColor="text1"/>
        </w:rPr>
        <w:t>受傷後2ヶ月後、</w:t>
      </w:r>
      <w:r w:rsidR="007A4094" w:rsidRPr="00915F30">
        <w:rPr>
          <w:rFonts w:hint="eastAsia"/>
          <w:bCs/>
          <w:color w:val="000000" w:themeColor="text1"/>
        </w:rPr>
        <w:t>4ヶ月後、</w:t>
      </w:r>
      <w:r w:rsidR="007A4094" w:rsidRPr="00915F30">
        <w:rPr>
          <w:bCs/>
          <w:color w:val="000000" w:themeColor="text1"/>
        </w:rPr>
        <w:t>6ヶ月後、12ヶ月後、24ヶ月後</w:t>
      </w:r>
    </w:p>
    <w:p w14:paraId="7EF98937" w14:textId="408BC8DE" w:rsidR="00C60EAC" w:rsidRPr="00915F30" w:rsidRDefault="00C60EAC" w:rsidP="003D7E11">
      <w:pPr>
        <w:numPr>
          <w:ilvl w:val="0"/>
          <w:numId w:val="12"/>
        </w:numPr>
        <w:rPr>
          <w:color w:val="000000" w:themeColor="text1"/>
        </w:rPr>
      </w:pPr>
      <w:r w:rsidRPr="00915F30">
        <w:rPr>
          <w:rFonts w:hint="eastAsia"/>
          <w:color w:val="000000" w:themeColor="text1"/>
        </w:rPr>
        <w:t>生活場所（</w:t>
      </w:r>
      <w:r w:rsidR="00B90A2E" w:rsidRPr="00915F30">
        <w:rPr>
          <w:rFonts w:hint="eastAsia"/>
          <w:color w:val="000000" w:themeColor="text1"/>
        </w:rPr>
        <w:t>自宅、病院、介護老人保健施設、特別養護老人ホーム、有料老人ホーム、その他</w:t>
      </w:r>
      <w:r w:rsidRPr="00915F30">
        <w:rPr>
          <w:rFonts w:hint="eastAsia"/>
          <w:color w:val="000000" w:themeColor="text1"/>
        </w:rPr>
        <w:t>）</w:t>
      </w:r>
      <w:r w:rsidR="00B90A2E" w:rsidRPr="00915F30">
        <w:rPr>
          <w:rFonts w:hint="eastAsia"/>
          <w:color w:val="000000" w:themeColor="text1"/>
        </w:rPr>
        <w:t>；</w:t>
      </w:r>
      <w:r w:rsidR="001633E8" w:rsidRPr="00915F30">
        <w:rPr>
          <w:rFonts w:hint="eastAsia"/>
          <w:color w:val="000000" w:themeColor="text1"/>
        </w:rPr>
        <w:t>入院時、</w:t>
      </w:r>
      <w:r w:rsidR="00585A5D" w:rsidRPr="00915F30">
        <w:rPr>
          <w:rFonts w:hint="eastAsia"/>
          <w:bCs/>
          <w:color w:val="000000" w:themeColor="text1"/>
        </w:rPr>
        <w:t>退院時、</w:t>
      </w:r>
      <w:r w:rsidR="00585A5D" w:rsidRPr="00915F30">
        <w:rPr>
          <w:bCs/>
          <w:color w:val="000000" w:themeColor="text1"/>
        </w:rPr>
        <w:t>受傷後2ヶ月後、</w:t>
      </w:r>
      <w:r w:rsidR="00585A5D" w:rsidRPr="00915F30">
        <w:rPr>
          <w:rFonts w:hint="eastAsia"/>
          <w:bCs/>
          <w:color w:val="000000" w:themeColor="text1"/>
        </w:rPr>
        <w:t>4ヶ月後、</w:t>
      </w:r>
      <w:r w:rsidR="00585A5D" w:rsidRPr="00915F30">
        <w:rPr>
          <w:bCs/>
          <w:color w:val="000000" w:themeColor="text1"/>
        </w:rPr>
        <w:t>6ヶ月後、12ヶ月後、24ヶ月後</w:t>
      </w:r>
    </w:p>
    <w:p w14:paraId="064AB369" w14:textId="483EE7DB" w:rsidR="00B90A2E" w:rsidRPr="00915F30" w:rsidRDefault="00B90A2E" w:rsidP="00617E5E">
      <w:pPr>
        <w:numPr>
          <w:ilvl w:val="0"/>
          <w:numId w:val="12"/>
        </w:numPr>
        <w:rPr>
          <w:color w:val="000000" w:themeColor="text1"/>
        </w:rPr>
      </w:pPr>
      <w:r w:rsidRPr="00915F30">
        <w:rPr>
          <w:rFonts w:hint="eastAsia"/>
          <w:color w:val="000000" w:themeColor="text1"/>
        </w:rPr>
        <w:t>治療頻度（外傷関連受診頻度）；</w:t>
      </w:r>
      <w:r w:rsidR="00585A5D" w:rsidRPr="00915F30">
        <w:rPr>
          <w:rFonts w:hint="eastAsia"/>
          <w:bCs/>
          <w:color w:val="000000" w:themeColor="text1"/>
        </w:rPr>
        <w:t>退院時、</w:t>
      </w:r>
      <w:r w:rsidR="00585A5D" w:rsidRPr="00915F30">
        <w:rPr>
          <w:bCs/>
          <w:color w:val="000000" w:themeColor="text1"/>
        </w:rPr>
        <w:t>受傷後2ヶ月後、</w:t>
      </w:r>
      <w:r w:rsidR="00585A5D" w:rsidRPr="00915F30">
        <w:rPr>
          <w:rFonts w:hint="eastAsia"/>
          <w:bCs/>
          <w:color w:val="000000" w:themeColor="text1"/>
        </w:rPr>
        <w:t>4ヶ月後、</w:t>
      </w:r>
      <w:r w:rsidR="00585A5D" w:rsidRPr="00915F30">
        <w:rPr>
          <w:bCs/>
          <w:color w:val="000000" w:themeColor="text1"/>
        </w:rPr>
        <w:t>6ヶ月後、12ヶ月後、24ヶ月後</w:t>
      </w:r>
    </w:p>
    <w:p w14:paraId="459D472B" w14:textId="5BFCC81A" w:rsidR="00B90A2E" w:rsidRPr="00915F30" w:rsidRDefault="00B90A2E" w:rsidP="00B90A2E">
      <w:pPr>
        <w:numPr>
          <w:ilvl w:val="0"/>
          <w:numId w:val="12"/>
        </w:numPr>
        <w:rPr>
          <w:color w:val="000000" w:themeColor="text1"/>
        </w:rPr>
      </w:pPr>
      <w:r w:rsidRPr="00915F30">
        <w:rPr>
          <w:rFonts w:hint="eastAsia"/>
          <w:color w:val="000000" w:themeColor="text1"/>
        </w:rPr>
        <w:t>社会（仕事）復帰有無；</w:t>
      </w:r>
      <w:r w:rsidR="00585A5D" w:rsidRPr="00915F30">
        <w:rPr>
          <w:rFonts w:hint="eastAsia"/>
          <w:bCs/>
          <w:color w:val="000000" w:themeColor="text1"/>
        </w:rPr>
        <w:t>退院時、</w:t>
      </w:r>
      <w:r w:rsidR="00585A5D" w:rsidRPr="00915F30">
        <w:rPr>
          <w:bCs/>
          <w:color w:val="000000" w:themeColor="text1"/>
        </w:rPr>
        <w:t>受傷後2ヶ月後、</w:t>
      </w:r>
      <w:r w:rsidR="00585A5D" w:rsidRPr="00915F30">
        <w:rPr>
          <w:rFonts w:hint="eastAsia"/>
          <w:bCs/>
          <w:color w:val="000000" w:themeColor="text1"/>
        </w:rPr>
        <w:t>4ヶ月後、</w:t>
      </w:r>
      <w:r w:rsidR="00585A5D" w:rsidRPr="00915F30">
        <w:rPr>
          <w:bCs/>
          <w:color w:val="000000" w:themeColor="text1"/>
        </w:rPr>
        <w:t>6ヶ月後、12ヶ月後、24ヶ月後</w:t>
      </w:r>
    </w:p>
    <w:p w14:paraId="62C7570B" w14:textId="6D67C72E" w:rsidR="00F5356B" w:rsidRPr="00915F30" w:rsidRDefault="00F5356B" w:rsidP="00617E5E">
      <w:pPr>
        <w:numPr>
          <w:ilvl w:val="0"/>
          <w:numId w:val="12"/>
        </w:numPr>
        <w:rPr>
          <w:color w:val="000000" w:themeColor="text1"/>
        </w:rPr>
      </w:pPr>
      <w:r w:rsidRPr="00915F30">
        <w:rPr>
          <w:color w:val="000000" w:themeColor="text1"/>
        </w:rPr>
        <w:t>ADL score (Barthel Index);</w:t>
      </w:r>
      <w:r w:rsidRPr="00915F30">
        <w:rPr>
          <w:rFonts w:hint="eastAsia"/>
          <w:color w:val="000000" w:themeColor="text1"/>
        </w:rPr>
        <w:t xml:space="preserve">　</w:t>
      </w:r>
      <w:r w:rsidR="00ED7F9E" w:rsidRPr="00915F30">
        <w:rPr>
          <w:rFonts w:hint="eastAsia"/>
          <w:color w:val="000000" w:themeColor="text1"/>
        </w:rPr>
        <w:t>入院時・</w:t>
      </w:r>
      <w:r w:rsidRPr="00915F30">
        <w:rPr>
          <w:rFonts w:hint="eastAsia"/>
          <w:color w:val="000000" w:themeColor="text1"/>
        </w:rPr>
        <w:t>退院時</w:t>
      </w:r>
    </w:p>
    <w:p w14:paraId="41511803" w14:textId="2558E559" w:rsidR="008D6339" w:rsidRPr="00915F30" w:rsidRDefault="008D6339" w:rsidP="00617E5E">
      <w:pPr>
        <w:numPr>
          <w:ilvl w:val="0"/>
          <w:numId w:val="12"/>
        </w:numPr>
        <w:rPr>
          <w:color w:val="000000" w:themeColor="text1"/>
        </w:rPr>
      </w:pPr>
      <w:r w:rsidRPr="00915F30">
        <w:rPr>
          <w:rFonts w:hint="eastAsia"/>
          <w:color w:val="000000" w:themeColor="text1"/>
        </w:rPr>
        <w:t>入院中使用薬剤・手技</w:t>
      </w:r>
      <w:r w:rsidR="004679F0" w:rsidRPr="00915F30">
        <w:rPr>
          <w:rFonts w:hint="eastAsia"/>
          <w:color w:val="000000" w:themeColor="text1"/>
        </w:rPr>
        <w:t>；入院中</w:t>
      </w:r>
    </w:p>
    <w:p w14:paraId="5E634572" w14:textId="6DC30A70" w:rsidR="000F2429" w:rsidRPr="00915F30" w:rsidRDefault="000F2429" w:rsidP="00617E5E">
      <w:pPr>
        <w:numPr>
          <w:ilvl w:val="0"/>
          <w:numId w:val="12"/>
        </w:numPr>
        <w:rPr>
          <w:color w:val="000000" w:themeColor="text1"/>
        </w:rPr>
      </w:pPr>
      <w:r w:rsidRPr="00915F30">
        <w:rPr>
          <w:rFonts w:hint="eastAsia"/>
          <w:color w:val="000000" w:themeColor="text1"/>
        </w:rPr>
        <w:t>I</w:t>
      </w:r>
      <w:r w:rsidRPr="00915F30">
        <w:rPr>
          <w:color w:val="000000" w:themeColor="text1"/>
        </w:rPr>
        <w:t>CD10</w:t>
      </w:r>
      <w:r w:rsidRPr="00915F30">
        <w:rPr>
          <w:rFonts w:hint="eastAsia"/>
          <w:color w:val="000000" w:themeColor="text1"/>
        </w:rPr>
        <w:t>病名；退院時</w:t>
      </w:r>
    </w:p>
    <w:p w14:paraId="14631A2A" w14:textId="6FF78F95" w:rsidR="0015611B" w:rsidRPr="00915F30" w:rsidRDefault="0015611B" w:rsidP="0015611B">
      <w:pPr>
        <w:numPr>
          <w:ilvl w:val="0"/>
          <w:numId w:val="12"/>
        </w:numPr>
        <w:rPr>
          <w:color w:val="000000" w:themeColor="text1"/>
        </w:rPr>
      </w:pPr>
      <w:r w:rsidRPr="00915F30">
        <w:rPr>
          <w:rFonts w:hint="eastAsia"/>
          <w:color w:val="000000" w:themeColor="text1"/>
        </w:rPr>
        <w:t>入院費用</w:t>
      </w:r>
      <w:r w:rsidR="00381FA3" w:rsidRPr="00915F30">
        <w:rPr>
          <w:rFonts w:hint="eastAsia"/>
          <w:color w:val="000000" w:themeColor="text1"/>
        </w:rPr>
        <w:t>；　退院時</w:t>
      </w:r>
    </w:p>
    <w:p w14:paraId="074C2BD6" w14:textId="0B957A18" w:rsidR="00161D1F" w:rsidRPr="00915F30" w:rsidRDefault="00161D1F" w:rsidP="0015611B">
      <w:pPr>
        <w:numPr>
          <w:ilvl w:val="0"/>
          <w:numId w:val="12"/>
        </w:numPr>
        <w:rPr>
          <w:color w:val="000000" w:themeColor="text1"/>
        </w:rPr>
      </w:pPr>
      <w:r w:rsidRPr="00915F30">
        <w:rPr>
          <w:rFonts w:hint="eastAsia"/>
          <w:color w:val="000000" w:themeColor="text1"/>
        </w:rPr>
        <w:t>再入院の有無；</w:t>
      </w:r>
      <w:r w:rsidR="00A80B30" w:rsidRPr="00915F30">
        <w:rPr>
          <w:bCs/>
          <w:color w:val="000000" w:themeColor="text1"/>
        </w:rPr>
        <w:t>受傷後2ヶ月後、</w:t>
      </w:r>
      <w:r w:rsidR="00A80B30" w:rsidRPr="00915F30">
        <w:rPr>
          <w:rFonts w:hint="eastAsia"/>
          <w:bCs/>
          <w:color w:val="000000" w:themeColor="text1"/>
        </w:rPr>
        <w:t>4ヶ月後、</w:t>
      </w:r>
      <w:r w:rsidR="00A80B30" w:rsidRPr="00915F30">
        <w:rPr>
          <w:bCs/>
          <w:color w:val="000000" w:themeColor="text1"/>
        </w:rPr>
        <w:t>6ヶ月後、12ヶ月後、24ヶ月後</w:t>
      </w:r>
    </w:p>
    <w:p w14:paraId="31C71FF5" w14:textId="77777777" w:rsidR="00F6194C" w:rsidRPr="00915F30" w:rsidRDefault="00F6194C" w:rsidP="00F6194C">
      <w:pPr>
        <w:rPr>
          <w:b/>
          <w:color w:val="000000" w:themeColor="text1"/>
          <w:u w:val="single"/>
        </w:rPr>
      </w:pPr>
    </w:p>
    <w:p w14:paraId="3F21BF17" w14:textId="77777777" w:rsidR="00781A47" w:rsidRPr="00915F30" w:rsidRDefault="00F6194C" w:rsidP="00F6194C">
      <w:pPr>
        <w:rPr>
          <w:b/>
          <w:color w:val="000000" w:themeColor="text1"/>
          <w:u w:val="single"/>
        </w:rPr>
      </w:pPr>
      <w:r w:rsidRPr="00915F30">
        <w:rPr>
          <w:rFonts w:hint="eastAsia"/>
          <w:b/>
          <w:color w:val="000000" w:themeColor="text1"/>
          <w:u w:val="single"/>
        </w:rPr>
        <w:t>評価方法</w:t>
      </w:r>
      <w:r w:rsidR="00781A47" w:rsidRPr="00915F30">
        <w:rPr>
          <w:rFonts w:hint="eastAsia"/>
          <w:b/>
          <w:color w:val="000000" w:themeColor="text1"/>
          <w:u w:val="single"/>
        </w:rPr>
        <w:t>・スコアリング方法</w:t>
      </w:r>
    </w:p>
    <w:p w14:paraId="4CA8EED0" w14:textId="77777777" w:rsidR="00CA6F44" w:rsidRPr="00915F30" w:rsidRDefault="00E30C9E" w:rsidP="00CA6F44">
      <w:pPr>
        <w:rPr>
          <w:rFonts w:ascii="ＭＳ 明朝" w:eastAsia="ＭＳ 明朝" w:hAnsi="ＭＳ 明朝" w:cs="Times New Roman"/>
          <w:color w:val="000000" w:themeColor="text1"/>
        </w:rPr>
      </w:pPr>
      <w:r w:rsidRPr="00915F30">
        <w:rPr>
          <w:rFonts w:ascii="ＭＳ 明朝" w:eastAsia="ＭＳ 明朝" w:hAnsi="ＭＳ 明朝" w:cs="Times New Roman" w:hint="eastAsia"/>
          <w:color w:val="000000" w:themeColor="text1"/>
        </w:rPr>
        <w:t>社会的患者背景</w:t>
      </w:r>
    </w:p>
    <w:p w14:paraId="4592DB5F" w14:textId="0CCAD248" w:rsidR="00CA6F44" w:rsidRPr="00915F30" w:rsidRDefault="00E30C9E" w:rsidP="00CA6F44">
      <w:pPr>
        <w:pStyle w:val="af2"/>
        <w:numPr>
          <w:ilvl w:val="0"/>
          <w:numId w:val="23"/>
        </w:numPr>
        <w:ind w:leftChars="0"/>
        <w:rPr>
          <w:color w:val="000000" w:themeColor="text1"/>
        </w:rPr>
      </w:pPr>
      <w:r w:rsidRPr="00915F30">
        <w:rPr>
          <w:rFonts w:ascii="ＭＳ 明朝" w:eastAsia="ＭＳ 明朝" w:hAnsi="ＭＳ 明朝" w:cs="Times New Roman" w:hint="eastAsia"/>
          <w:color w:val="000000" w:themeColor="text1"/>
        </w:rPr>
        <w:t>社会経済的ステータス</w:t>
      </w:r>
      <w:r w:rsidR="00CA6F44" w:rsidRPr="00915F30">
        <w:rPr>
          <w:rFonts w:ascii="ＭＳ 明朝" w:eastAsia="ＭＳ 明朝" w:hAnsi="ＭＳ 明朝" w:cs="Times New Roman" w:hint="eastAsia"/>
          <w:color w:val="000000" w:themeColor="text1"/>
        </w:rPr>
        <w:t>；</w:t>
      </w:r>
      <w:r w:rsidR="004E582B" w:rsidRPr="00915F30">
        <w:rPr>
          <w:rFonts w:hint="eastAsia"/>
          <w:color w:val="000000" w:themeColor="text1"/>
        </w:rPr>
        <w:t>カルテ記載から取得</w:t>
      </w:r>
      <w:r w:rsidR="00C04C57" w:rsidRPr="00915F30">
        <w:rPr>
          <w:rFonts w:ascii="ＭＳ 明朝" w:eastAsia="ＭＳ 明朝" w:hAnsi="ＭＳ 明朝" w:cs="Times New Roman" w:hint="eastAsia"/>
          <w:color w:val="000000" w:themeColor="text1"/>
        </w:rPr>
        <w:t>（</w:t>
      </w:r>
      <w:r w:rsidR="00EA3124" w:rsidRPr="00915F30">
        <w:rPr>
          <w:rFonts w:ascii="ＭＳ 明朝" w:eastAsia="ＭＳ 明朝" w:hAnsi="ＭＳ 明朝" w:cs="Times New Roman"/>
          <w:color w:val="000000" w:themeColor="text1"/>
        </w:rPr>
        <w:t>DPC</w:t>
      </w:r>
      <w:r w:rsidR="00EA3124" w:rsidRPr="00915F30">
        <w:rPr>
          <w:rFonts w:ascii="ＭＳ 明朝" w:eastAsia="ＭＳ 明朝" w:hAnsi="ＭＳ 明朝" w:cs="Times New Roman" w:hint="eastAsia"/>
          <w:color w:val="000000" w:themeColor="text1"/>
        </w:rPr>
        <w:t>登録</w:t>
      </w:r>
      <w:r w:rsidR="004E3B65" w:rsidRPr="00915F30">
        <w:rPr>
          <w:rFonts w:ascii="ＭＳ 明朝" w:eastAsia="ＭＳ 明朝" w:hAnsi="ＭＳ 明朝" w:cs="Times New Roman" w:hint="eastAsia"/>
          <w:color w:val="000000" w:themeColor="text1"/>
        </w:rPr>
        <w:t>郵便番号から</w:t>
      </w:r>
      <w:r w:rsidR="00AC1785" w:rsidRPr="00915F30">
        <w:rPr>
          <w:rFonts w:ascii="ＭＳ 明朝" w:eastAsia="ＭＳ 明朝" w:hAnsi="ＭＳ 明朝" w:cs="Times New Roman" w:hint="eastAsia"/>
          <w:color w:val="000000" w:themeColor="text1"/>
        </w:rPr>
        <w:t>貧困指数</w:t>
      </w:r>
      <w:r w:rsidR="00A20AD4" w:rsidRPr="00915F30">
        <w:rPr>
          <w:rFonts w:ascii="ＭＳ 明朝" w:eastAsia="ＭＳ 明朝" w:hAnsi="ＭＳ 明朝" w:cs="Times New Roman" w:hint="eastAsia"/>
          <w:color w:val="000000" w:themeColor="text1"/>
        </w:rPr>
        <w:t>；</w:t>
      </w:r>
      <w:r w:rsidR="004E3B65" w:rsidRPr="00915F30">
        <w:rPr>
          <w:rFonts w:ascii="ＭＳ 明朝" w:eastAsia="ＭＳ 明朝" w:hAnsi="ＭＳ 明朝" w:cs="Times New Roman"/>
          <w:color w:val="000000" w:themeColor="text1"/>
        </w:rPr>
        <w:t>deprivation score</w:t>
      </w:r>
      <w:r w:rsidR="00B1016D" w:rsidRPr="00915F30">
        <w:rPr>
          <w:rFonts w:ascii="ＭＳ 明朝" w:eastAsia="ＭＳ 明朝" w:hAnsi="ＭＳ 明朝" w:cs="Times New Roman" w:hint="eastAsia"/>
          <w:color w:val="000000" w:themeColor="text1"/>
        </w:rPr>
        <w:t>を算出して</w:t>
      </w:r>
      <w:r w:rsidR="00C04C57" w:rsidRPr="00915F30">
        <w:rPr>
          <w:rFonts w:ascii="ＭＳ 明朝" w:eastAsia="ＭＳ 明朝" w:hAnsi="ＭＳ 明朝" w:cs="Times New Roman" w:hint="eastAsia"/>
          <w:color w:val="000000" w:themeColor="text1"/>
        </w:rPr>
        <w:t>カテゴリー化</w:t>
      </w:r>
      <w:r w:rsidR="00B1016D" w:rsidRPr="00915F30">
        <w:rPr>
          <w:rFonts w:ascii="ＭＳ 明朝" w:eastAsia="ＭＳ 明朝" w:hAnsi="ＭＳ 明朝" w:cs="Times New Roman" w:hint="eastAsia"/>
          <w:color w:val="000000" w:themeColor="text1"/>
        </w:rPr>
        <w:t>する</w:t>
      </w:r>
      <w:r w:rsidR="00C04C57" w:rsidRPr="00915F30">
        <w:rPr>
          <w:rFonts w:ascii="ＭＳ 明朝" w:eastAsia="ＭＳ 明朝" w:hAnsi="ＭＳ 明朝" w:cs="Times New Roman" w:hint="eastAsia"/>
          <w:color w:val="000000" w:themeColor="text1"/>
        </w:rPr>
        <w:t>）</w:t>
      </w:r>
    </w:p>
    <w:p w14:paraId="10CD17A0" w14:textId="738D050C" w:rsidR="00131E53" w:rsidRPr="00915F30" w:rsidRDefault="000F4D31" w:rsidP="000F4D31">
      <w:pPr>
        <w:pStyle w:val="af2"/>
        <w:numPr>
          <w:ilvl w:val="0"/>
          <w:numId w:val="23"/>
        </w:numPr>
        <w:ind w:leftChars="0"/>
        <w:rPr>
          <w:color w:val="000000" w:themeColor="text1"/>
        </w:rPr>
      </w:pPr>
      <w:r w:rsidRPr="00915F30">
        <w:rPr>
          <w:rFonts w:ascii="ＭＳ 明朝" w:eastAsia="ＭＳ 明朝" w:hAnsi="ＭＳ 明朝" w:cs="Times New Roman" w:hint="eastAsia"/>
          <w:color w:val="000000" w:themeColor="text1"/>
        </w:rPr>
        <w:lastRenderedPageBreak/>
        <w:t>個人年収；同意取得時に</w:t>
      </w:r>
      <w:r w:rsidR="00EB45D0">
        <w:rPr>
          <w:rFonts w:ascii="ＭＳ 明朝" w:eastAsia="ＭＳ 明朝" w:hAnsi="ＭＳ 明朝" w:cs="Times New Roman" w:hint="eastAsia"/>
          <w:color w:val="000000" w:themeColor="text1"/>
        </w:rPr>
        <w:t>社会的患者背景調査用紙を用いて取得</w:t>
      </w:r>
      <w:r w:rsidRPr="00915F30">
        <w:rPr>
          <w:rFonts w:ascii="ＭＳ 明朝" w:eastAsia="ＭＳ 明朝" w:hAnsi="ＭＳ 明朝" w:cs="Times New Roman" w:hint="eastAsia"/>
          <w:color w:val="000000" w:themeColor="text1"/>
        </w:rPr>
        <w:t>（</w:t>
      </w:r>
      <w:r w:rsidR="004D3922" w:rsidRPr="00915F30">
        <w:rPr>
          <w:rFonts w:ascii="ＭＳ 明朝" w:eastAsia="ＭＳ 明朝" w:hAnsi="ＭＳ 明朝" w:cs="Times New Roman" w:hint="eastAsia"/>
          <w:color w:val="000000" w:themeColor="text1"/>
        </w:rPr>
        <w:t>カテゴリー化して取得）</w:t>
      </w:r>
    </w:p>
    <w:p w14:paraId="75B777FB" w14:textId="60599F12" w:rsidR="004D3922" w:rsidRPr="00915F30" w:rsidRDefault="000F4D31" w:rsidP="00131E53">
      <w:pPr>
        <w:pStyle w:val="af2"/>
        <w:numPr>
          <w:ilvl w:val="0"/>
          <w:numId w:val="23"/>
        </w:numPr>
        <w:ind w:leftChars="0"/>
        <w:rPr>
          <w:color w:val="000000" w:themeColor="text1"/>
        </w:rPr>
      </w:pPr>
      <w:r w:rsidRPr="00915F30">
        <w:rPr>
          <w:rFonts w:hint="eastAsia"/>
          <w:color w:val="000000" w:themeColor="text1"/>
        </w:rPr>
        <w:t>世帯年収</w:t>
      </w:r>
      <w:r w:rsidR="00EB45D0">
        <w:rPr>
          <w:rFonts w:hint="eastAsia"/>
          <w:color w:val="000000" w:themeColor="text1"/>
        </w:rPr>
        <w:t>；</w:t>
      </w:r>
      <w:r w:rsidRPr="00915F30">
        <w:rPr>
          <w:rFonts w:ascii="ＭＳ 明朝" w:eastAsia="ＭＳ 明朝" w:hAnsi="ＭＳ 明朝" w:cs="Times New Roman" w:hint="eastAsia"/>
          <w:color w:val="000000" w:themeColor="text1"/>
        </w:rPr>
        <w:t>同意取得時に</w:t>
      </w:r>
      <w:r w:rsidR="00EB45D0">
        <w:rPr>
          <w:rFonts w:ascii="ＭＳ 明朝" w:eastAsia="ＭＳ 明朝" w:hAnsi="ＭＳ 明朝" w:cs="Times New Roman" w:hint="eastAsia"/>
          <w:color w:val="000000" w:themeColor="text1"/>
        </w:rPr>
        <w:t>社会的患者背景調査用紙を用いて取得</w:t>
      </w:r>
      <w:r w:rsidR="004D3922" w:rsidRPr="00915F30">
        <w:rPr>
          <w:rFonts w:ascii="ＭＳ 明朝" w:eastAsia="ＭＳ 明朝" w:hAnsi="ＭＳ 明朝" w:cs="Times New Roman" w:hint="eastAsia"/>
          <w:color w:val="000000" w:themeColor="text1"/>
        </w:rPr>
        <w:t>（カテゴリー化して取得）</w:t>
      </w:r>
    </w:p>
    <w:p w14:paraId="37A627AE" w14:textId="5B1EA186" w:rsidR="005C7A90" w:rsidRPr="00915F30" w:rsidRDefault="005C7A90" w:rsidP="00CA6F44">
      <w:pPr>
        <w:pStyle w:val="af2"/>
        <w:numPr>
          <w:ilvl w:val="0"/>
          <w:numId w:val="23"/>
        </w:numPr>
        <w:ind w:leftChars="0"/>
        <w:rPr>
          <w:color w:val="000000" w:themeColor="text1"/>
        </w:rPr>
      </w:pPr>
      <w:r w:rsidRPr="00915F30">
        <w:rPr>
          <w:rFonts w:ascii="ＭＳ 明朝" w:eastAsia="ＭＳ 明朝" w:hAnsi="ＭＳ 明朝" w:cs="Times New Roman" w:hint="eastAsia"/>
          <w:color w:val="000000" w:themeColor="text1"/>
        </w:rPr>
        <w:t>保険状態（社保・国保・生活保護・年金受給有無）及び保険</w:t>
      </w:r>
      <w:r w:rsidR="0032549B" w:rsidRPr="00915F30">
        <w:rPr>
          <w:rFonts w:ascii="ＭＳ 明朝" w:eastAsia="ＭＳ 明朝" w:hAnsi="ＭＳ 明朝" w:cs="Times New Roman" w:hint="eastAsia"/>
          <w:color w:val="000000" w:themeColor="text1"/>
        </w:rPr>
        <w:t>者</w:t>
      </w:r>
      <w:r w:rsidRPr="00915F30">
        <w:rPr>
          <w:rFonts w:ascii="ＭＳ 明朝" w:eastAsia="ＭＳ 明朝" w:hAnsi="ＭＳ 明朝" w:cs="Times New Roman" w:hint="eastAsia"/>
          <w:color w:val="000000" w:themeColor="text1"/>
        </w:rPr>
        <w:t>番号；</w:t>
      </w:r>
      <w:r w:rsidRPr="00915F30">
        <w:rPr>
          <w:rFonts w:ascii="ＭＳ 明朝" w:eastAsia="ＭＳ 明朝" w:hAnsi="ＭＳ 明朝" w:cs="Times New Roman"/>
          <w:color w:val="000000" w:themeColor="text1"/>
        </w:rPr>
        <w:t>DPC</w:t>
      </w:r>
      <w:r w:rsidRPr="00915F30">
        <w:rPr>
          <w:rFonts w:ascii="ＭＳ 明朝" w:eastAsia="ＭＳ 明朝" w:hAnsi="ＭＳ 明朝" w:cs="Times New Roman" w:hint="eastAsia"/>
          <w:color w:val="000000" w:themeColor="text1"/>
        </w:rPr>
        <w:t>から</w:t>
      </w:r>
    </w:p>
    <w:p w14:paraId="420DEA49" w14:textId="76FD6391" w:rsidR="00E61A46" w:rsidRPr="00915F30" w:rsidRDefault="00E61A46" w:rsidP="00CA6F44">
      <w:pPr>
        <w:pStyle w:val="af2"/>
        <w:numPr>
          <w:ilvl w:val="0"/>
          <w:numId w:val="23"/>
        </w:numPr>
        <w:ind w:leftChars="0"/>
        <w:rPr>
          <w:color w:val="000000" w:themeColor="text1"/>
        </w:rPr>
      </w:pPr>
      <w:r w:rsidRPr="00915F30">
        <w:rPr>
          <w:rFonts w:hint="eastAsia"/>
          <w:color w:val="000000" w:themeColor="text1"/>
        </w:rPr>
        <w:t>婚姻状態；</w:t>
      </w:r>
      <w:r w:rsidR="003F0949" w:rsidRPr="00915F30">
        <w:rPr>
          <w:rFonts w:hint="eastAsia"/>
          <w:color w:val="000000" w:themeColor="text1"/>
        </w:rPr>
        <w:t>カルテ記載</w:t>
      </w:r>
      <w:r w:rsidR="005078F8">
        <w:rPr>
          <w:rFonts w:hint="eastAsia"/>
          <w:color w:val="000000" w:themeColor="text1"/>
        </w:rPr>
        <w:t>もしくは</w:t>
      </w:r>
      <w:r w:rsidR="005078F8">
        <w:rPr>
          <w:rFonts w:ascii="ＭＳ 明朝" w:eastAsia="ＭＳ 明朝" w:hAnsi="ＭＳ 明朝" w:cs="Times New Roman" w:hint="eastAsia"/>
          <w:color w:val="000000" w:themeColor="text1"/>
        </w:rPr>
        <w:t>社会的患者背景調査用紙</w:t>
      </w:r>
      <w:r w:rsidR="003F0949" w:rsidRPr="00915F30">
        <w:rPr>
          <w:rFonts w:hint="eastAsia"/>
          <w:color w:val="000000" w:themeColor="text1"/>
        </w:rPr>
        <w:t>から取得（</w:t>
      </w:r>
      <w:r w:rsidRPr="00915F30">
        <w:rPr>
          <w:rFonts w:hint="eastAsia"/>
          <w:color w:val="000000" w:themeColor="text1"/>
        </w:rPr>
        <w:t>独身、結婚、死別、離婚、内縁</w:t>
      </w:r>
      <w:r w:rsidR="003F0949" w:rsidRPr="00915F30">
        <w:rPr>
          <w:rFonts w:hint="eastAsia"/>
          <w:color w:val="000000" w:themeColor="text1"/>
        </w:rPr>
        <w:t>、他）</w:t>
      </w:r>
    </w:p>
    <w:p w14:paraId="33C0901F" w14:textId="25660BE4" w:rsidR="00CA6F44" w:rsidRPr="00915F30" w:rsidRDefault="00E30C9E" w:rsidP="00CA6F44">
      <w:pPr>
        <w:pStyle w:val="af2"/>
        <w:numPr>
          <w:ilvl w:val="0"/>
          <w:numId w:val="23"/>
        </w:numPr>
        <w:ind w:leftChars="0"/>
        <w:rPr>
          <w:color w:val="000000" w:themeColor="text1"/>
        </w:rPr>
      </w:pPr>
      <w:r w:rsidRPr="00915F30">
        <w:rPr>
          <w:rFonts w:ascii="ＭＳ 明朝" w:eastAsia="ＭＳ 明朝" w:hAnsi="ＭＳ 明朝" w:cs="Times New Roman" w:hint="eastAsia"/>
          <w:color w:val="000000" w:themeColor="text1"/>
        </w:rPr>
        <w:t>家族構成</w:t>
      </w:r>
      <w:r w:rsidR="00DE47B0" w:rsidRPr="00915F30">
        <w:rPr>
          <w:rFonts w:ascii="ＭＳ 明朝" w:eastAsia="ＭＳ 明朝" w:hAnsi="ＭＳ 明朝" w:cs="Times New Roman" w:hint="eastAsia"/>
          <w:color w:val="000000" w:themeColor="text1"/>
        </w:rPr>
        <w:t>（</w:t>
      </w:r>
      <w:r w:rsidR="00DE47B0" w:rsidRPr="00915F30">
        <w:rPr>
          <w:rFonts w:hint="eastAsia"/>
          <w:color w:val="000000" w:themeColor="text1"/>
        </w:rPr>
        <w:t>血縁関係および同居の有無</w:t>
      </w:r>
      <w:r w:rsidR="00DE47B0" w:rsidRPr="00915F30">
        <w:rPr>
          <w:rFonts w:ascii="ＭＳ 明朝" w:eastAsia="ＭＳ 明朝" w:hAnsi="ＭＳ 明朝" w:cs="Times New Roman" w:hint="eastAsia"/>
          <w:color w:val="000000" w:themeColor="text1"/>
        </w:rPr>
        <w:t>）</w:t>
      </w:r>
      <w:r w:rsidR="00CA6F44" w:rsidRPr="00915F30">
        <w:rPr>
          <w:rFonts w:ascii="ＭＳ 明朝" w:eastAsia="ＭＳ 明朝" w:hAnsi="ＭＳ 明朝" w:cs="Times New Roman" w:hint="eastAsia"/>
          <w:color w:val="000000" w:themeColor="text1"/>
        </w:rPr>
        <w:t>；</w:t>
      </w:r>
      <w:r w:rsidR="00802D1D" w:rsidRPr="00915F30">
        <w:rPr>
          <w:rFonts w:hint="eastAsia"/>
          <w:color w:val="000000" w:themeColor="text1"/>
        </w:rPr>
        <w:t>カルテ記載</w:t>
      </w:r>
      <w:r w:rsidR="005078F8">
        <w:rPr>
          <w:rFonts w:hint="eastAsia"/>
          <w:color w:val="000000" w:themeColor="text1"/>
        </w:rPr>
        <w:t>もしくは</w:t>
      </w:r>
      <w:r w:rsidR="005078F8">
        <w:rPr>
          <w:rFonts w:ascii="ＭＳ 明朝" w:eastAsia="ＭＳ 明朝" w:hAnsi="ＭＳ 明朝" w:cs="Times New Roman" w:hint="eastAsia"/>
          <w:color w:val="000000" w:themeColor="text1"/>
        </w:rPr>
        <w:t>社会的患者背景調査用紙</w:t>
      </w:r>
      <w:r w:rsidR="00802D1D" w:rsidRPr="00915F30">
        <w:rPr>
          <w:rFonts w:hint="eastAsia"/>
          <w:color w:val="000000" w:themeColor="text1"/>
        </w:rPr>
        <w:t>から取得（</w:t>
      </w:r>
      <w:r w:rsidR="00230396" w:rsidRPr="00915F30">
        <w:rPr>
          <w:rFonts w:hint="eastAsia"/>
          <w:color w:val="000000" w:themeColor="text1"/>
        </w:rPr>
        <w:t>両親</w:t>
      </w:r>
      <w:r w:rsidR="00E84C8F" w:rsidRPr="00915F30">
        <w:rPr>
          <w:rFonts w:hint="eastAsia"/>
          <w:color w:val="000000" w:themeColor="text1"/>
        </w:rPr>
        <w:t>・</w:t>
      </w:r>
      <w:r w:rsidR="00230396" w:rsidRPr="00915F30">
        <w:rPr>
          <w:rFonts w:hint="eastAsia"/>
          <w:color w:val="000000" w:themeColor="text1"/>
        </w:rPr>
        <w:t>兄弟</w:t>
      </w:r>
      <w:r w:rsidR="00E34AC6" w:rsidRPr="00915F30">
        <w:rPr>
          <w:rFonts w:hint="eastAsia"/>
          <w:color w:val="000000" w:themeColor="text1"/>
        </w:rPr>
        <w:t>・</w:t>
      </w:r>
      <w:r w:rsidR="00230396" w:rsidRPr="00915F30">
        <w:rPr>
          <w:rFonts w:hint="eastAsia"/>
          <w:color w:val="000000" w:themeColor="text1"/>
        </w:rPr>
        <w:t>姉妹・</w:t>
      </w:r>
      <w:r w:rsidR="00E84C8F" w:rsidRPr="00915F30">
        <w:rPr>
          <w:rFonts w:hint="eastAsia"/>
          <w:color w:val="000000" w:themeColor="text1"/>
        </w:rPr>
        <w:t>配偶者・</w:t>
      </w:r>
      <w:r w:rsidR="00230396" w:rsidRPr="00915F30">
        <w:rPr>
          <w:rFonts w:hint="eastAsia"/>
          <w:color w:val="000000" w:themeColor="text1"/>
        </w:rPr>
        <w:t>子供・</w:t>
      </w:r>
      <w:r w:rsidR="008D6E68" w:rsidRPr="00915F30">
        <w:rPr>
          <w:rFonts w:hint="eastAsia"/>
          <w:color w:val="000000" w:themeColor="text1"/>
        </w:rPr>
        <w:t>祖父母・</w:t>
      </w:r>
      <w:r w:rsidR="007406D5" w:rsidRPr="00915F30">
        <w:rPr>
          <w:rFonts w:hint="eastAsia"/>
          <w:color w:val="000000" w:themeColor="text1"/>
        </w:rPr>
        <w:t>血縁近親者</w:t>
      </w:r>
      <w:r w:rsidR="005A5A3C" w:rsidRPr="00915F30">
        <w:rPr>
          <w:rFonts w:hint="eastAsia"/>
          <w:color w:val="000000" w:themeColor="text1"/>
        </w:rPr>
        <w:t>・他</w:t>
      </w:r>
      <w:r w:rsidR="00802D1D" w:rsidRPr="00915F30">
        <w:rPr>
          <w:rFonts w:hint="eastAsia"/>
          <w:color w:val="000000" w:themeColor="text1"/>
        </w:rPr>
        <w:t>）</w:t>
      </w:r>
    </w:p>
    <w:p w14:paraId="50E3AFF4" w14:textId="56E2FC53" w:rsidR="00CA6F44" w:rsidRPr="00915F30" w:rsidRDefault="00E30C9E" w:rsidP="00CA6F44">
      <w:pPr>
        <w:pStyle w:val="af2"/>
        <w:numPr>
          <w:ilvl w:val="0"/>
          <w:numId w:val="23"/>
        </w:numPr>
        <w:ind w:leftChars="0"/>
        <w:rPr>
          <w:color w:val="000000" w:themeColor="text1"/>
        </w:rPr>
      </w:pPr>
      <w:r w:rsidRPr="00915F30">
        <w:rPr>
          <w:rFonts w:ascii="ＭＳ 明朝" w:eastAsia="ＭＳ 明朝" w:hAnsi="ＭＳ 明朝" w:cs="Times New Roman" w:hint="eastAsia"/>
          <w:color w:val="000000" w:themeColor="text1"/>
        </w:rPr>
        <w:t>居住地</w:t>
      </w:r>
      <w:r w:rsidR="00544201" w:rsidRPr="00915F30">
        <w:rPr>
          <w:rFonts w:ascii="ＭＳ 明朝" w:eastAsia="ＭＳ 明朝" w:hAnsi="ＭＳ 明朝" w:cs="Times New Roman" w:hint="eastAsia"/>
          <w:color w:val="000000" w:themeColor="text1"/>
        </w:rPr>
        <w:t>（生活の場所）</w:t>
      </w:r>
      <w:r w:rsidR="00CA6F44" w:rsidRPr="00915F30">
        <w:rPr>
          <w:rFonts w:ascii="ＭＳ 明朝" w:eastAsia="ＭＳ 明朝" w:hAnsi="ＭＳ 明朝" w:cs="Times New Roman" w:hint="eastAsia"/>
          <w:color w:val="000000" w:themeColor="text1"/>
        </w:rPr>
        <w:t>；</w:t>
      </w:r>
      <w:r w:rsidR="00E0232C" w:rsidRPr="00915F30">
        <w:rPr>
          <w:rFonts w:hint="eastAsia"/>
          <w:color w:val="000000" w:themeColor="text1"/>
        </w:rPr>
        <w:t>カルテ記載</w:t>
      </w:r>
      <w:r w:rsidR="005078F8">
        <w:rPr>
          <w:rFonts w:hint="eastAsia"/>
          <w:color w:val="000000" w:themeColor="text1"/>
        </w:rPr>
        <w:t>もしくは</w:t>
      </w:r>
      <w:r w:rsidR="005078F8">
        <w:rPr>
          <w:rFonts w:ascii="ＭＳ 明朝" w:eastAsia="ＭＳ 明朝" w:hAnsi="ＭＳ 明朝" w:cs="Times New Roman" w:hint="eastAsia"/>
          <w:color w:val="000000" w:themeColor="text1"/>
        </w:rPr>
        <w:t>社会的患者背景調査用紙</w:t>
      </w:r>
      <w:r w:rsidR="00E0232C" w:rsidRPr="00915F30">
        <w:rPr>
          <w:rFonts w:hint="eastAsia"/>
          <w:color w:val="000000" w:themeColor="text1"/>
        </w:rPr>
        <w:t>から取得（</w:t>
      </w:r>
      <w:r w:rsidR="005B176A" w:rsidRPr="00915F30">
        <w:rPr>
          <w:rFonts w:hint="eastAsia"/>
          <w:color w:val="000000" w:themeColor="text1"/>
        </w:rPr>
        <w:t>自宅、介護老人保健施設、特別養護老人ホーム、有料老人ホーム、病院、その他</w:t>
      </w:r>
      <w:r w:rsidR="00E0232C" w:rsidRPr="00915F30">
        <w:rPr>
          <w:rFonts w:hint="eastAsia"/>
          <w:color w:val="000000" w:themeColor="text1"/>
        </w:rPr>
        <w:t>）</w:t>
      </w:r>
    </w:p>
    <w:p w14:paraId="4765269B" w14:textId="5CF6D577" w:rsidR="001C4935" w:rsidRPr="00915F30" w:rsidRDefault="00E30C9E" w:rsidP="00CA6F44">
      <w:pPr>
        <w:pStyle w:val="af2"/>
        <w:numPr>
          <w:ilvl w:val="0"/>
          <w:numId w:val="23"/>
        </w:numPr>
        <w:ind w:leftChars="0"/>
        <w:rPr>
          <w:color w:val="000000" w:themeColor="text1"/>
        </w:rPr>
      </w:pPr>
      <w:r w:rsidRPr="00915F30">
        <w:rPr>
          <w:rFonts w:ascii="ＭＳ 明朝" w:eastAsia="ＭＳ 明朝" w:hAnsi="ＭＳ 明朝" w:cs="Times New Roman" w:hint="eastAsia"/>
          <w:color w:val="000000" w:themeColor="text1"/>
        </w:rPr>
        <w:t>職業</w:t>
      </w:r>
      <w:r w:rsidR="00CA6F44" w:rsidRPr="00915F30">
        <w:rPr>
          <w:rFonts w:ascii="ＭＳ 明朝" w:eastAsia="ＭＳ 明朝" w:hAnsi="ＭＳ 明朝" w:cs="Times New Roman" w:hint="eastAsia"/>
          <w:color w:val="000000" w:themeColor="text1"/>
        </w:rPr>
        <w:t>；</w:t>
      </w:r>
      <w:r w:rsidR="00CA6F44" w:rsidRPr="00915F30">
        <w:rPr>
          <w:rFonts w:hint="eastAsia"/>
          <w:color w:val="000000" w:themeColor="text1"/>
        </w:rPr>
        <w:t>カルテ記載</w:t>
      </w:r>
      <w:r w:rsidR="005078F8">
        <w:rPr>
          <w:rFonts w:hint="eastAsia"/>
          <w:color w:val="000000" w:themeColor="text1"/>
        </w:rPr>
        <w:t>もしくは</w:t>
      </w:r>
      <w:r w:rsidR="005078F8">
        <w:rPr>
          <w:rFonts w:ascii="ＭＳ 明朝" w:eastAsia="ＭＳ 明朝" w:hAnsi="ＭＳ 明朝" w:cs="Times New Roman" w:hint="eastAsia"/>
          <w:color w:val="000000" w:themeColor="text1"/>
        </w:rPr>
        <w:t>社会的患者背景調査用紙</w:t>
      </w:r>
      <w:r w:rsidR="00CA6F44" w:rsidRPr="00915F30">
        <w:rPr>
          <w:rFonts w:hint="eastAsia"/>
          <w:color w:val="000000" w:themeColor="text1"/>
        </w:rPr>
        <w:t>から取得</w:t>
      </w:r>
      <w:r w:rsidR="00B22DFA" w:rsidRPr="00915F30">
        <w:rPr>
          <w:rFonts w:hint="eastAsia"/>
          <w:color w:val="000000" w:themeColor="text1"/>
        </w:rPr>
        <w:t>（管理的職業、専門的・技術的職業、事務的職業、販売の職業、サービスの職業、保安の職業、農林漁業の職業、生産工程の職業、輸送・機械運転の職業、建設・採掘の職業、運搬・清掃・包装等の職業）</w:t>
      </w:r>
    </w:p>
    <w:p w14:paraId="06FD4E7B" w14:textId="046823DB" w:rsidR="00CA6F44" w:rsidRPr="00915F30" w:rsidRDefault="001C4935" w:rsidP="00CA6F44">
      <w:pPr>
        <w:pStyle w:val="af2"/>
        <w:numPr>
          <w:ilvl w:val="0"/>
          <w:numId w:val="23"/>
        </w:numPr>
        <w:ind w:leftChars="0"/>
        <w:rPr>
          <w:color w:val="000000" w:themeColor="text1"/>
        </w:rPr>
      </w:pPr>
      <w:r w:rsidRPr="00915F30">
        <w:rPr>
          <w:rFonts w:ascii="ＭＳ 明朝" w:eastAsia="ＭＳ 明朝" w:hAnsi="ＭＳ 明朝" w:cs="Times New Roman" w:hint="eastAsia"/>
          <w:color w:val="000000" w:themeColor="text1"/>
        </w:rPr>
        <w:t>就労形態；</w:t>
      </w:r>
      <w:r w:rsidR="00E0561E" w:rsidRPr="00915F30">
        <w:rPr>
          <w:rFonts w:hint="eastAsia"/>
          <w:color w:val="000000" w:themeColor="text1"/>
        </w:rPr>
        <w:t>カルテ記載</w:t>
      </w:r>
      <w:r w:rsidR="005078F8">
        <w:rPr>
          <w:rFonts w:hint="eastAsia"/>
          <w:color w:val="000000" w:themeColor="text1"/>
        </w:rPr>
        <w:t>もしくは</w:t>
      </w:r>
      <w:r w:rsidR="005078F8">
        <w:rPr>
          <w:rFonts w:ascii="ＭＳ 明朝" w:eastAsia="ＭＳ 明朝" w:hAnsi="ＭＳ 明朝" w:cs="Times New Roman" w:hint="eastAsia"/>
          <w:color w:val="000000" w:themeColor="text1"/>
        </w:rPr>
        <w:t>社会的患者背景調査用紙</w:t>
      </w:r>
      <w:r w:rsidR="00E0561E" w:rsidRPr="00915F30">
        <w:rPr>
          <w:rFonts w:hint="eastAsia"/>
          <w:color w:val="000000" w:themeColor="text1"/>
        </w:rPr>
        <w:t>から取得（</w:t>
      </w:r>
      <w:r w:rsidR="000D06F2" w:rsidRPr="00915F30">
        <w:rPr>
          <w:rFonts w:ascii="ＭＳ 明朝" w:eastAsia="ＭＳ 明朝" w:hAnsi="ＭＳ 明朝" w:cs="Times New Roman" w:hint="eastAsia"/>
          <w:color w:val="000000" w:themeColor="text1"/>
        </w:rPr>
        <w:t>正規雇用（正社員）、非正規雇用（契約社員・嘱託社員・有期雇用社員）、非正規雇用（パートタイマー）、非正規雇用（アルバイト）、派遣、自営業（個人事業主）、会社役員</w:t>
      </w:r>
      <w:r w:rsidR="00E0561E" w:rsidRPr="00915F30">
        <w:rPr>
          <w:rFonts w:ascii="ＭＳ 明朝" w:eastAsia="ＭＳ 明朝" w:hAnsi="ＭＳ 明朝" w:cs="Times New Roman" w:hint="eastAsia"/>
          <w:color w:val="000000" w:themeColor="text1"/>
        </w:rPr>
        <w:t>）</w:t>
      </w:r>
    </w:p>
    <w:p w14:paraId="769ECE3E" w14:textId="2A343212" w:rsidR="002B41DF" w:rsidRDefault="00E30C9E" w:rsidP="0052336F">
      <w:pPr>
        <w:pStyle w:val="af2"/>
        <w:numPr>
          <w:ilvl w:val="0"/>
          <w:numId w:val="23"/>
        </w:numPr>
        <w:ind w:leftChars="0"/>
        <w:rPr>
          <w:color w:val="000000" w:themeColor="text1"/>
        </w:rPr>
      </w:pPr>
      <w:r w:rsidRPr="002B41DF">
        <w:rPr>
          <w:rFonts w:ascii="ＭＳ 明朝" w:eastAsia="ＭＳ 明朝" w:hAnsi="ＭＳ 明朝" w:cs="Times New Roman" w:hint="eastAsia"/>
          <w:color w:val="000000" w:themeColor="text1"/>
        </w:rPr>
        <w:t>教育レベル</w:t>
      </w:r>
      <w:r w:rsidR="00421AA2" w:rsidRPr="002B41DF">
        <w:rPr>
          <w:rFonts w:ascii="ＭＳ 明朝" w:eastAsia="ＭＳ 明朝" w:hAnsi="ＭＳ 明朝" w:cs="Times New Roman" w:hint="eastAsia"/>
          <w:color w:val="000000" w:themeColor="text1"/>
        </w:rPr>
        <w:t>（最終学歴）；</w:t>
      </w:r>
      <w:r w:rsidR="00421AA2" w:rsidRPr="002B41DF">
        <w:rPr>
          <w:rFonts w:hint="eastAsia"/>
          <w:color w:val="000000" w:themeColor="text1"/>
        </w:rPr>
        <w:t>カルテ記載</w:t>
      </w:r>
      <w:r w:rsidR="005078F8">
        <w:rPr>
          <w:rFonts w:hint="eastAsia"/>
          <w:color w:val="000000" w:themeColor="text1"/>
        </w:rPr>
        <w:t>もしくは</w:t>
      </w:r>
      <w:r w:rsidR="005078F8">
        <w:rPr>
          <w:rFonts w:ascii="ＭＳ 明朝" w:eastAsia="ＭＳ 明朝" w:hAnsi="ＭＳ 明朝" w:cs="Times New Roman" w:hint="eastAsia"/>
          <w:color w:val="000000" w:themeColor="text1"/>
        </w:rPr>
        <w:t>社会的患者背景調査用紙</w:t>
      </w:r>
      <w:r w:rsidR="00421AA2" w:rsidRPr="002B41DF">
        <w:rPr>
          <w:rFonts w:hint="eastAsia"/>
          <w:color w:val="000000" w:themeColor="text1"/>
        </w:rPr>
        <w:t>から取得</w:t>
      </w:r>
      <w:r w:rsidR="00190FB9">
        <w:rPr>
          <w:rFonts w:hint="eastAsia"/>
          <w:color w:val="000000" w:themeColor="text1"/>
        </w:rPr>
        <w:t xml:space="preserve"> </w:t>
      </w:r>
      <w:r w:rsidR="002B41DF">
        <w:rPr>
          <w:rFonts w:hint="eastAsia"/>
          <w:color w:val="000000" w:themeColor="text1"/>
        </w:rPr>
        <w:t>[</w:t>
      </w:r>
      <w:r w:rsidR="00824E07" w:rsidRPr="002B41DF">
        <w:rPr>
          <w:color w:val="000000" w:themeColor="text1"/>
        </w:rPr>
        <w:t>小学校・中学校（含旧高等小学校）、高等学校（含旧中等学校･女学校）、各種専門学校、短期大学（含高等専門学校）、大学（含旧専門学校）、大学院、その他</w:t>
      </w:r>
      <w:r w:rsidR="002B41DF">
        <w:rPr>
          <w:rFonts w:hint="eastAsia"/>
          <w:color w:val="000000" w:themeColor="text1"/>
        </w:rPr>
        <w:t>]</w:t>
      </w:r>
    </w:p>
    <w:p w14:paraId="01538449" w14:textId="2F71A825" w:rsidR="00190FB9" w:rsidRPr="00190FB9" w:rsidRDefault="00E30C9E" w:rsidP="00190FB9">
      <w:pPr>
        <w:pStyle w:val="af2"/>
        <w:numPr>
          <w:ilvl w:val="0"/>
          <w:numId w:val="23"/>
        </w:numPr>
        <w:ind w:leftChars="0"/>
        <w:rPr>
          <w:color w:val="000000" w:themeColor="text1"/>
        </w:rPr>
      </w:pPr>
      <w:r w:rsidRPr="002B41DF">
        <w:rPr>
          <w:rFonts w:ascii="ＭＳ 明朝" w:eastAsia="ＭＳ 明朝" w:hAnsi="ＭＳ 明朝" w:cs="Times New Roman" w:hint="eastAsia"/>
          <w:color w:val="000000" w:themeColor="text1"/>
        </w:rPr>
        <w:t>受傷前の障害の有無</w:t>
      </w:r>
      <w:r w:rsidR="00D406E2" w:rsidRPr="002B41DF">
        <w:rPr>
          <w:rFonts w:ascii="ＭＳ 明朝" w:eastAsia="ＭＳ 明朝" w:hAnsi="ＭＳ 明朝" w:cs="Times New Roman" w:hint="eastAsia"/>
          <w:color w:val="000000" w:themeColor="text1"/>
        </w:rPr>
        <w:t>；</w:t>
      </w:r>
      <w:r w:rsidR="00D406E2" w:rsidRPr="002B41DF">
        <w:rPr>
          <w:rFonts w:hint="eastAsia"/>
          <w:color w:val="000000" w:themeColor="text1"/>
        </w:rPr>
        <w:t>カルテ記載</w:t>
      </w:r>
      <w:r w:rsidR="005078F8">
        <w:rPr>
          <w:rFonts w:hint="eastAsia"/>
          <w:color w:val="000000" w:themeColor="text1"/>
        </w:rPr>
        <w:t>もしくは</w:t>
      </w:r>
      <w:r w:rsidR="005078F8">
        <w:rPr>
          <w:rFonts w:ascii="ＭＳ 明朝" w:eastAsia="ＭＳ 明朝" w:hAnsi="ＭＳ 明朝" w:cs="Times New Roman" w:hint="eastAsia"/>
          <w:color w:val="000000" w:themeColor="text1"/>
        </w:rPr>
        <w:t>社会的患者背景調査用紙</w:t>
      </w:r>
      <w:r w:rsidR="00D406E2" w:rsidRPr="002B41DF">
        <w:rPr>
          <w:rFonts w:hint="eastAsia"/>
          <w:color w:val="000000" w:themeColor="text1"/>
        </w:rPr>
        <w:t>から取得</w:t>
      </w:r>
      <w:r w:rsidR="00F272EB" w:rsidRPr="002B41DF">
        <w:rPr>
          <w:rFonts w:ascii="ＭＳ 明朝" w:eastAsia="ＭＳ 明朝" w:hAnsi="ＭＳ 明朝" w:cs="Times New Roman" w:hint="eastAsia"/>
          <w:color w:val="000000" w:themeColor="text1"/>
        </w:rPr>
        <w:t>（日常生活自立度・認知機能）</w:t>
      </w:r>
    </w:p>
    <w:p w14:paraId="13A0F1A3" w14:textId="364C517C" w:rsidR="00642DB1" w:rsidRDefault="00E30C9E" w:rsidP="00EB54FF">
      <w:pPr>
        <w:numPr>
          <w:ilvl w:val="0"/>
          <w:numId w:val="23"/>
        </w:numPr>
        <w:rPr>
          <w:color w:val="000000" w:themeColor="text1"/>
        </w:rPr>
      </w:pPr>
      <w:r w:rsidRPr="00915F30">
        <w:rPr>
          <w:rFonts w:ascii="ＭＳ 明朝" w:eastAsia="ＭＳ 明朝" w:hAnsi="ＭＳ 明朝" w:cs="Times New Roman" w:hint="eastAsia"/>
          <w:color w:val="000000" w:themeColor="text1"/>
        </w:rPr>
        <w:t>精神健康状態</w:t>
      </w:r>
      <w:r w:rsidR="00065FB3" w:rsidRPr="00915F30">
        <w:rPr>
          <w:rFonts w:ascii="ＭＳ 明朝" w:eastAsia="ＭＳ 明朝" w:hAnsi="ＭＳ 明朝" w:cs="Times New Roman" w:hint="eastAsia"/>
          <w:color w:val="000000" w:themeColor="text1"/>
        </w:rPr>
        <w:t>；</w:t>
      </w:r>
      <w:r w:rsidR="00BC07EE" w:rsidRPr="00915F30">
        <w:rPr>
          <w:rFonts w:hint="eastAsia"/>
          <w:color w:val="000000" w:themeColor="text1"/>
        </w:rPr>
        <w:t>カルテ記載</w:t>
      </w:r>
      <w:r w:rsidR="005078F8">
        <w:rPr>
          <w:rFonts w:hint="eastAsia"/>
          <w:color w:val="000000" w:themeColor="text1"/>
        </w:rPr>
        <w:t>もしくは</w:t>
      </w:r>
      <w:r w:rsidR="005078F8">
        <w:rPr>
          <w:rFonts w:ascii="ＭＳ 明朝" w:eastAsia="ＭＳ 明朝" w:hAnsi="ＭＳ 明朝" w:cs="Times New Roman" w:hint="eastAsia"/>
          <w:color w:val="000000" w:themeColor="text1"/>
        </w:rPr>
        <w:t>社会的患者背景調査用紙</w:t>
      </w:r>
      <w:r w:rsidR="00FB5A20" w:rsidRPr="00915F30">
        <w:rPr>
          <w:rFonts w:hint="eastAsia"/>
          <w:color w:val="000000" w:themeColor="text1"/>
        </w:rPr>
        <w:t>および</w:t>
      </w:r>
      <w:r w:rsidR="00FB5A20" w:rsidRPr="00915F30">
        <w:rPr>
          <w:color w:val="000000" w:themeColor="text1"/>
        </w:rPr>
        <w:t>ICD10</w:t>
      </w:r>
      <w:r w:rsidR="00FB5A20" w:rsidRPr="00915F30">
        <w:rPr>
          <w:rFonts w:hint="eastAsia"/>
          <w:color w:val="000000" w:themeColor="text1"/>
        </w:rPr>
        <w:t>病名から取得</w:t>
      </w:r>
    </w:p>
    <w:p w14:paraId="7700E56E" w14:textId="28DEC4CF" w:rsidR="00190FB9" w:rsidRDefault="00190FB9" w:rsidP="00EB54FF">
      <w:pPr>
        <w:numPr>
          <w:ilvl w:val="0"/>
          <w:numId w:val="23"/>
        </w:numPr>
        <w:rPr>
          <w:color w:val="000000" w:themeColor="text1"/>
        </w:rPr>
      </w:pPr>
      <w:r>
        <w:rPr>
          <w:rFonts w:hint="eastAsia"/>
          <w:color w:val="000000" w:themeColor="text1"/>
        </w:rPr>
        <w:t>かかりつけ医の有無；</w:t>
      </w:r>
      <w:r w:rsidRPr="002B41DF">
        <w:rPr>
          <w:rFonts w:hint="eastAsia"/>
          <w:color w:val="000000" w:themeColor="text1"/>
        </w:rPr>
        <w:t>カルテ記載</w:t>
      </w:r>
      <w:r w:rsidR="005078F8">
        <w:rPr>
          <w:rFonts w:hint="eastAsia"/>
          <w:color w:val="000000" w:themeColor="text1"/>
        </w:rPr>
        <w:t>もしくは</w:t>
      </w:r>
      <w:r w:rsidR="005078F8">
        <w:rPr>
          <w:rFonts w:ascii="ＭＳ 明朝" w:eastAsia="ＭＳ 明朝" w:hAnsi="ＭＳ 明朝" w:cs="Times New Roman" w:hint="eastAsia"/>
          <w:color w:val="000000" w:themeColor="text1"/>
        </w:rPr>
        <w:t>社会的患者背景調査用紙</w:t>
      </w:r>
      <w:r w:rsidRPr="002B41DF">
        <w:rPr>
          <w:rFonts w:hint="eastAsia"/>
          <w:color w:val="000000" w:themeColor="text1"/>
        </w:rPr>
        <w:t>から取得</w:t>
      </w:r>
    </w:p>
    <w:p w14:paraId="378B6644" w14:textId="05310CF9" w:rsidR="00190FB9" w:rsidRPr="00915F30" w:rsidRDefault="00190FB9" w:rsidP="00EB54FF">
      <w:pPr>
        <w:numPr>
          <w:ilvl w:val="0"/>
          <w:numId w:val="23"/>
        </w:numPr>
        <w:rPr>
          <w:color w:val="000000" w:themeColor="text1"/>
        </w:rPr>
      </w:pPr>
      <w:r>
        <w:rPr>
          <w:rFonts w:hint="eastAsia"/>
          <w:color w:val="000000" w:themeColor="text1"/>
        </w:rPr>
        <w:t>服薬数；</w:t>
      </w:r>
      <w:r w:rsidRPr="002B41DF">
        <w:rPr>
          <w:rFonts w:hint="eastAsia"/>
          <w:color w:val="000000" w:themeColor="text1"/>
        </w:rPr>
        <w:t>カルテ記載</w:t>
      </w:r>
      <w:r w:rsidR="005078F8">
        <w:rPr>
          <w:rFonts w:hint="eastAsia"/>
          <w:color w:val="000000" w:themeColor="text1"/>
        </w:rPr>
        <w:t>もしくは</w:t>
      </w:r>
      <w:r w:rsidR="005078F8">
        <w:rPr>
          <w:rFonts w:ascii="ＭＳ 明朝" w:eastAsia="ＭＳ 明朝" w:hAnsi="ＭＳ 明朝" w:cs="Times New Roman" w:hint="eastAsia"/>
          <w:color w:val="000000" w:themeColor="text1"/>
        </w:rPr>
        <w:t>社会的患者背景調査用紙</w:t>
      </w:r>
      <w:r w:rsidRPr="002B41DF">
        <w:rPr>
          <w:rFonts w:hint="eastAsia"/>
          <w:color w:val="000000" w:themeColor="text1"/>
        </w:rPr>
        <w:t>から取得</w:t>
      </w:r>
    </w:p>
    <w:p w14:paraId="050FEC94" w14:textId="21B5134A" w:rsidR="00642DB1" w:rsidRPr="00915F30" w:rsidRDefault="00090087" w:rsidP="00665CC9">
      <w:pPr>
        <w:numPr>
          <w:ilvl w:val="0"/>
          <w:numId w:val="24"/>
        </w:numPr>
        <w:rPr>
          <w:color w:val="000000" w:themeColor="text1"/>
        </w:rPr>
      </w:pPr>
      <w:r w:rsidRPr="00915F30">
        <w:rPr>
          <w:rFonts w:hint="eastAsia"/>
          <w:color w:val="000000" w:themeColor="text1"/>
        </w:rPr>
        <w:t>新規</w:t>
      </w:r>
      <w:r w:rsidR="00976F12" w:rsidRPr="00915F30">
        <w:rPr>
          <w:rFonts w:hint="eastAsia"/>
          <w:color w:val="000000" w:themeColor="text1"/>
        </w:rPr>
        <w:t>J</w:t>
      </w:r>
      <w:r w:rsidR="00976F12" w:rsidRPr="00915F30">
        <w:rPr>
          <w:color w:val="000000" w:themeColor="text1"/>
        </w:rPr>
        <w:t>TDB</w:t>
      </w:r>
      <w:r w:rsidR="00976F12" w:rsidRPr="00915F30">
        <w:rPr>
          <w:rFonts w:hint="eastAsia"/>
          <w:color w:val="000000" w:themeColor="text1"/>
        </w:rPr>
        <w:t>評価項目</w:t>
      </w:r>
    </w:p>
    <w:p w14:paraId="115A03E5" w14:textId="142ACCCE" w:rsidR="00640176" w:rsidRPr="00915F30" w:rsidRDefault="00F6194C" w:rsidP="00640176">
      <w:pPr>
        <w:pStyle w:val="af2"/>
        <w:numPr>
          <w:ilvl w:val="0"/>
          <w:numId w:val="23"/>
        </w:numPr>
        <w:ind w:leftChars="0"/>
        <w:rPr>
          <w:color w:val="000000" w:themeColor="text1"/>
        </w:rPr>
      </w:pPr>
      <w:r w:rsidRPr="00915F30">
        <w:rPr>
          <w:rFonts w:hint="eastAsia"/>
          <w:color w:val="000000" w:themeColor="text1"/>
        </w:rPr>
        <w:t xml:space="preserve">転帰；　</w:t>
      </w:r>
      <w:r w:rsidR="001D2A35" w:rsidRPr="00915F30">
        <w:rPr>
          <w:rFonts w:hint="eastAsia"/>
          <w:color w:val="000000" w:themeColor="text1"/>
        </w:rPr>
        <w:t>カルテ記載から取得</w:t>
      </w:r>
      <w:r w:rsidR="004B7513" w:rsidRPr="00915F30">
        <w:rPr>
          <w:color w:val="000000" w:themeColor="text1"/>
        </w:rPr>
        <w:t xml:space="preserve">; </w:t>
      </w:r>
      <w:r w:rsidR="00640176" w:rsidRPr="00915F30">
        <w:rPr>
          <w:rFonts w:hint="eastAsia"/>
          <w:color w:val="000000" w:themeColor="text1"/>
        </w:rPr>
        <w:t>（死亡、自宅、病院、介護老人保健施設、特別養護老人ホーム、有料老人ホーム、その他）</w:t>
      </w:r>
    </w:p>
    <w:p w14:paraId="3AEAF3E6" w14:textId="56E45CBF" w:rsidR="00F6194C" w:rsidRPr="00915F30" w:rsidRDefault="00F6194C" w:rsidP="00D93158">
      <w:pPr>
        <w:numPr>
          <w:ilvl w:val="0"/>
          <w:numId w:val="24"/>
        </w:numPr>
        <w:rPr>
          <w:color w:val="000000" w:themeColor="text1"/>
        </w:rPr>
      </w:pPr>
      <w:r w:rsidRPr="00915F30">
        <w:rPr>
          <w:rFonts w:hint="eastAsia"/>
          <w:color w:val="000000" w:themeColor="text1"/>
        </w:rPr>
        <w:t>効用値</w:t>
      </w:r>
      <w:r w:rsidRPr="00915F30">
        <w:rPr>
          <w:color w:val="000000" w:themeColor="text1"/>
        </w:rPr>
        <w:t>(EQ-5D-5L</w:t>
      </w:r>
      <w:r w:rsidR="0088358C" w:rsidRPr="00915F30">
        <w:rPr>
          <w:color w:val="000000" w:themeColor="text1"/>
        </w:rPr>
        <w:t>/SF-12</w:t>
      </w:r>
      <w:r w:rsidR="001D4F8A" w:rsidRPr="00915F30">
        <w:rPr>
          <w:color w:val="000000" w:themeColor="text1"/>
        </w:rPr>
        <w:t>v2</w:t>
      </w:r>
      <w:r w:rsidRPr="00915F30">
        <w:rPr>
          <w:color w:val="000000" w:themeColor="text1"/>
        </w:rPr>
        <w:t xml:space="preserve">) ；　</w:t>
      </w:r>
      <w:r w:rsidR="006D06D2">
        <w:rPr>
          <w:rFonts w:hint="eastAsia"/>
          <w:color w:val="000000" w:themeColor="text1"/>
        </w:rPr>
        <w:t>入院時、</w:t>
      </w:r>
      <w:r w:rsidRPr="00915F30">
        <w:rPr>
          <w:color w:val="000000" w:themeColor="text1"/>
        </w:rPr>
        <w:t>退院時、</w:t>
      </w:r>
      <w:r w:rsidR="009B11D2" w:rsidRPr="00915F30">
        <w:rPr>
          <w:rFonts w:hint="eastAsia"/>
          <w:color w:val="000000" w:themeColor="text1"/>
        </w:rPr>
        <w:t>受傷後２、</w:t>
      </w:r>
      <w:r w:rsidR="008C5D13" w:rsidRPr="00915F30">
        <w:rPr>
          <w:color w:val="000000" w:themeColor="text1"/>
        </w:rPr>
        <w:t>4</w:t>
      </w:r>
      <w:r w:rsidR="008C5D13" w:rsidRPr="00915F30">
        <w:rPr>
          <w:rFonts w:hint="eastAsia"/>
          <w:color w:val="000000" w:themeColor="text1"/>
        </w:rPr>
        <w:t>、</w:t>
      </w:r>
      <w:r w:rsidR="009B11D2" w:rsidRPr="00915F30">
        <w:rPr>
          <w:rFonts w:hint="eastAsia"/>
          <w:color w:val="000000" w:themeColor="text1"/>
        </w:rPr>
        <w:t>６ヶ月後</w:t>
      </w:r>
      <w:r w:rsidRPr="00915F30">
        <w:rPr>
          <w:rFonts w:hint="eastAsia"/>
          <w:color w:val="000000" w:themeColor="text1"/>
        </w:rPr>
        <w:t>、</w:t>
      </w:r>
      <w:r w:rsidR="004314B4" w:rsidRPr="00915F30">
        <w:rPr>
          <w:rFonts w:hint="eastAsia"/>
          <w:color w:val="000000" w:themeColor="text1"/>
        </w:rPr>
        <w:t>１２ヶ月、24ヶ月</w:t>
      </w:r>
      <w:r w:rsidRPr="00915F30">
        <w:rPr>
          <w:rFonts w:hint="eastAsia"/>
          <w:color w:val="000000" w:themeColor="text1"/>
        </w:rPr>
        <w:t>後</w:t>
      </w:r>
      <w:r w:rsidR="005F5BB3" w:rsidRPr="00915F30">
        <w:rPr>
          <w:rFonts w:hint="eastAsia"/>
          <w:color w:val="000000" w:themeColor="text1"/>
        </w:rPr>
        <w:t>。</w:t>
      </w:r>
      <w:r w:rsidR="00B25361" w:rsidRPr="00915F30">
        <w:rPr>
          <w:rFonts w:hint="eastAsia"/>
          <w:color w:val="000000" w:themeColor="text1"/>
        </w:rPr>
        <w:t>外来受診</w:t>
      </w:r>
      <w:r w:rsidR="00010158" w:rsidRPr="00915F30">
        <w:rPr>
          <w:rFonts w:hint="eastAsia"/>
          <w:color w:val="000000" w:themeColor="text1"/>
        </w:rPr>
        <w:t>時</w:t>
      </w:r>
      <w:r w:rsidR="00B25361" w:rsidRPr="00915F30">
        <w:rPr>
          <w:rFonts w:hint="eastAsia"/>
          <w:color w:val="000000" w:themeColor="text1"/>
        </w:rPr>
        <w:t>・電話・郵送などで</w:t>
      </w:r>
      <w:r w:rsidR="00010158" w:rsidRPr="00915F30">
        <w:rPr>
          <w:rFonts w:hint="eastAsia"/>
          <w:color w:val="000000" w:themeColor="text1"/>
        </w:rPr>
        <w:t>取得する。</w:t>
      </w:r>
      <w:r w:rsidR="00B25361" w:rsidRPr="00915F30">
        <w:rPr>
          <w:rFonts w:hint="eastAsia"/>
          <w:color w:val="000000" w:themeColor="text1"/>
        </w:rPr>
        <w:t>転居その他で音信不通になっ</w:t>
      </w:r>
      <w:r w:rsidR="006607C8" w:rsidRPr="00915F30">
        <w:rPr>
          <w:rFonts w:hint="eastAsia"/>
          <w:color w:val="000000" w:themeColor="text1"/>
        </w:rPr>
        <w:t>た</w:t>
      </w:r>
      <w:r w:rsidR="00B25361" w:rsidRPr="00915F30">
        <w:rPr>
          <w:rFonts w:hint="eastAsia"/>
          <w:color w:val="000000" w:themeColor="text1"/>
        </w:rPr>
        <w:t>場合、最後に確認を取れた時点で、生存打ち切りの扱いとする。</w:t>
      </w:r>
      <w:r w:rsidR="005F5BB3" w:rsidRPr="00915F30">
        <w:rPr>
          <w:rFonts w:hint="eastAsia"/>
          <w:color w:val="000000" w:themeColor="text1"/>
        </w:rPr>
        <w:t>追跡途中で外来に来なくなった場合、自宅に調査用紙を郵送し、患者本人が記載し担当病院へ再度郵送してもらう。</w:t>
      </w:r>
      <w:r w:rsidR="002D525C" w:rsidRPr="00915F30">
        <w:rPr>
          <w:rFonts w:hint="eastAsia"/>
          <w:color w:val="000000" w:themeColor="text1"/>
        </w:rPr>
        <w:t>さらに、研究分担者の外来で長期的にフォローしない場合も考えられる。その場合、同じ病院内の他の科で継続的に診療が（疾患の種別に関わらず）続けられている場合は、研究分担者はその外来担当医にも協力を</w:t>
      </w:r>
      <w:r w:rsidR="002D525C" w:rsidRPr="00915F30">
        <w:rPr>
          <w:rFonts w:hint="eastAsia"/>
          <w:color w:val="000000" w:themeColor="text1"/>
        </w:rPr>
        <w:lastRenderedPageBreak/>
        <w:t>要請できるものとする（他科外来受診時に患者本人に記載してもらう）</w:t>
      </w:r>
      <w:r w:rsidR="00A16DB7" w:rsidRPr="00915F30">
        <w:rPr>
          <w:rFonts w:hint="eastAsia"/>
          <w:color w:val="000000" w:themeColor="text1"/>
        </w:rPr>
        <w:t>。意識状態が悪く自己記入式質問表が使用できない対象者は介護者が</w:t>
      </w:r>
      <w:r w:rsidR="00A16DB7" w:rsidRPr="00915F30">
        <w:rPr>
          <w:color w:val="000000" w:themeColor="text1"/>
        </w:rPr>
        <w:t>EQ-5D-5L Proxy version</w:t>
      </w:r>
      <w:r w:rsidR="00A16DB7" w:rsidRPr="00915F30">
        <w:rPr>
          <w:rFonts w:hint="eastAsia"/>
          <w:color w:val="000000" w:themeColor="text1"/>
        </w:rPr>
        <w:t>を使用して代理で記載する</w:t>
      </w:r>
      <w:r w:rsidR="00ED7B27" w:rsidRPr="00915F30">
        <w:rPr>
          <w:color w:val="000000" w:themeColor="text1"/>
        </w:rPr>
        <w:t>; EQ-5D (</w:t>
      </w:r>
      <w:proofErr w:type="spellStart"/>
      <w:r w:rsidR="00ED7B27" w:rsidRPr="00915F30">
        <w:rPr>
          <w:color w:val="000000" w:themeColor="text1"/>
        </w:rPr>
        <w:t>EuroQol</w:t>
      </w:r>
      <w:proofErr w:type="spellEnd"/>
      <w:r w:rsidR="00ED7B27" w:rsidRPr="00915F30">
        <w:rPr>
          <w:color w:val="000000" w:themeColor="text1"/>
        </w:rPr>
        <w:t xml:space="preserve"> 5 Dimension) -5L</w:t>
      </w:r>
      <w:r w:rsidR="00311085" w:rsidRPr="00915F30">
        <w:rPr>
          <w:color w:val="000000" w:themeColor="text1"/>
        </w:rPr>
        <w:t>/SF-12v2</w:t>
      </w:r>
      <w:r w:rsidR="00ED7B27" w:rsidRPr="00915F30">
        <w:rPr>
          <w:rFonts w:hint="eastAsia"/>
          <w:color w:val="000000" w:themeColor="text1"/>
        </w:rPr>
        <w:t>効用値の尺度は、海外で効用値測定に広く用いられ、日本においても信頼性及び妥当性がすでに検証されている</w:t>
      </w:r>
      <w:r w:rsidR="00ED7B27" w:rsidRPr="00915F30">
        <w:rPr>
          <w:color w:val="000000" w:themeColor="text1"/>
        </w:rPr>
        <w:t>EQ-5D-5L</w:t>
      </w:r>
      <w:r w:rsidR="003514D0" w:rsidRPr="00915F30">
        <w:rPr>
          <w:color w:val="000000" w:themeColor="text1"/>
        </w:rPr>
        <w:t>/SF-12v2</w:t>
      </w:r>
      <w:r w:rsidR="00ED7B27" w:rsidRPr="00915F30">
        <w:rPr>
          <w:color w:val="000000" w:themeColor="text1"/>
        </w:rPr>
        <w:t>の日本語</w:t>
      </w:r>
      <w:r w:rsidR="003514D0" w:rsidRPr="00915F30">
        <w:rPr>
          <w:rFonts w:hint="eastAsia"/>
          <w:color w:val="000000" w:themeColor="text1"/>
        </w:rPr>
        <w:t>版</w:t>
      </w:r>
      <w:r w:rsidR="00ED7B27" w:rsidRPr="00915F30">
        <w:rPr>
          <w:rFonts w:hint="eastAsia"/>
          <w:color w:val="000000" w:themeColor="text1"/>
        </w:rPr>
        <w:t>を</w:t>
      </w:r>
      <w:r w:rsidR="00ED7B27" w:rsidRPr="00915F30">
        <w:rPr>
          <w:color w:val="000000" w:themeColor="text1"/>
        </w:rPr>
        <w:t>用いる。EQ-5D-5L</w:t>
      </w:r>
      <w:r w:rsidR="003514D0" w:rsidRPr="00915F30">
        <w:rPr>
          <w:color w:val="000000" w:themeColor="text1"/>
        </w:rPr>
        <w:t>/SF-12v2</w:t>
      </w:r>
      <w:r w:rsidR="00ED7B27" w:rsidRPr="00915F30">
        <w:rPr>
          <w:color w:val="000000" w:themeColor="text1"/>
        </w:rPr>
        <w:t>は</w:t>
      </w:r>
      <w:proofErr w:type="spellStart"/>
      <w:r w:rsidR="00ED7B27" w:rsidRPr="00915F30">
        <w:rPr>
          <w:color w:val="000000" w:themeColor="text1"/>
        </w:rPr>
        <w:t>EuroQol</w:t>
      </w:r>
      <w:proofErr w:type="spellEnd"/>
      <w:r w:rsidR="005520A3" w:rsidRPr="00915F30">
        <w:rPr>
          <w:color w:val="000000" w:themeColor="text1"/>
        </w:rPr>
        <w:t xml:space="preserve"> Group</w:t>
      </w:r>
      <w:r w:rsidR="00AF48CF" w:rsidRPr="00915F30">
        <w:rPr>
          <w:rFonts w:hint="eastAsia"/>
          <w:color w:val="000000" w:themeColor="text1"/>
        </w:rPr>
        <w:t>、</w:t>
      </w:r>
      <w:proofErr w:type="spellStart"/>
      <w:r w:rsidR="003514D0" w:rsidRPr="00915F30">
        <w:rPr>
          <w:color w:val="000000" w:themeColor="text1"/>
        </w:rPr>
        <w:t>iHope</w:t>
      </w:r>
      <w:proofErr w:type="spellEnd"/>
      <w:r w:rsidR="00050D36" w:rsidRPr="00915F30">
        <w:rPr>
          <w:color w:val="000000" w:themeColor="text1"/>
        </w:rPr>
        <w:t xml:space="preserve">(Institute for Health Outcomes &amp; Process Evaluation research; </w:t>
      </w:r>
      <w:r w:rsidR="00050D36" w:rsidRPr="00915F30">
        <w:rPr>
          <w:rFonts w:hint="eastAsia"/>
          <w:color w:val="000000" w:themeColor="text1"/>
        </w:rPr>
        <w:t>認定</w:t>
      </w:r>
      <w:r w:rsidR="00050D36" w:rsidRPr="00915F30">
        <w:rPr>
          <w:color w:val="000000" w:themeColor="text1"/>
        </w:rPr>
        <w:t>NPO法人健康医療評価研究機構</w:t>
      </w:r>
      <w:r w:rsidR="00050D36" w:rsidRPr="00915F30">
        <w:rPr>
          <w:rFonts w:hint="eastAsia"/>
          <w:color w:val="000000" w:themeColor="text1"/>
        </w:rPr>
        <w:t>)</w:t>
      </w:r>
      <w:r w:rsidR="00ED7B27" w:rsidRPr="00915F30">
        <w:rPr>
          <w:rFonts w:hint="eastAsia"/>
          <w:color w:val="000000" w:themeColor="text1"/>
        </w:rPr>
        <w:t>に</w:t>
      </w:r>
      <w:r w:rsidR="00ED7B27" w:rsidRPr="00915F30">
        <w:rPr>
          <w:color w:val="000000" w:themeColor="text1"/>
        </w:rPr>
        <w:t>了解を得たうえで使用料等を支払い使用する。</w:t>
      </w:r>
      <w:r w:rsidR="00014652" w:rsidRPr="00915F30">
        <w:rPr>
          <w:color w:val="000000" w:themeColor="text1"/>
        </w:rPr>
        <w:t xml:space="preserve"> EQ-</w:t>
      </w:r>
      <w:r w:rsidR="00A92564" w:rsidRPr="00915F30">
        <w:rPr>
          <w:rFonts w:hint="eastAsia"/>
          <w:color w:val="000000" w:themeColor="text1"/>
        </w:rPr>
        <w:t>EQ</w:t>
      </w:r>
      <w:r w:rsidR="00014652" w:rsidRPr="00915F30">
        <w:rPr>
          <w:color w:val="000000" w:themeColor="text1"/>
        </w:rPr>
        <w:t>5D-5L</w:t>
      </w:r>
      <w:r w:rsidR="00A92564" w:rsidRPr="00915F30">
        <w:rPr>
          <w:rFonts w:hint="eastAsia"/>
          <w:color w:val="000000" w:themeColor="text1"/>
        </w:rPr>
        <w:t>と</w:t>
      </w:r>
      <w:r w:rsidR="00A92564" w:rsidRPr="00915F30">
        <w:rPr>
          <w:color w:val="000000" w:themeColor="text1"/>
        </w:rPr>
        <w:t>SF-12v2</w:t>
      </w:r>
      <w:r w:rsidR="00A92564" w:rsidRPr="00915F30">
        <w:rPr>
          <w:rFonts w:hint="eastAsia"/>
          <w:color w:val="000000" w:themeColor="text1"/>
        </w:rPr>
        <w:t>効用値の尺度はドメインが異なり、それぞれに</w:t>
      </w:r>
      <w:r w:rsidR="0082347D" w:rsidRPr="00915F30">
        <w:rPr>
          <w:rFonts w:hint="eastAsia"/>
          <w:color w:val="000000" w:themeColor="text1"/>
        </w:rPr>
        <w:t>国民標準値が設定されているために両者の</w:t>
      </w:r>
      <w:r w:rsidR="0082347D" w:rsidRPr="00915F30">
        <w:rPr>
          <w:color w:val="000000" w:themeColor="text1"/>
        </w:rPr>
        <w:t>QOL</w:t>
      </w:r>
      <w:r w:rsidR="0082347D" w:rsidRPr="00915F30">
        <w:rPr>
          <w:rFonts w:hint="eastAsia"/>
          <w:color w:val="000000" w:themeColor="text1"/>
        </w:rPr>
        <w:t>指標が必要となる。</w:t>
      </w:r>
      <w:r w:rsidR="00E61E6C">
        <w:rPr>
          <w:rFonts w:hint="eastAsia"/>
          <w:color w:val="000000" w:themeColor="text1"/>
        </w:rPr>
        <w:t>入院時の</w:t>
      </w:r>
      <w:r w:rsidR="00E61E6C" w:rsidRPr="00915F30">
        <w:rPr>
          <w:rFonts w:hint="eastAsia"/>
          <w:color w:val="000000" w:themeColor="text1"/>
        </w:rPr>
        <w:t>効用値</w:t>
      </w:r>
      <w:r w:rsidR="00E61E6C">
        <w:rPr>
          <w:rFonts w:hint="eastAsia"/>
          <w:color w:val="000000" w:themeColor="text1"/>
        </w:rPr>
        <w:t>に関しては、受傷前のコントロールとして使用する。</w:t>
      </w:r>
      <w:r w:rsidR="00284AB7">
        <w:rPr>
          <w:rFonts w:hint="eastAsia"/>
          <w:color w:val="000000" w:themeColor="text1"/>
        </w:rPr>
        <w:t>入院中に意識状態が良好になる場合は</w:t>
      </w:r>
      <w:r w:rsidR="00284AB7" w:rsidRPr="00915F30">
        <w:rPr>
          <w:color w:val="000000" w:themeColor="text1"/>
        </w:rPr>
        <w:t>EQ-5D-5L/SF-12v2</w:t>
      </w:r>
      <w:r w:rsidR="00284AB7">
        <w:rPr>
          <w:rFonts w:hint="eastAsia"/>
          <w:color w:val="000000" w:themeColor="text1"/>
        </w:rPr>
        <w:t>の双方</w:t>
      </w:r>
      <w:r w:rsidR="005273E1">
        <w:rPr>
          <w:rFonts w:hint="eastAsia"/>
          <w:color w:val="000000" w:themeColor="text1"/>
        </w:rPr>
        <w:t>を</w:t>
      </w:r>
      <w:r w:rsidR="00862726">
        <w:rPr>
          <w:rFonts w:hint="eastAsia"/>
          <w:color w:val="000000" w:themeColor="text1"/>
        </w:rPr>
        <w:t>本人に</w:t>
      </w:r>
      <w:r w:rsidR="00284AB7">
        <w:rPr>
          <w:rFonts w:hint="eastAsia"/>
          <w:color w:val="000000" w:themeColor="text1"/>
        </w:rPr>
        <w:t>、意識状態が悪い場合は、</w:t>
      </w:r>
      <w:r w:rsidR="005273E1" w:rsidRPr="00915F30">
        <w:rPr>
          <w:color w:val="000000" w:themeColor="text1"/>
        </w:rPr>
        <w:t>EQ-5D-5L</w:t>
      </w:r>
      <w:r w:rsidR="005273E1">
        <w:rPr>
          <w:rFonts w:hint="eastAsia"/>
          <w:color w:val="000000" w:themeColor="text1"/>
        </w:rPr>
        <w:t>を介護者（家族）</w:t>
      </w:r>
      <w:r w:rsidR="008E7B7F">
        <w:rPr>
          <w:rFonts w:hint="eastAsia"/>
          <w:color w:val="000000" w:themeColor="text1"/>
        </w:rPr>
        <w:t>に</w:t>
      </w:r>
      <w:r w:rsidR="005273E1">
        <w:rPr>
          <w:rFonts w:hint="eastAsia"/>
          <w:color w:val="000000" w:themeColor="text1"/>
        </w:rPr>
        <w:t>記載してもらう。</w:t>
      </w:r>
    </w:p>
    <w:p w14:paraId="7DDF2559" w14:textId="510A4864" w:rsidR="00E34F1B" w:rsidRPr="00915F30" w:rsidRDefault="00E34F1B" w:rsidP="0088358C">
      <w:pPr>
        <w:numPr>
          <w:ilvl w:val="0"/>
          <w:numId w:val="24"/>
        </w:numPr>
        <w:rPr>
          <w:color w:val="000000" w:themeColor="text1"/>
        </w:rPr>
      </w:pPr>
      <w:r w:rsidRPr="00915F30">
        <w:rPr>
          <w:rFonts w:hint="eastAsia"/>
          <w:color w:val="000000" w:themeColor="text1"/>
        </w:rPr>
        <w:t>社会復帰率；賃金を得るための職に戻ったか否か、元の職場・組織に戻ったか否か、同じ役割・ポジションに戻ったか否か、入院前の</w:t>
      </w:r>
      <w:r w:rsidRPr="00915F30">
        <w:rPr>
          <w:color w:val="000000" w:themeColor="text1"/>
        </w:rPr>
        <w:t>就労形態</w:t>
      </w:r>
      <w:r w:rsidRPr="00915F30">
        <w:rPr>
          <w:rFonts w:hint="eastAsia"/>
          <w:color w:val="000000" w:themeColor="text1"/>
        </w:rPr>
        <w:t>と退院後の就労形態</w:t>
      </w:r>
      <w:r w:rsidRPr="00915F30">
        <w:rPr>
          <w:color w:val="000000" w:themeColor="text1"/>
        </w:rPr>
        <w:t>；フルタイム、フルタイム（非正規）、パートタイム、自営、主婦（主夫）、退職、学生、その他</w:t>
      </w:r>
      <w:r w:rsidR="00D31D36">
        <w:rPr>
          <w:rFonts w:hint="eastAsia"/>
          <w:color w:val="000000" w:themeColor="text1"/>
        </w:rPr>
        <w:t>。これらの項目はもともと仕事を持っている場合かつ</w:t>
      </w:r>
      <w:r w:rsidR="00B405F2">
        <w:rPr>
          <w:rFonts w:hint="eastAsia"/>
          <w:color w:val="000000" w:themeColor="text1"/>
        </w:rPr>
        <w:t>退院時</w:t>
      </w:r>
      <w:r w:rsidR="00D31D36">
        <w:rPr>
          <w:rFonts w:hint="eastAsia"/>
          <w:color w:val="000000" w:themeColor="text1"/>
        </w:rPr>
        <w:t>意識状態が</w:t>
      </w:r>
      <w:r w:rsidR="00B405F2">
        <w:rPr>
          <w:rFonts w:hint="eastAsia"/>
          <w:color w:val="000000" w:themeColor="text1"/>
        </w:rPr>
        <w:t>良好の</w:t>
      </w:r>
      <w:r w:rsidR="00D31D36">
        <w:rPr>
          <w:rFonts w:hint="eastAsia"/>
          <w:color w:val="000000" w:themeColor="text1"/>
        </w:rPr>
        <w:t>場合のみ取得する。</w:t>
      </w:r>
      <w:r w:rsidR="008730D9" w:rsidRPr="008730D9">
        <w:rPr>
          <w:color w:val="000000" w:themeColor="text1"/>
        </w:rPr>
        <w:t>長期予後(社会復帰)調査用紙</w:t>
      </w:r>
      <w:r w:rsidR="008730D9">
        <w:rPr>
          <w:rFonts w:hint="eastAsia"/>
          <w:color w:val="000000" w:themeColor="text1"/>
        </w:rPr>
        <w:t>を用いて取得</w:t>
      </w:r>
    </w:p>
    <w:p w14:paraId="629B988B" w14:textId="35CDE4F2" w:rsidR="00BF067C" w:rsidRPr="00915F30" w:rsidRDefault="00BF067C" w:rsidP="00665CC9">
      <w:pPr>
        <w:numPr>
          <w:ilvl w:val="0"/>
          <w:numId w:val="24"/>
        </w:numPr>
        <w:rPr>
          <w:color w:val="000000" w:themeColor="text1"/>
        </w:rPr>
      </w:pPr>
      <w:r w:rsidRPr="00915F30">
        <w:rPr>
          <w:color w:val="000000" w:themeColor="text1"/>
        </w:rPr>
        <w:t xml:space="preserve">ADL score (Barthel Index); </w:t>
      </w:r>
      <w:r w:rsidR="00DE2950" w:rsidRPr="00915F30">
        <w:rPr>
          <w:rFonts w:hint="eastAsia"/>
          <w:color w:val="000000" w:themeColor="text1"/>
        </w:rPr>
        <w:t>入院時・</w:t>
      </w:r>
      <w:r w:rsidR="00F5356B" w:rsidRPr="00915F30">
        <w:rPr>
          <w:rFonts w:hint="eastAsia"/>
          <w:color w:val="000000" w:themeColor="text1"/>
        </w:rPr>
        <w:t>退院時</w:t>
      </w:r>
      <w:r w:rsidR="00F5356B" w:rsidRPr="00915F30">
        <w:rPr>
          <w:color w:val="000000" w:themeColor="text1"/>
        </w:rPr>
        <w:t xml:space="preserve"> (DPC</w:t>
      </w:r>
      <w:r w:rsidR="00F5356B" w:rsidRPr="00915F30">
        <w:rPr>
          <w:rFonts w:hint="eastAsia"/>
          <w:color w:val="000000" w:themeColor="text1"/>
        </w:rPr>
        <w:t>データより抽出</w:t>
      </w:r>
      <w:r w:rsidR="00F5356B" w:rsidRPr="00915F30">
        <w:rPr>
          <w:color w:val="000000" w:themeColor="text1"/>
        </w:rPr>
        <w:t>)</w:t>
      </w:r>
    </w:p>
    <w:p w14:paraId="36D4DA14" w14:textId="5D83BEFA" w:rsidR="00CA3D96" w:rsidRPr="00915F30" w:rsidRDefault="00CA3D96" w:rsidP="00665CC9">
      <w:pPr>
        <w:numPr>
          <w:ilvl w:val="0"/>
          <w:numId w:val="24"/>
        </w:numPr>
        <w:rPr>
          <w:color w:val="000000" w:themeColor="text1"/>
        </w:rPr>
      </w:pPr>
      <w:r w:rsidRPr="00915F30">
        <w:rPr>
          <w:rFonts w:hint="eastAsia"/>
          <w:color w:val="000000" w:themeColor="text1"/>
        </w:rPr>
        <w:t>入院中使用薬剤・手技</w:t>
      </w:r>
      <w:r w:rsidR="000965A9" w:rsidRPr="00915F30">
        <w:rPr>
          <w:rFonts w:hint="eastAsia"/>
          <w:color w:val="000000" w:themeColor="text1"/>
        </w:rPr>
        <w:t>・</w:t>
      </w:r>
      <w:r w:rsidRPr="00915F30">
        <w:rPr>
          <w:rFonts w:hint="eastAsia"/>
          <w:color w:val="000000" w:themeColor="text1"/>
        </w:rPr>
        <w:t>；</w:t>
      </w:r>
      <w:r w:rsidRPr="00915F30">
        <w:rPr>
          <w:color w:val="000000" w:themeColor="text1"/>
        </w:rPr>
        <w:t>DPC</w:t>
      </w:r>
      <w:r w:rsidRPr="00915F30">
        <w:rPr>
          <w:rFonts w:hint="eastAsia"/>
          <w:color w:val="000000" w:themeColor="text1"/>
        </w:rPr>
        <w:t>より</w:t>
      </w:r>
    </w:p>
    <w:p w14:paraId="1FBC956C" w14:textId="14E67735" w:rsidR="000965A9" w:rsidRPr="00915F30" w:rsidRDefault="000965A9" w:rsidP="000965A9">
      <w:pPr>
        <w:numPr>
          <w:ilvl w:val="0"/>
          <w:numId w:val="24"/>
        </w:numPr>
        <w:rPr>
          <w:color w:val="000000" w:themeColor="text1"/>
        </w:rPr>
      </w:pPr>
      <w:r w:rsidRPr="00915F30">
        <w:rPr>
          <w:color w:val="000000" w:themeColor="text1"/>
        </w:rPr>
        <w:t>ICD10</w:t>
      </w:r>
      <w:r w:rsidRPr="00915F30">
        <w:rPr>
          <w:rFonts w:hint="eastAsia"/>
          <w:color w:val="000000" w:themeColor="text1"/>
        </w:rPr>
        <w:t>病名；</w:t>
      </w:r>
      <w:r w:rsidRPr="00915F30">
        <w:rPr>
          <w:color w:val="000000" w:themeColor="text1"/>
        </w:rPr>
        <w:t>DPC</w:t>
      </w:r>
      <w:r w:rsidRPr="00915F30">
        <w:rPr>
          <w:rFonts w:hint="eastAsia"/>
          <w:color w:val="000000" w:themeColor="text1"/>
        </w:rPr>
        <w:t>より</w:t>
      </w:r>
    </w:p>
    <w:p w14:paraId="0637EC1C" w14:textId="3D45507B" w:rsidR="00F6194C" w:rsidRPr="00915F30" w:rsidRDefault="00F6194C" w:rsidP="00665CC9">
      <w:pPr>
        <w:numPr>
          <w:ilvl w:val="0"/>
          <w:numId w:val="24"/>
        </w:numPr>
        <w:rPr>
          <w:color w:val="000000" w:themeColor="text1"/>
        </w:rPr>
      </w:pPr>
      <w:r w:rsidRPr="00915F30">
        <w:rPr>
          <w:rFonts w:hint="eastAsia"/>
          <w:color w:val="000000" w:themeColor="text1"/>
        </w:rPr>
        <w:t>入院費用；　退院時</w:t>
      </w:r>
      <w:r w:rsidR="00ED7B27" w:rsidRPr="00915F30">
        <w:rPr>
          <w:color w:val="000000" w:themeColor="text1"/>
        </w:rPr>
        <w:t xml:space="preserve"> (</w:t>
      </w:r>
      <w:r w:rsidR="00AA6D4D" w:rsidRPr="00915F30">
        <w:rPr>
          <w:color w:val="000000" w:themeColor="text1"/>
        </w:rPr>
        <w:t>DPC</w:t>
      </w:r>
      <w:r w:rsidR="00AA6D4D" w:rsidRPr="00915F30">
        <w:rPr>
          <w:rFonts w:hint="eastAsia"/>
          <w:color w:val="000000" w:themeColor="text1"/>
        </w:rPr>
        <w:t>データ・</w:t>
      </w:r>
      <w:r w:rsidR="00ED7B27" w:rsidRPr="00915F30">
        <w:rPr>
          <w:rFonts w:hint="eastAsia"/>
          <w:color w:val="000000" w:themeColor="text1"/>
        </w:rPr>
        <w:t>レセプトデータを使用</w:t>
      </w:r>
      <w:r w:rsidR="00ED7B27" w:rsidRPr="00915F30">
        <w:rPr>
          <w:color w:val="000000" w:themeColor="text1"/>
        </w:rPr>
        <w:t>)</w:t>
      </w:r>
    </w:p>
    <w:p w14:paraId="12496737" w14:textId="63E9E917" w:rsidR="00AA6D4D" w:rsidRPr="00915F30" w:rsidRDefault="00AA6D4D" w:rsidP="00AA6D4D">
      <w:pPr>
        <w:pStyle w:val="af2"/>
        <w:numPr>
          <w:ilvl w:val="0"/>
          <w:numId w:val="24"/>
        </w:numPr>
        <w:ind w:leftChars="0"/>
        <w:rPr>
          <w:color w:val="000000" w:themeColor="text1"/>
        </w:rPr>
      </w:pPr>
      <w:r w:rsidRPr="00915F30">
        <w:rPr>
          <w:rFonts w:hint="eastAsia"/>
          <w:color w:val="000000" w:themeColor="text1"/>
        </w:rPr>
        <w:t>I</w:t>
      </w:r>
      <w:r w:rsidRPr="00915F30">
        <w:rPr>
          <w:color w:val="000000" w:themeColor="text1"/>
        </w:rPr>
        <w:t>CU</w:t>
      </w:r>
      <w:r w:rsidRPr="00915F30">
        <w:rPr>
          <w:rFonts w:hint="eastAsia"/>
          <w:color w:val="000000" w:themeColor="text1"/>
        </w:rPr>
        <w:t>施設情報；研究参加時点</w:t>
      </w:r>
      <w:r w:rsidR="00C4454A" w:rsidRPr="00915F30">
        <w:rPr>
          <w:rFonts w:hint="eastAsia"/>
          <w:color w:val="000000" w:themeColor="text1"/>
        </w:rPr>
        <w:t>に２カテゴリー</w:t>
      </w:r>
    </w:p>
    <w:p w14:paraId="60D038F0" w14:textId="486BE093" w:rsidR="00C4454A" w:rsidRPr="00915F30" w:rsidRDefault="00AA6D4D" w:rsidP="00C31B03">
      <w:pPr>
        <w:pStyle w:val="af2"/>
        <w:numPr>
          <w:ilvl w:val="0"/>
          <w:numId w:val="24"/>
        </w:numPr>
        <w:ind w:leftChars="0"/>
        <w:rPr>
          <w:color w:val="000000" w:themeColor="text1"/>
        </w:rPr>
      </w:pPr>
      <w:r w:rsidRPr="00915F30">
        <w:rPr>
          <w:rFonts w:hint="eastAsia"/>
          <w:color w:val="000000" w:themeColor="text1"/>
        </w:rPr>
        <w:t>初療後入院病棟</w:t>
      </w:r>
      <w:r w:rsidR="00C4454A" w:rsidRPr="00915F30">
        <w:rPr>
          <w:color w:val="000000" w:themeColor="text1"/>
        </w:rPr>
        <w:t>ICU（2:1）</w:t>
      </w:r>
      <w:r w:rsidR="00C4454A" w:rsidRPr="00915F30">
        <w:rPr>
          <w:rFonts w:hint="eastAsia"/>
          <w:color w:val="000000" w:themeColor="text1"/>
        </w:rPr>
        <w:t>、</w:t>
      </w:r>
      <w:r w:rsidR="00C4454A" w:rsidRPr="00915F30">
        <w:rPr>
          <w:color w:val="000000" w:themeColor="text1"/>
        </w:rPr>
        <w:t>HCU(4:1)</w:t>
      </w:r>
      <w:r w:rsidR="00C4454A" w:rsidRPr="00915F30">
        <w:rPr>
          <w:rFonts w:hint="eastAsia"/>
          <w:color w:val="000000" w:themeColor="text1"/>
        </w:rPr>
        <w:t>、</w:t>
      </w:r>
      <w:r w:rsidR="00C4454A" w:rsidRPr="00915F30">
        <w:rPr>
          <w:color w:val="000000" w:themeColor="text1"/>
        </w:rPr>
        <w:t>一般病床(7:1)</w:t>
      </w:r>
      <w:r w:rsidRPr="00915F30">
        <w:rPr>
          <w:rFonts w:hint="eastAsia"/>
          <w:color w:val="000000" w:themeColor="text1"/>
        </w:rPr>
        <w:t>；</w:t>
      </w:r>
      <w:r w:rsidR="00C4454A" w:rsidRPr="00915F30">
        <w:rPr>
          <w:color w:val="000000" w:themeColor="text1"/>
        </w:rPr>
        <w:t xml:space="preserve"> DPC</w:t>
      </w:r>
      <w:r w:rsidR="00C4454A" w:rsidRPr="00915F30">
        <w:rPr>
          <w:rFonts w:hint="eastAsia"/>
          <w:color w:val="000000" w:themeColor="text1"/>
        </w:rPr>
        <w:t>データより抽出</w:t>
      </w:r>
    </w:p>
    <w:p w14:paraId="126050D6" w14:textId="77777777" w:rsidR="002503A0" w:rsidRDefault="00AA6D4D" w:rsidP="00C31B03">
      <w:pPr>
        <w:pStyle w:val="af2"/>
        <w:numPr>
          <w:ilvl w:val="0"/>
          <w:numId w:val="24"/>
        </w:numPr>
        <w:ind w:leftChars="0"/>
        <w:rPr>
          <w:color w:val="000000" w:themeColor="text1"/>
        </w:rPr>
      </w:pPr>
      <w:r w:rsidRPr="00915F30">
        <w:rPr>
          <w:rFonts w:hint="eastAsia"/>
          <w:color w:val="000000" w:themeColor="text1"/>
        </w:rPr>
        <w:t>早期リハビリテーション加算有無；</w:t>
      </w:r>
      <w:r w:rsidR="00C4454A" w:rsidRPr="00915F30">
        <w:rPr>
          <w:color w:val="000000" w:themeColor="text1"/>
        </w:rPr>
        <w:t>DPC</w:t>
      </w:r>
      <w:r w:rsidR="00C4454A" w:rsidRPr="00915F30">
        <w:rPr>
          <w:rFonts w:hint="eastAsia"/>
          <w:color w:val="000000" w:themeColor="text1"/>
        </w:rPr>
        <w:t>データより抽出</w:t>
      </w:r>
    </w:p>
    <w:p w14:paraId="43AA700C" w14:textId="38D227A4" w:rsidR="00F718D0" w:rsidRPr="00304054" w:rsidRDefault="002503A0" w:rsidP="00304054">
      <w:pPr>
        <w:numPr>
          <w:ilvl w:val="0"/>
          <w:numId w:val="24"/>
        </w:numPr>
        <w:rPr>
          <w:color w:val="000000" w:themeColor="text1"/>
        </w:rPr>
      </w:pPr>
      <w:r w:rsidRPr="00BA25B5">
        <w:rPr>
          <w:rFonts w:hint="eastAsia"/>
          <w:color w:val="000000" w:themeColor="text1"/>
        </w:rPr>
        <w:t>再入院の有無；受傷後</w:t>
      </w:r>
      <w:r w:rsidRPr="00BA25B5">
        <w:rPr>
          <w:color w:val="000000" w:themeColor="text1"/>
        </w:rPr>
        <w:t>2ヶ月後、4ヶ月後、</w:t>
      </w:r>
      <w:r w:rsidRPr="00BA25B5">
        <w:rPr>
          <w:rFonts w:hint="eastAsia"/>
          <w:color w:val="000000" w:themeColor="text1"/>
        </w:rPr>
        <w:t>6</w:t>
      </w:r>
      <w:r w:rsidRPr="00BA25B5">
        <w:rPr>
          <w:color w:val="000000" w:themeColor="text1"/>
        </w:rPr>
        <w:t>ヶ月後、12ヶ月後、24ヶ月後</w:t>
      </w:r>
      <w:r w:rsidR="0068191A">
        <w:rPr>
          <w:rFonts w:hint="eastAsia"/>
          <w:color w:val="000000" w:themeColor="text1"/>
        </w:rPr>
        <w:t>。</w:t>
      </w:r>
      <w:r w:rsidR="0068191A" w:rsidRPr="008730D9">
        <w:rPr>
          <w:color w:val="000000" w:themeColor="text1"/>
        </w:rPr>
        <w:t>長期予後(社会復帰)調査用紙</w:t>
      </w:r>
      <w:r w:rsidR="0068191A">
        <w:rPr>
          <w:rFonts w:hint="eastAsia"/>
          <w:color w:val="000000" w:themeColor="text1"/>
        </w:rPr>
        <w:t>を用いて取得</w:t>
      </w:r>
      <w:r w:rsidR="008A6F37" w:rsidRPr="00304054">
        <w:rPr>
          <w:color w:val="000000" w:themeColor="text1"/>
        </w:rPr>
        <w:br/>
      </w:r>
    </w:p>
    <w:p w14:paraId="272D5CAF" w14:textId="08A0908A" w:rsidR="00AA6D4D" w:rsidRPr="0028587C" w:rsidRDefault="002503A0" w:rsidP="0028587C">
      <w:pPr>
        <w:rPr>
          <w:color w:val="000000" w:themeColor="text1"/>
        </w:rPr>
      </w:pPr>
      <w:r w:rsidRPr="0028587C">
        <w:rPr>
          <w:rFonts w:hint="eastAsia"/>
          <w:color w:val="000000" w:themeColor="text1"/>
        </w:rPr>
        <w:t>再入院に関して、追跡期間中に新たな外傷で入院することも想定される。</w:t>
      </w:r>
      <w:r w:rsidR="004754A0" w:rsidRPr="00307FBC">
        <w:rPr>
          <w:rFonts w:hint="eastAsia"/>
          <w:color w:val="000000" w:themeColor="text1"/>
          <w:u w:val="double"/>
        </w:rPr>
        <w:t>新たな外傷で入院する</w:t>
      </w:r>
      <w:r w:rsidRPr="00307FBC">
        <w:rPr>
          <w:rFonts w:hint="eastAsia"/>
          <w:color w:val="000000" w:themeColor="text1"/>
          <w:u w:val="double"/>
        </w:rPr>
        <w:t>場合</w:t>
      </w:r>
      <w:r w:rsidRPr="0028587C">
        <w:rPr>
          <w:rFonts w:hint="eastAsia"/>
          <w:color w:val="000000" w:themeColor="text1"/>
        </w:rPr>
        <w:t>、それまでの追跡は打ち切りとして、新規症例として新たに効用値を取得する。</w:t>
      </w:r>
      <w:r w:rsidR="00987ED1">
        <w:rPr>
          <w:rFonts w:hint="eastAsia"/>
          <w:color w:val="000000" w:themeColor="text1"/>
        </w:rPr>
        <w:t>また外傷以外の入院の場合は引き続き追跡を行う。再入院の有無は</w:t>
      </w:r>
      <w:r w:rsidR="00987ED1">
        <w:rPr>
          <w:color w:val="000000" w:themeColor="text1"/>
        </w:rPr>
        <w:t>Yes/No</w:t>
      </w:r>
      <w:r w:rsidR="00987ED1">
        <w:rPr>
          <w:rFonts w:hint="eastAsia"/>
          <w:color w:val="000000" w:themeColor="text1"/>
        </w:rPr>
        <w:t>の２値で取得するため、新規入院が</w:t>
      </w:r>
      <w:r w:rsidR="00287757">
        <w:rPr>
          <w:rFonts w:hint="eastAsia"/>
          <w:color w:val="000000" w:themeColor="text1"/>
        </w:rPr>
        <w:t>外傷に伴うものか否か不明である。そのため、再入院の有無が</w:t>
      </w:r>
      <w:r w:rsidR="00287757">
        <w:rPr>
          <w:color w:val="000000" w:themeColor="text1"/>
        </w:rPr>
        <w:t>Yes</w:t>
      </w:r>
      <w:r w:rsidR="00287757">
        <w:rPr>
          <w:rFonts w:hint="eastAsia"/>
          <w:color w:val="000000" w:themeColor="text1"/>
        </w:rPr>
        <w:t>となった場合は、再入院の理由を電話</w:t>
      </w:r>
      <w:r w:rsidR="00B36696">
        <w:rPr>
          <w:rFonts w:hint="eastAsia"/>
          <w:color w:val="000000" w:themeColor="text1"/>
        </w:rPr>
        <w:t>等</w:t>
      </w:r>
      <w:r w:rsidR="00287757">
        <w:rPr>
          <w:rFonts w:hint="eastAsia"/>
          <w:color w:val="000000" w:themeColor="text1"/>
        </w:rPr>
        <w:t>で調査する。</w:t>
      </w:r>
    </w:p>
    <w:p w14:paraId="000E0AE6" w14:textId="77777777" w:rsidR="00F6194C" w:rsidRPr="002503A0" w:rsidRDefault="00F6194C" w:rsidP="0028587C">
      <w:pPr>
        <w:pStyle w:val="af2"/>
        <w:ind w:left="880"/>
      </w:pPr>
    </w:p>
    <w:p w14:paraId="35C4BC53" w14:textId="77777777" w:rsidR="00E97228" w:rsidRPr="00915F30" w:rsidRDefault="00372BEA">
      <w:pPr>
        <w:pStyle w:val="2"/>
        <w:contextualSpacing w:val="0"/>
        <w:rPr>
          <w:color w:val="000000" w:themeColor="text1"/>
        </w:rPr>
      </w:pPr>
      <w:bookmarkStart w:id="22" w:name="_Toc31209166"/>
      <w:r w:rsidRPr="00915F30">
        <w:rPr>
          <w:color w:val="000000" w:themeColor="text1"/>
        </w:rPr>
        <w:lastRenderedPageBreak/>
        <w:t>8.2. 安全性の評価</w:t>
      </w:r>
      <w:bookmarkEnd w:id="22"/>
    </w:p>
    <w:p w14:paraId="6A5A402C" w14:textId="4263521D" w:rsidR="00E97228" w:rsidRPr="00915F30" w:rsidRDefault="000A351B">
      <w:pPr>
        <w:rPr>
          <w:color w:val="000000" w:themeColor="text1"/>
        </w:rPr>
      </w:pPr>
      <w:r w:rsidRPr="00915F30">
        <w:rPr>
          <w:rFonts w:hint="eastAsia"/>
          <w:color w:val="000000" w:themeColor="text1"/>
        </w:rPr>
        <w:t>本研究は</w:t>
      </w:r>
      <w:r w:rsidR="007508EF" w:rsidRPr="00915F30">
        <w:rPr>
          <w:rFonts w:hint="eastAsia"/>
          <w:color w:val="000000" w:themeColor="text1"/>
        </w:rPr>
        <w:t>観察研究であり、介入はしないため、通常の診療内で</w:t>
      </w:r>
      <w:r w:rsidRPr="00915F30">
        <w:rPr>
          <w:rFonts w:hint="eastAsia"/>
          <w:color w:val="000000" w:themeColor="text1"/>
        </w:rPr>
        <w:t>通常に起こりうる有害事象</w:t>
      </w:r>
      <w:r w:rsidR="007508EF" w:rsidRPr="00915F30">
        <w:rPr>
          <w:rFonts w:hint="eastAsia"/>
          <w:color w:val="000000" w:themeColor="text1"/>
        </w:rPr>
        <w:t>の記載とな</w:t>
      </w:r>
      <w:r w:rsidR="00DF16ED" w:rsidRPr="00915F30">
        <w:rPr>
          <w:rFonts w:hint="eastAsia"/>
          <w:color w:val="000000" w:themeColor="text1"/>
        </w:rPr>
        <w:t>り</w:t>
      </w:r>
      <w:r w:rsidR="00E150AA" w:rsidRPr="00915F30">
        <w:rPr>
          <w:rFonts w:hint="eastAsia"/>
          <w:color w:val="000000" w:themeColor="text1"/>
        </w:rPr>
        <w:t>、</w:t>
      </w:r>
      <w:r w:rsidR="003B5F45" w:rsidRPr="00915F30">
        <w:rPr>
          <w:color w:val="000000" w:themeColor="text1"/>
        </w:rPr>
        <w:t>安全性評価について</w:t>
      </w:r>
      <w:r w:rsidR="00372BEA" w:rsidRPr="00915F30">
        <w:rPr>
          <w:color w:val="000000" w:themeColor="text1"/>
        </w:rPr>
        <w:t>実施</w:t>
      </w:r>
      <w:r w:rsidR="003B5F45" w:rsidRPr="00915F30">
        <w:rPr>
          <w:rFonts w:hint="eastAsia"/>
          <w:color w:val="000000" w:themeColor="text1"/>
        </w:rPr>
        <w:t>は予定していない</w:t>
      </w:r>
      <w:r w:rsidR="00372BEA" w:rsidRPr="00915F30">
        <w:rPr>
          <w:color w:val="000000" w:themeColor="text1"/>
        </w:rPr>
        <w:t>。</w:t>
      </w:r>
    </w:p>
    <w:p w14:paraId="6066662E" w14:textId="77777777" w:rsidR="00E97228" w:rsidRPr="00915F30" w:rsidRDefault="00372BEA">
      <w:pPr>
        <w:pStyle w:val="1"/>
        <w:contextualSpacing w:val="0"/>
        <w:rPr>
          <w:color w:val="000000" w:themeColor="text1"/>
        </w:rPr>
      </w:pPr>
      <w:bookmarkStart w:id="23" w:name="_Toc31209167"/>
      <w:r w:rsidRPr="00915F30">
        <w:rPr>
          <w:color w:val="000000" w:themeColor="text1"/>
        </w:rPr>
        <w:t>9. 統計</w:t>
      </w:r>
      <w:bookmarkEnd w:id="23"/>
    </w:p>
    <w:p w14:paraId="536AE5A6" w14:textId="77777777" w:rsidR="00E97228" w:rsidRPr="00915F30" w:rsidRDefault="00372BEA">
      <w:pPr>
        <w:pStyle w:val="2"/>
        <w:contextualSpacing w:val="0"/>
        <w:rPr>
          <w:color w:val="000000" w:themeColor="text1"/>
        </w:rPr>
      </w:pPr>
      <w:bookmarkStart w:id="24" w:name="_Toc31209168"/>
      <w:r w:rsidRPr="00915F30">
        <w:rPr>
          <w:color w:val="000000" w:themeColor="text1"/>
        </w:rPr>
        <w:t>9.1. 症例数設計</w:t>
      </w:r>
      <w:bookmarkEnd w:id="24"/>
    </w:p>
    <w:p w14:paraId="6A6BECDD" w14:textId="559A2325" w:rsidR="00FD052A" w:rsidRPr="00915F30" w:rsidRDefault="00FD052A" w:rsidP="00FD052A">
      <w:pPr>
        <w:tabs>
          <w:tab w:val="left" w:pos="4748"/>
        </w:tabs>
        <w:rPr>
          <w:color w:val="000000" w:themeColor="text1"/>
        </w:rPr>
      </w:pPr>
      <w:r w:rsidRPr="00915F30">
        <w:rPr>
          <w:rFonts w:hint="eastAsia"/>
          <w:color w:val="000000" w:themeColor="text1"/>
        </w:rPr>
        <w:t>対象となる外傷重症度を</w:t>
      </w:r>
      <w:r w:rsidRPr="00915F30">
        <w:rPr>
          <w:color w:val="000000" w:themeColor="text1"/>
        </w:rPr>
        <w:t>ISS&gt;12</w:t>
      </w:r>
      <w:r w:rsidRPr="00915F30">
        <w:rPr>
          <w:rFonts w:hint="eastAsia"/>
          <w:color w:val="000000" w:themeColor="text1"/>
        </w:rPr>
        <w:t>とすると、日本外傷学会多施設臨床研究委員会委員１５施設の年間平均対象患者は</w:t>
      </w:r>
      <w:r w:rsidRPr="00915F30">
        <w:rPr>
          <w:color w:val="000000" w:themeColor="text1"/>
        </w:rPr>
        <w:t>100-120</w:t>
      </w:r>
      <w:r w:rsidRPr="00915F30">
        <w:rPr>
          <w:rFonts w:hint="eastAsia"/>
          <w:color w:val="000000" w:themeColor="text1"/>
        </w:rPr>
        <w:t>症例であった。このうち８割の研究参加同意を得られるとすると約100症例となり、全国</w:t>
      </w:r>
      <w:r w:rsidRPr="00915F30">
        <w:rPr>
          <w:color w:val="000000" w:themeColor="text1"/>
        </w:rPr>
        <w:t>15-20</w:t>
      </w:r>
      <w:r w:rsidRPr="00915F30">
        <w:rPr>
          <w:rFonts w:hint="eastAsia"/>
          <w:color w:val="000000" w:themeColor="text1"/>
        </w:rPr>
        <w:t>施設の参加を見込み、２年間の症例登録期間中、参加施設が</w:t>
      </w:r>
      <w:r w:rsidRPr="00915F30">
        <w:rPr>
          <w:color w:val="000000" w:themeColor="text1"/>
        </w:rPr>
        <w:t>15</w:t>
      </w:r>
      <w:r w:rsidRPr="00915F30">
        <w:rPr>
          <w:rFonts w:hint="eastAsia"/>
          <w:color w:val="000000" w:themeColor="text1"/>
        </w:rPr>
        <w:t>施設であれば</w:t>
      </w:r>
      <w:r w:rsidRPr="00915F30">
        <w:rPr>
          <w:color w:val="000000" w:themeColor="text1"/>
        </w:rPr>
        <w:t>3000</w:t>
      </w:r>
      <w:r w:rsidRPr="00915F30">
        <w:rPr>
          <w:rFonts w:hint="eastAsia"/>
          <w:color w:val="000000" w:themeColor="text1"/>
        </w:rPr>
        <w:t>症例、</w:t>
      </w:r>
      <w:r w:rsidRPr="00915F30">
        <w:rPr>
          <w:color w:val="000000" w:themeColor="text1"/>
        </w:rPr>
        <w:t>20</w:t>
      </w:r>
      <w:r w:rsidRPr="00915F30">
        <w:rPr>
          <w:rFonts w:hint="eastAsia"/>
          <w:color w:val="000000" w:themeColor="text1"/>
        </w:rPr>
        <w:t>施設であれば</w:t>
      </w:r>
      <w:r w:rsidRPr="00915F30">
        <w:rPr>
          <w:color w:val="000000" w:themeColor="text1"/>
        </w:rPr>
        <w:t>4000</w:t>
      </w:r>
      <w:r w:rsidRPr="00915F30">
        <w:rPr>
          <w:rFonts w:hint="eastAsia"/>
          <w:color w:val="000000" w:themeColor="text1"/>
        </w:rPr>
        <w:t>症例となる。そのため値の中間を採用して</w:t>
      </w:r>
      <w:r w:rsidRPr="00915F30">
        <w:rPr>
          <w:color w:val="000000" w:themeColor="text1"/>
        </w:rPr>
        <w:t>3600</w:t>
      </w:r>
      <w:r w:rsidRPr="00915F30">
        <w:rPr>
          <w:rFonts w:hint="eastAsia"/>
          <w:color w:val="000000" w:themeColor="text1"/>
        </w:rPr>
        <w:t>症例と設定した。本研究は疫学調査が中心となる研究であり、目標症例数は達成しなければならない目標ではなく、各施設の実績に応じて算出した数値である。研究の中で統計学的検定・区間推定を行うが、探索的要素が強く、従ってサンプルサイズ計算を行っていない。</w:t>
      </w:r>
    </w:p>
    <w:p w14:paraId="5A0AD1F4" w14:textId="77777777" w:rsidR="00B314B3" w:rsidRPr="00915F30" w:rsidRDefault="00B314B3">
      <w:pPr>
        <w:rPr>
          <w:color w:val="000000" w:themeColor="text1"/>
          <w:sz w:val="21"/>
          <w:szCs w:val="21"/>
        </w:rPr>
      </w:pPr>
    </w:p>
    <w:p w14:paraId="6C255647" w14:textId="002F445D" w:rsidR="006E1688" w:rsidRPr="00915F30" w:rsidRDefault="00B314B3" w:rsidP="006E1688">
      <w:pPr>
        <w:pStyle w:val="2"/>
        <w:contextualSpacing w:val="0"/>
        <w:rPr>
          <w:color w:val="000000" w:themeColor="text1"/>
        </w:rPr>
      </w:pPr>
      <w:bookmarkStart w:id="25" w:name="_Toc31209169"/>
      <w:r w:rsidRPr="00915F30">
        <w:rPr>
          <w:color w:val="000000" w:themeColor="text1"/>
        </w:rPr>
        <w:t>9.2. 解析対象集団</w:t>
      </w:r>
      <w:bookmarkEnd w:id="25"/>
    </w:p>
    <w:p w14:paraId="6F6BDD6C" w14:textId="77777777" w:rsidR="006E1688" w:rsidRPr="00915F30" w:rsidRDefault="00B314B3" w:rsidP="00B314B3">
      <w:pPr>
        <w:rPr>
          <w:color w:val="000000" w:themeColor="text1"/>
        </w:rPr>
      </w:pPr>
      <w:r w:rsidRPr="00915F30">
        <w:rPr>
          <w:color w:val="000000" w:themeColor="text1"/>
        </w:rPr>
        <w:t>解</w:t>
      </w:r>
      <w:r w:rsidR="006E1688" w:rsidRPr="00915F30">
        <w:rPr>
          <w:color w:val="000000" w:themeColor="text1"/>
        </w:rPr>
        <w:t>析対象集団</w:t>
      </w:r>
      <w:r w:rsidRPr="00915F30">
        <w:rPr>
          <w:color w:val="000000" w:themeColor="text1"/>
        </w:rPr>
        <w:t>は、当該研究に登録された研究対象者</w:t>
      </w:r>
      <w:r w:rsidR="006E1688" w:rsidRPr="00915F30">
        <w:rPr>
          <w:rFonts w:hint="eastAsia"/>
          <w:color w:val="000000" w:themeColor="text1"/>
        </w:rPr>
        <w:t>全てとする。</w:t>
      </w:r>
    </w:p>
    <w:p w14:paraId="48E1C593" w14:textId="77777777" w:rsidR="00B314B3" w:rsidRPr="00915F30" w:rsidRDefault="00B314B3">
      <w:pPr>
        <w:rPr>
          <w:color w:val="000000" w:themeColor="text1"/>
          <w:sz w:val="21"/>
          <w:szCs w:val="21"/>
        </w:rPr>
      </w:pPr>
    </w:p>
    <w:p w14:paraId="186574DE" w14:textId="709CE9F9" w:rsidR="00E97228" w:rsidRPr="00915F30" w:rsidRDefault="00372BEA">
      <w:pPr>
        <w:pStyle w:val="2"/>
        <w:contextualSpacing w:val="0"/>
        <w:rPr>
          <w:color w:val="000000" w:themeColor="text1"/>
        </w:rPr>
      </w:pPr>
      <w:bookmarkStart w:id="26" w:name="_Toc31209170"/>
      <w:r w:rsidRPr="00915F30">
        <w:rPr>
          <w:color w:val="000000" w:themeColor="text1"/>
        </w:rPr>
        <w:t>9.3. 統計解析</w:t>
      </w:r>
      <w:bookmarkEnd w:id="26"/>
    </w:p>
    <w:p w14:paraId="074121AC" w14:textId="48D0ACDB" w:rsidR="00E76D8D" w:rsidRPr="00915F30" w:rsidRDefault="00E76D8D">
      <w:pPr>
        <w:rPr>
          <w:color w:val="000000" w:themeColor="text1"/>
        </w:rPr>
      </w:pPr>
      <w:r w:rsidRPr="00915F30">
        <w:rPr>
          <w:rFonts w:hint="eastAsia"/>
          <w:color w:val="000000" w:themeColor="text1"/>
        </w:rPr>
        <w:t>最終解析における有効性のエンドポイントの解析には「全適格例」を用いる。ただし、効用値</w:t>
      </w:r>
      <w:r w:rsidRPr="00915F30">
        <w:rPr>
          <w:color w:val="000000" w:themeColor="text1"/>
        </w:rPr>
        <w:t>(EQ-5D-5L</w:t>
      </w:r>
      <w:r w:rsidR="00FD232D" w:rsidRPr="00915F30">
        <w:rPr>
          <w:color w:val="000000" w:themeColor="text1"/>
        </w:rPr>
        <w:t>, SF</w:t>
      </w:r>
      <w:r w:rsidR="00BA56F3" w:rsidRPr="00915F30">
        <w:rPr>
          <w:color w:val="000000" w:themeColor="text1"/>
        </w:rPr>
        <w:t>-</w:t>
      </w:r>
      <w:r w:rsidR="00FD232D" w:rsidRPr="00915F30">
        <w:rPr>
          <w:color w:val="000000" w:themeColor="text1"/>
        </w:rPr>
        <w:t>12</w:t>
      </w:r>
      <w:r w:rsidR="00BA56F3" w:rsidRPr="00915F30">
        <w:rPr>
          <w:color w:val="000000" w:themeColor="text1"/>
        </w:rPr>
        <w:t>v2</w:t>
      </w:r>
      <w:r w:rsidRPr="00915F30">
        <w:rPr>
          <w:rFonts w:hint="eastAsia"/>
          <w:color w:val="000000" w:themeColor="text1"/>
        </w:rPr>
        <w:t>)</w:t>
      </w:r>
      <w:r w:rsidR="00B52B9F" w:rsidRPr="00915F30">
        <w:rPr>
          <w:rFonts w:hint="eastAsia"/>
          <w:color w:val="000000" w:themeColor="text1"/>
        </w:rPr>
        <w:t>・長期予後</w:t>
      </w:r>
      <w:r w:rsidRPr="00915F30">
        <w:rPr>
          <w:rFonts w:hint="eastAsia"/>
          <w:color w:val="000000" w:themeColor="text1"/>
        </w:rPr>
        <w:t>の評価においては、同意を取得できた症例を使用する。</w:t>
      </w:r>
    </w:p>
    <w:p w14:paraId="68B57FB9" w14:textId="30571F7F" w:rsidR="00E76D8D" w:rsidRPr="00915F30" w:rsidRDefault="00E76D8D">
      <w:pPr>
        <w:rPr>
          <w:color w:val="000000" w:themeColor="text1"/>
        </w:rPr>
      </w:pPr>
      <w:r w:rsidRPr="00915F30">
        <w:rPr>
          <w:rFonts w:hint="eastAsia"/>
          <w:color w:val="000000" w:themeColor="text1"/>
        </w:rPr>
        <w:t>欠測データ・異常データに関しては、担当施設に再度入力・確認を行う。その上で欠測してしまう場合は、</w:t>
      </w:r>
      <w:r w:rsidR="0047420F" w:rsidRPr="00915F30">
        <w:rPr>
          <w:rFonts w:hint="eastAsia"/>
          <w:color w:val="000000" w:themeColor="text1"/>
        </w:rPr>
        <w:t>多重代入法</w:t>
      </w:r>
      <w:r w:rsidR="00854C72" w:rsidRPr="00915F30">
        <w:rPr>
          <w:rFonts w:hint="eastAsia"/>
          <w:color w:val="000000" w:themeColor="text1"/>
        </w:rPr>
        <w:t>など</w:t>
      </w:r>
      <w:r w:rsidRPr="00915F30">
        <w:rPr>
          <w:rFonts w:hint="eastAsia"/>
          <w:color w:val="000000" w:themeColor="text1"/>
        </w:rPr>
        <w:t>を行う。</w:t>
      </w:r>
    </w:p>
    <w:p w14:paraId="3A3F18C7" w14:textId="6F0BB8CC" w:rsidR="00947BAD" w:rsidRPr="00915F30" w:rsidRDefault="00947BAD">
      <w:pPr>
        <w:rPr>
          <w:color w:val="000000" w:themeColor="text1"/>
        </w:rPr>
      </w:pPr>
      <w:r w:rsidRPr="00915F30">
        <w:rPr>
          <w:rFonts w:hint="eastAsia"/>
          <w:color w:val="000000" w:themeColor="text1"/>
        </w:rPr>
        <w:t>長期追跡において、追跡可能者</w:t>
      </w:r>
      <w:r w:rsidR="005A0D89" w:rsidRPr="00915F30">
        <w:rPr>
          <w:rFonts w:hint="eastAsia"/>
          <w:color w:val="000000" w:themeColor="text1"/>
        </w:rPr>
        <w:t>（レスポンダー）</w:t>
      </w:r>
      <w:r w:rsidRPr="00915F30">
        <w:rPr>
          <w:rFonts w:hint="eastAsia"/>
          <w:color w:val="000000" w:themeColor="text1"/>
        </w:rPr>
        <w:t>と追跡不能者</w:t>
      </w:r>
      <w:r w:rsidR="005A0D89" w:rsidRPr="00915F30">
        <w:rPr>
          <w:rFonts w:hint="eastAsia"/>
          <w:color w:val="000000" w:themeColor="text1"/>
        </w:rPr>
        <w:t>（ノンレスポンダー）は、コホートとして異なる可能性があり、研究結果の一般化可能性が低くなる恐れがあるため、レスポンダーバイアスを判定するため</w:t>
      </w:r>
      <w:r w:rsidR="00AC0E0B" w:rsidRPr="00915F30">
        <w:rPr>
          <w:rFonts w:hint="eastAsia"/>
          <w:color w:val="000000" w:themeColor="text1"/>
        </w:rPr>
        <w:t>、</w:t>
      </w:r>
      <w:r w:rsidR="005A0D89" w:rsidRPr="00915F30">
        <w:rPr>
          <w:rFonts w:hint="eastAsia"/>
          <w:color w:val="000000" w:themeColor="text1"/>
        </w:rPr>
        <w:t>両者の</w:t>
      </w:r>
      <w:r w:rsidR="00E25B47" w:rsidRPr="00915F30">
        <w:rPr>
          <w:rFonts w:hint="eastAsia"/>
          <w:color w:val="000000" w:themeColor="text1"/>
        </w:rPr>
        <w:t>背景因子の</w:t>
      </w:r>
      <w:r w:rsidR="005A0D89" w:rsidRPr="00915F30">
        <w:rPr>
          <w:rFonts w:hint="eastAsia"/>
          <w:color w:val="000000" w:themeColor="text1"/>
        </w:rPr>
        <w:t>比較</w:t>
      </w:r>
      <w:r w:rsidR="00E25B47" w:rsidRPr="00915F30">
        <w:rPr>
          <w:rFonts w:hint="eastAsia"/>
          <w:color w:val="000000" w:themeColor="text1"/>
        </w:rPr>
        <w:t>検定</w:t>
      </w:r>
      <w:r w:rsidR="005A0D89" w:rsidRPr="00915F30">
        <w:rPr>
          <w:rFonts w:hint="eastAsia"/>
          <w:color w:val="000000" w:themeColor="text1"/>
        </w:rPr>
        <w:t>を行う。</w:t>
      </w:r>
    </w:p>
    <w:p w14:paraId="120AD43F" w14:textId="5957F7F2" w:rsidR="00E25B47" w:rsidRPr="00915F30" w:rsidRDefault="00E25B47" w:rsidP="00E25B47">
      <w:pPr>
        <w:rPr>
          <w:color w:val="000000" w:themeColor="text1"/>
        </w:rPr>
      </w:pPr>
      <w:r w:rsidRPr="00915F30">
        <w:rPr>
          <w:rFonts w:hint="eastAsia"/>
          <w:color w:val="000000" w:themeColor="text1"/>
        </w:rPr>
        <w:t>連続変数は平均と標準偏差もしくは中央値と４分位値で表現する。カテゴリカル変数は数と％で表現する。</w:t>
      </w:r>
      <w:r w:rsidR="0076416C" w:rsidRPr="00915F30">
        <w:rPr>
          <w:rFonts w:hint="eastAsia"/>
          <w:color w:val="000000" w:themeColor="text1"/>
        </w:rPr>
        <w:t>それぞれの変数分布により、連続変数は</w:t>
      </w:r>
      <w:r w:rsidR="0076416C" w:rsidRPr="00915F30">
        <w:rPr>
          <w:color w:val="000000" w:themeColor="text1"/>
        </w:rPr>
        <w:t>T</w:t>
      </w:r>
      <w:r w:rsidR="0076416C" w:rsidRPr="00915F30">
        <w:rPr>
          <w:rFonts w:hint="eastAsia"/>
          <w:color w:val="000000" w:themeColor="text1"/>
        </w:rPr>
        <w:t>検定、</w:t>
      </w:r>
      <w:r w:rsidR="0076416C" w:rsidRPr="00915F30">
        <w:rPr>
          <w:color w:val="000000" w:themeColor="text1"/>
        </w:rPr>
        <w:t>Mann–Whitney U</w:t>
      </w:r>
      <w:r w:rsidR="0076416C" w:rsidRPr="00915F30">
        <w:rPr>
          <w:rFonts w:hint="eastAsia"/>
          <w:color w:val="000000" w:themeColor="text1"/>
        </w:rPr>
        <w:t>検定を</w:t>
      </w:r>
      <w:r w:rsidR="00AF0DDA" w:rsidRPr="00915F30">
        <w:rPr>
          <w:rFonts w:hint="eastAsia"/>
          <w:color w:val="000000" w:themeColor="text1"/>
        </w:rPr>
        <w:t>、カテゴリカル変数は</w:t>
      </w:r>
      <w:r w:rsidR="00AF0DDA" w:rsidRPr="00915F30">
        <w:rPr>
          <w:color w:val="000000" w:themeColor="text1"/>
        </w:rPr>
        <w:t>X</w:t>
      </w:r>
      <w:r w:rsidR="00AF0DDA" w:rsidRPr="00915F30">
        <w:rPr>
          <w:rFonts w:hint="eastAsia"/>
          <w:color w:val="000000" w:themeColor="text1"/>
          <w:vertAlign w:val="superscript"/>
        </w:rPr>
        <w:t>２</w:t>
      </w:r>
      <w:r w:rsidR="00AF0DDA" w:rsidRPr="00915F30">
        <w:rPr>
          <w:rFonts w:hint="eastAsia"/>
          <w:color w:val="000000" w:themeColor="text1"/>
        </w:rPr>
        <w:t>検定を行う。</w:t>
      </w:r>
    </w:p>
    <w:p w14:paraId="1ECFD529" w14:textId="692570F2" w:rsidR="000D3EC2" w:rsidRPr="00915F30" w:rsidRDefault="000D3EC2" w:rsidP="00E25B47">
      <w:pPr>
        <w:rPr>
          <w:color w:val="000000" w:themeColor="text1"/>
        </w:rPr>
      </w:pPr>
      <w:r w:rsidRPr="00915F30">
        <w:rPr>
          <w:rFonts w:hint="eastAsia"/>
          <w:color w:val="000000" w:themeColor="text1"/>
        </w:rPr>
        <w:t>記述分析に関しては、数値・グラフ・トレンドをオリジナルスコアと、年齢・重症度など複数カテゴリーに</w:t>
      </w:r>
      <w:r w:rsidR="00B12CB1" w:rsidRPr="00915F30">
        <w:rPr>
          <w:rFonts w:hint="eastAsia"/>
          <w:color w:val="000000" w:themeColor="text1"/>
        </w:rPr>
        <w:t>（サブグループ）</w:t>
      </w:r>
      <w:r w:rsidRPr="00915F30">
        <w:rPr>
          <w:rFonts w:hint="eastAsia"/>
          <w:color w:val="000000" w:themeColor="text1"/>
        </w:rPr>
        <w:t>分けて記述する。</w:t>
      </w:r>
    </w:p>
    <w:p w14:paraId="65E15F1D" w14:textId="77777777" w:rsidR="00E25B47" w:rsidRPr="00915F30" w:rsidRDefault="00E25B47">
      <w:pPr>
        <w:rPr>
          <w:color w:val="000000" w:themeColor="text1"/>
        </w:rPr>
      </w:pPr>
    </w:p>
    <w:p w14:paraId="15F1DDE9" w14:textId="5C0F90E7" w:rsidR="00E97228" w:rsidRPr="00915F30" w:rsidRDefault="00372BEA">
      <w:pPr>
        <w:pStyle w:val="3"/>
        <w:contextualSpacing w:val="0"/>
        <w:rPr>
          <w:color w:val="000000" w:themeColor="text1"/>
        </w:rPr>
      </w:pPr>
      <w:bookmarkStart w:id="27" w:name="_Toc31209171"/>
      <w:r w:rsidRPr="00915F30">
        <w:rPr>
          <w:color w:val="000000" w:themeColor="text1"/>
        </w:rPr>
        <w:t>9.3.1. 有効性解析</w:t>
      </w:r>
      <w:bookmarkEnd w:id="27"/>
    </w:p>
    <w:p w14:paraId="1CCC106B" w14:textId="77FC0546" w:rsidR="00F94F25" w:rsidRPr="00915F30" w:rsidRDefault="004B0E45" w:rsidP="00F94F25">
      <w:pPr>
        <w:rPr>
          <w:b/>
          <w:color w:val="000000" w:themeColor="text1"/>
        </w:rPr>
      </w:pPr>
      <w:r w:rsidRPr="00915F30">
        <w:rPr>
          <w:rFonts w:hint="eastAsia"/>
          <w:b/>
          <w:color w:val="000000" w:themeColor="text1"/>
        </w:rPr>
        <w:t>主要評価項目の解析</w:t>
      </w:r>
    </w:p>
    <w:p w14:paraId="642F006D" w14:textId="5ED77647" w:rsidR="00A9353C" w:rsidRPr="00915F30" w:rsidRDefault="00A9353C" w:rsidP="00A9353C">
      <w:pPr>
        <w:numPr>
          <w:ilvl w:val="0"/>
          <w:numId w:val="13"/>
        </w:numPr>
        <w:rPr>
          <w:color w:val="000000" w:themeColor="text1"/>
        </w:rPr>
      </w:pPr>
      <w:r w:rsidRPr="00915F30">
        <w:rPr>
          <w:rFonts w:hint="eastAsia"/>
          <w:b/>
          <w:color w:val="000000" w:themeColor="text1"/>
        </w:rPr>
        <w:t>長期</w:t>
      </w:r>
      <w:r w:rsidRPr="00915F30">
        <w:rPr>
          <w:b/>
          <w:color w:val="000000" w:themeColor="text1"/>
        </w:rPr>
        <w:t>QOL</w:t>
      </w:r>
      <w:r w:rsidR="00A5697A" w:rsidRPr="00915F30">
        <w:rPr>
          <w:b/>
          <w:color w:val="000000" w:themeColor="text1"/>
        </w:rPr>
        <w:t xml:space="preserve"> </w:t>
      </w:r>
      <w:r w:rsidR="00A5697A" w:rsidRPr="00915F30">
        <w:rPr>
          <w:rFonts w:hint="eastAsia"/>
          <w:b/>
          <w:color w:val="000000" w:themeColor="text1"/>
        </w:rPr>
        <w:t>（退院時、</w:t>
      </w:r>
      <w:r w:rsidR="00D95833" w:rsidRPr="00915F30">
        <w:rPr>
          <w:rFonts w:hint="eastAsia"/>
          <w:b/>
          <w:color w:val="000000" w:themeColor="text1"/>
        </w:rPr>
        <w:t>受傷後</w:t>
      </w:r>
      <w:r w:rsidR="00D95833" w:rsidRPr="00915F30">
        <w:rPr>
          <w:b/>
          <w:color w:val="000000" w:themeColor="text1"/>
        </w:rPr>
        <w:t>2ヶ月後、4ヶ月後、6ヶ月後、12ヶ月後、24ヶ月後</w:t>
      </w:r>
      <w:r w:rsidR="00284AB7">
        <w:rPr>
          <w:rFonts w:hint="eastAsia"/>
          <w:b/>
          <w:color w:val="000000" w:themeColor="text1"/>
        </w:rPr>
        <w:t>、（入院時）</w:t>
      </w:r>
      <w:r w:rsidR="00A5697A" w:rsidRPr="00915F30">
        <w:rPr>
          <w:b/>
          <w:color w:val="000000" w:themeColor="text1"/>
        </w:rPr>
        <w:t>）</w:t>
      </w:r>
      <w:r w:rsidRPr="00915F30">
        <w:rPr>
          <w:color w:val="000000" w:themeColor="text1"/>
        </w:rPr>
        <w:t xml:space="preserve">　　　　　　　</w:t>
      </w:r>
    </w:p>
    <w:p w14:paraId="5575EB62" w14:textId="19515E87" w:rsidR="00501C6D" w:rsidRPr="00915F30" w:rsidRDefault="00A9353C" w:rsidP="00F561A7">
      <w:pPr>
        <w:ind w:leftChars="200" w:left="440"/>
        <w:rPr>
          <w:color w:val="000000" w:themeColor="text1"/>
        </w:rPr>
      </w:pPr>
      <w:r w:rsidRPr="00915F30">
        <w:rPr>
          <w:color w:val="000000" w:themeColor="text1"/>
        </w:rPr>
        <w:t xml:space="preserve"> </w:t>
      </w:r>
      <w:r w:rsidR="005720E1" w:rsidRPr="00915F30">
        <w:rPr>
          <w:rFonts w:hint="eastAsia"/>
          <w:color w:val="000000" w:themeColor="text1"/>
        </w:rPr>
        <w:t>生存退院時、および上記間隔で定期的に</w:t>
      </w:r>
      <w:r w:rsidR="005720E1" w:rsidRPr="00915F30">
        <w:rPr>
          <w:color w:val="000000" w:themeColor="text1"/>
        </w:rPr>
        <w:t>QOL</w:t>
      </w:r>
      <w:r w:rsidR="005720E1" w:rsidRPr="00915F30">
        <w:rPr>
          <w:rFonts w:hint="eastAsia"/>
          <w:color w:val="000000" w:themeColor="text1"/>
        </w:rPr>
        <w:t>アンケートを取得する。取得する</w:t>
      </w:r>
      <w:r w:rsidR="005720E1" w:rsidRPr="00915F30">
        <w:rPr>
          <w:color w:val="000000" w:themeColor="text1"/>
        </w:rPr>
        <w:t>QOL</w:t>
      </w:r>
      <w:r w:rsidR="005720E1" w:rsidRPr="00915F30">
        <w:rPr>
          <w:rFonts w:hint="eastAsia"/>
          <w:color w:val="000000" w:themeColor="text1"/>
        </w:rPr>
        <w:t>アンケートは、</w:t>
      </w:r>
      <w:r w:rsidR="005720E1" w:rsidRPr="00915F30">
        <w:rPr>
          <w:color w:val="000000" w:themeColor="text1"/>
        </w:rPr>
        <w:t>EQ-5D-5L</w:t>
      </w:r>
      <w:r w:rsidR="005720E1" w:rsidRPr="00915F30">
        <w:rPr>
          <w:rFonts w:hint="eastAsia"/>
          <w:color w:val="000000" w:themeColor="text1"/>
        </w:rPr>
        <w:t>および</w:t>
      </w:r>
      <w:r w:rsidR="005720E1" w:rsidRPr="00915F30">
        <w:rPr>
          <w:color w:val="000000" w:themeColor="text1"/>
        </w:rPr>
        <w:t xml:space="preserve"> SF-12v2</w:t>
      </w:r>
      <w:r w:rsidR="00B02D6A" w:rsidRPr="00915F30">
        <w:rPr>
          <w:rFonts w:hint="eastAsia"/>
          <w:color w:val="000000" w:themeColor="text1"/>
        </w:rPr>
        <w:t>とする。</w:t>
      </w:r>
      <w:r w:rsidR="00F20CA7" w:rsidRPr="00915F30">
        <w:rPr>
          <w:color w:val="000000" w:themeColor="text1"/>
        </w:rPr>
        <w:t>EQ-5D-5L</w:t>
      </w:r>
      <w:r w:rsidR="00F20CA7" w:rsidRPr="00915F30">
        <w:rPr>
          <w:rFonts w:hint="eastAsia"/>
          <w:color w:val="000000" w:themeColor="text1"/>
        </w:rPr>
        <w:t>および</w:t>
      </w:r>
      <w:r w:rsidR="00F20CA7" w:rsidRPr="00915F30">
        <w:rPr>
          <w:color w:val="000000" w:themeColor="text1"/>
        </w:rPr>
        <w:t xml:space="preserve"> SF-12v2</w:t>
      </w:r>
      <w:r w:rsidR="00F20CA7" w:rsidRPr="00915F30">
        <w:rPr>
          <w:rFonts w:hint="eastAsia"/>
          <w:color w:val="000000" w:themeColor="text1"/>
        </w:rPr>
        <w:t>の各下位尺度</w:t>
      </w:r>
      <w:r w:rsidR="005D1171" w:rsidRPr="00915F30">
        <w:rPr>
          <w:rFonts w:hint="eastAsia"/>
          <w:color w:val="000000" w:themeColor="text1"/>
        </w:rPr>
        <w:t>を</w:t>
      </w:r>
      <w:r w:rsidR="00A444EE" w:rsidRPr="00915F30">
        <w:rPr>
          <w:color w:val="000000" w:themeColor="text1"/>
        </w:rPr>
        <w:t>VAS</w:t>
      </w:r>
      <w:r w:rsidR="00A444EE" w:rsidRPr="00915F30">
        <w:rPr>
          <w:rFonts w:hint="eastAsia"/>
          <w:color w:val="000000" w:themeColor="text1"/>
        </w:rPr>
        <w:t>を含んで</w:t>
      </w:r>
      <w:r w:rsidR="005D1171" w:rsidRPr="00915F30">
        <w:rPr>
          <w:rFonts w:hint="eastAsia"/>
          <w:color w:val="000000" w:themeColor="text1"/>
        </w:rPr>
        <w:t>記述し、国民標準値との比較を行う（国民標準値との偏差得点で解釈することにより、測定した対象集団の</w:t>
      </w:r>
      <w:r w:rsidR="005D1171" w:rsidRPr="00915F30">
        <w:rPr>
          <w:color w:val="000000" w:themeColor="text1"/>
        </w:rPr>
        <w:t>QOL</w:t>
      </w:r>
      <w:r w:rsidR="005D1171" w:rsidRPr="00915F30">
        <w:rPr>
          <w:rFonts w:hint="eastAsia"/>
          <w:color w:val="000000" w:themeColor="text1"/>
        </w:rPr>
        <w:t>特性が日本人の代表サンプルに比較して</w:t>
      </w:r>
      <w:r w:rsidR="005D1171" w:rsidRPr="00915F30">
        <w:rPr>
          <w:color w:val="000000" w:themeColor="text1"/>
        </w:rPr>
        <w:t>QOL</w:t>
      </w:r>
      <w:r w:rsidR="005D1171" w:rsidRPr="00915F30">
        <w:rPr>
          <w:rFonts w:hint="eastAsia"/>
          <w:color w:val="000000" w:themeColor="text1"/>
        </w:rPr>
        <w:t>のどの側面で、どの程度異なるかを定量的に解釈可能となる）。</w:t>
      </w:r>
      <w:r w:rsidR="00885295" w:rsidRPr="00915F30">
        <w:rPr>
          <w:color w:val="000000" w:themeColor="text1"/>
        </w:rPr>
        <w:t>SF-12v2</w:t>
      </w:r>
      <w:r w:rsidR="00885295" w:rsidRPr="00915F30">
        <w:rPr>
          <w:rFonts w:hint="eastAsia"/>
          <w:color w:val="000000" w:themeColor="text1"/>
        </w:rPr>
        <w:t>に関しては、</w:t>
      </w:r>
      <w:r w:rsidR="00F20CA7" w:rsidRPr="00915F30">
        <w:rPr>
          <w:rFonts w:hint="eastAsia"/>
          <w:color w:val="000000" w:themeColor="text1"/>
        </w:rPr>
        <w:t>３コンポーネントスコア</w:t>
      </w:r>
      <w:r w:rsidR="007E6226" w:rsidRPr="00915F30">
        <w:rPr>
          <w:rFonts w:hint="eastAsia"/>
          <w:color w:val="000000" w:themeColor="text1"/>
        </w:rPr>
        <w:t>と</w:t>
      </w:r>
      <w:r w:rsidR="006C4F48" w:rsidRPr="00915F30">
        <w:rPr>
          <w:rFonts w:hint="eastAsia"/>
          <w:color w:val="000000" w:themeColor="text1"/>
        </w:rPr>
        <w:t>各下位尺度</w:t>
      </w:r>
      <w:r w:rsidR="007E6226" w:rsidRPr="00915F30">
        <w:rPr>
          <w:rFonts w:hint="eastAsia"/>
          <w:color w:val="000000" w:themeColor="text1"/>
        </w:rPr>
        <w:t>の記述と国民標準値との比較を</w:t>
      </w:r>
      <w:r w:rsidR="00064F66" w:rsidRPr="00915F30">
        <w:rPr>
          <w:rFonts w:hint="eastAsia"/>
          <w:color w:val="000000" w:themeColor="text1"/>
        </w:rPr>
        <w:t>、</w:t>
      </w:r>
      <w:r w:rsidR="00064F66" w:rsidRPr="00915F30">
        <w:rPr>
          <w:color w:val="000000" w:themeColor="text1"/>
        </w:rPr>
        <w:t>EQ-5D-5L</w:t>
      </w:r>
      <w:r w:rsidR="00064F66" w:rsidRPr="00915F30">
        <w:rPr>
          <w:rFonts w:hint="eastAsia"/>
          <w:color w:val="000000" w:themeColor="text1"/>
        </w:rPr>
        <w:t>に関しては、</w:t>
      </w:r>
      <w:r w:rsidR="00964630" w:rsidRPr="00915F30">
        <w:rPr>
          <w:rFonts w:hint="eastAsia"/>
          <w:color w:val="000000" w:themeColor="text1"/>
        </w:rPr>
        <w:t>各下位尺度を単一指標値</w:t>
      </w:r>
      <w:r w:rsidR="006C4F48" w:rsidRPr="00915F30">
        <w:rPr>
          <w:rFonts w:hint="eastAsia"/>
          <w:color w:val="000000" w:themeColor="text1"/>
        </w:rPr>
        <w:t>（</w:t>
      </w:r>
      <w:r w:rsidR="00414FF2" w:rsidRPr="00915F30">
        <w:rPr>
          <w:color w:val="000000" w:themeColor="text1"/>
        </w:rPr>
        <w:t>QOL</w:t>
      </w:r>
      <w:r w:rsidR="00414FF2" w:rsidRPr="00915F30">
        <w:rPr>
          <w:rFonts w:hint="eastAsia"/>
          <w:color w:val="000000" w:themeColor="text1"/>
        </w:rPr>
        <w:t>値</w:t>
      </w:r>
      <w:r w:rsidR="006C4F48" w:rsidRPr="00915F30">
        <w:rPr>
          <w:rFonts w:hint="eastAsia"/>
          <w:color w:val="000000" w:themeColor="text1"/>
        </w:rPr>
        <w:t>）</w:t>
      </w:r>
      <w:r w:rsidR="00964630" w:rsidRPr="00915F30">
        <w:rPr>
          <w:rFonts w:hint="eastAsia"/>
          <w:color w:val="000000" w:themeColor="text1"/>
        </w:rPr>
        <w:t>に変換して</w:t>
      </w:r>
      <w:r w:rsidR="006C4F48" w:rsidRPr="00915F30">
        <w:rPr>
          <w:rFonts w:hint="eastAsia"/>
          <w:color w:val="000000" w:themeColor="text1"/>
        </w:rPr>
        <w:t>記述</w:t>
      </w:r>
      <w:r w:rsidR="007E6226" w:rsidRPr="00915F30">
        <w:rPr>
          <w:rFonts w:hint="eastAsia"/>
          <w:color w:val="000000" w:themeColor="text1"/>
        </w:rPr>
        <w:t>し、</w:t>
      </w:r>
      <w:r w:rsidR="007E6226" w:rsidRPr="00915F30">
        <w:rPr>
          <w:color w:val="000000" w:themeColor="text1"/>
        </w:rPr>
        <w:t>QOL</w:t>
      </w:r>
      <w:r w:rsidR="007E6226" w:rsidRPr="00915F30">
        <w:rPr>
          <w:rFonts w:hint="eastAsia"/>
          <w:color w:val="000000" w:themeColor="text1"/>
        </w:rPr>
        <w:t>値</w:t>
      </w:r>
      <w:r w:rsidR="005A23A9" w:rsidRPr="00915F30">
        <w:rPr>
          <w:rFonts w:hint="eastAsia"/>
          <w:color w:val="000000" w:themeColor="text1"/>
        </w:rPr>
        <w:t>の</w:t>
      </w:r>
      <w:r w:rsidR="006C4F48" w:rsidRPr="00915F30">
        <w:rPr>
          <w:rFonts w:hint="eastAsia"/>
          <w:color w:val="000000" w:themeColor="text1"/>
        </w:rPr>
        <w:t>国民標準値と比較</w:t>
      </w:r>
      <w:r w:rsidR="001C6A7E" w:rsidRPr="00915F30">
        <w:rPr>
          <w:rFonts w:hint="eastAsia"/>
          <w:color w:val="000000" w:themeColor="text1"/>
        </w:rPr>
        <w:t>する。</w:t>
      </w:r>
      <w:r w:rsidR="00320449" w:rsidRPr="00915F30">
        <w:rPr>
          <w:rFonts w:hint="eastAsia"/>
          <w:color w:val="000000" w:themeColor="text1"/>
        </w:rPr>
        <w:t>また、</w:t>
      </w:r>
      <w:r w:rsidR="002D6555" w:rsidRPr="00915F30">
        <w:rPr>
          <w:rFonts w:hint="eastAsia"/>
          <w:color w:val="000000" w:themeColor="text1"/>
        </w:rPr>
        <w:t>質調整生存年</w:t>
      </w:r>
      <w:r w:rsidR="002D6555" w:rsidRPr="00915F30">
        <w:rPr>
          <w:color w:val="000000" w:themeColor="text1"/>
        </w:rPr>
        <w:t>(QALY)</w:t>
      </w:r>
      <w:r w:rsidR="002D6555" w:rsidRPr="00915F30">
        <w:rPr>
          <w:rFonts w:hint="eastAsia"/>
          <w:color w:val="000000" w:themeColor="text1"/>
        </w:rPr>
        <w:t>を算出する。</w:t>
      </w:r>
      <w:r w:rsidR="00DE09C0" w:rsidRPr="00915F30">
        <w:rPr>
          <w:rFonts w:hint="eastAsia"/>
          <w:color w:val="000000" w:themeColor="text1"/>
        </w:rPr>
        <w:t>長期</w:t>
      </w:r>
      <w:r w:rsidR="00DE09C0" w:rsidRPr="00915F30">
        <w:rPr>
          <w:color w:val="000000" w:themeColor="text1"/>
        </w:rPr>
        <w:t>QOL</w:t>
      </w:r>
      <w:r w:rsidR="00DE09C0" w:rsidRPr="00915F30">
        <w:rPr>
          <w:rFonts w:hint="eastAsia"/>
          <w:color w:val="000000" w:themeColor="text1"/>
        </w:rPr>
        <w:t>と関連する臨床的・社会経済学的因子を</w:t>
      </w:r>
      <w:r w:rsidR="005A286F" w:rsidRPr="00915F30">
        <w:rPr>
          <w:rFonts w:hint="eastAsia"/>
          <w:color w:val="000000" w:themeColor="text1"/>
        </w:rPr>
        <w:t>混合効果モデルもしくは</w:t>
      </w:r>
      <w:r w:rsidR="00C242A6" w:rsidRPr="00915F30">
        <w:rPr>
          <w:rFonts w:hint="eastAsia"/>
          <w:color w:val="000000" w:themeColor="text1"/>
        </w:rPr>
        <w:t>一般化</w:t>
      </w:r>
      <w:r w:rsidR="00F9306A" w:rsidRPr="00915F30">
        <w:rPr>
          <w:rFonts w:hint="eastAsia"/>
          <w:color w:val="000000" w:themeColor="text1"/>
        </w:rPr>
        <w:t>推定</w:t>
      </w:r>
      <w:r w:rsidR="00C242A6" w:rsidRPr="00915F30">
        <w:rPr>
          <w:rFonts w:hint="eastAsia"/>
          <w:color w:val="000000" w:themeColor="text1"/>
        </w:rPr>
        <w:t>方程式</w:t>
      </w:r>
      <w:r w:rsidR="00E85979" w:rsidRPr="00915F30">
        <w:rPr>
          <w:rFonts w:hint="eastAsia"/>
          <w:color w:val="000000" w:themeColor="text1"/>
        </w:rPr>
        <w:t>など</w:t>
      </w:r>
      <w:r w:rsidR="00DE09C0" w:rsidRPr="00915F30">
        <w:rPr>
          <w:rFonts w:hint="eastAsia"/>
          <w:color w:val="000000" w:themeColor="text1"/>
        </w:rPr>
        <w:t>で探索する。</w:t>
      </w:r>
      <w:r w:rsidR="00186935" w:rsidRPr="00915F30">
        <w:rPr>
          <w:rFonts w:hint="eastAsia"/>
          <w:color w:val="000000" w:themeColor="text1"/>
        </w:rPr>
        <w:t>２値アウトカムに対してはロジスティック回帰モデルで、連続変数アウトカムに対しては線形回帰モデル</w:t>
      </w:r>
      <w:r w:rsidR="00E85979" w:rsidRPr="00915F30">
        <w:rPr>
          <w:rFonts w:hint="eastAsia"/>
          <w:color w:val="000000" w:themeColor="text1"/>
        </w:rPr>
        <w:t>など</w:t>
      </w:r>
      <w:r w:rsidR="00186935" w:rsidRPr="00915F30">
        <w:rPr>
          <w:rFonts w:hint="eastAsia"/>
          <w:color w:val="000000" w:themeColor="text1"/>
        </w:rPr>
        <w:t>を使用する。</w:t>
      </w:r>
      <w:r w:rsidR="00894180" w:rsidRPr="00915F30">
        <w:rPr>
          <w:rFonts w:hint="eastAsia"/>
          <w:color w:val="000000" w:themeColor="text1"/>
        </w:rPr>
        <w:t>サブグループ間での</w:t>
      </w:r>
      <w:r w:rsidR="00E37886" w:rsidRPr="00915F30">
        <w:rPr>
          <w:rFonts w:hint="eastAsia"/>
          <w:color w:val="000000" w:themeColor="text1"/>
        </w:rPr>
        <w:t>アウトカム</w:t>
      </w:r>
      <w:r w:rsidR="00894180" w:rsidRPr="00915F30">
        <w:rPr>
          <w:rFonts w:hint="eastAsia"/>
          <w:color w:val="000000" w:themeColor="text1"/>
        </w:rPr>
        <w:t>変化の違いを検討するために、それぞれのサブグループ変数と</w:t>
      </w:r>
      <w:r w:rsidR="008D3787" w:rsidRPr="00915F30">
        <w:rPr>
          <w:rFonts w:hint="eastAsia"/>
          <w:color w:val="000000" w:themeColor="text1"/>
        </w:rPr>
        <w:t>受傷後経過</w:t>
      </w:r>
      <w:r w:rsidR="00894180" w:rsidRPr="00915F30">
        <w:rPr>
          <w:rFonts w:hint="eastAsia"/>
          <w:color w:val="000000" w:themeColor="text1"/>
        </w:rPr>
        <w:t>時間の交互作用項を回帰モデルに投入する。</w:t>
      </w:r>
    </w:p>
    <w:p w14:paraId="7260DA4C" w14:textId="1F8E7A51" w:rsidR="00B02D6A" w:rsidRPr="00915F30" w:rsidRDefault="00B02D6A" w:rsidP="00B02D6A">
      <w:pPr>
        <w:ind w:leftChars="200" w:left="440"/>
        <w:rPr>
          <w:color w:val="000000" w:themeColor="text1"/>
          <w:u w:val="single"/>
        </w:rPr>
      </w:pPr>
      <w:r w:rsidRPr="00915F30">
        <w:rPr>
          <w:rFonts w:hint="eastAsia"/>
          <w:color w:val="000000" w:themeColor="text1"/>
          <w:u w:val="single"/>
        </w:rPr>
        <w:t>質調整生存年</w:t>
      </w:r>
      <w:r w:rsidRPr="00915F30">
        <w:rPr>
          <w:color w:val="000000" w:themeColor="text1"/>
          <w:u w:val="single"/>
        </w:rPr>
        <w:t>(QALY)</w:t>
      </w:r>
      <w:r w:rsidR="00453AB5" w:rsidRPr="00915F30">
        <w:rPr>
          <w:rFonts w:hint="eastAsia"/>
          <w:color w:val="000000" w:themeColor="text1"/>
          <w:u w:val="single"/>
        </w:rPr>
        <w:t>の算出</w:t>
      </w:r>
      <w:r w:rsidR="00A2010F" w:rsidRPr="00915F30">
        <w:rPr>
          <w:rFonts w:hint="eastAsia"/>
          <w:color w:val="000000" w:themeColor="text1"/>
          <w:u w:val="single"/>
        </w:rPr>
        <w:t>；</w:t>
      </w:r>
    </w:p>
    <w:p w14:paraId="08A382EF" w14:textId="0124DA13" w:rsidR="00B02D6A" w:rsidRPr="00915F30" w:rsidRDefault="00B02D6A" w:rsidP="00B02D6A">
      <w:pPr>
        <w:ind w:leftChars="200" w:left="440"/>
        <w:rPr>
          <w:color w:val="000000" w:themeColor="text1"/>
        </w:rPr>
      </w:pPr>
      <w:r w:rsidRPr="00915F30">
        <w:rPr>
          <w:rFonts w:hint="eastAsia"/>
          <w:color w:val="000000" w:themeColor="text1"/>
        </w:rPr>
        <w:t>効用値</w:t>
      </w:r>
      <w:r w:rsidRPr="00915F30">
        <w:rPr>
          <w:color w:val="000000" w:themeColor="text1"/>
        </w:rPr>
        <w:t>(EQ-5D-5L)の分析では、効果の指標として生活の質で調整した生存年、すなわち質調整生存年 (Quality-adjusted life year, QALY) を使用する。QALYは、生存年を健康関連QOLによる重み（効用値）で質の調整を行って算出される。ある健康状態におけるQALYは（効用値）×（その健康状態での生存年数）で算出され、ある時点までのQALYの合計は以下のように表される。</w:t>
      </w:r>
    </w:p>
    <w:p w14:paraId="03E2BEE7" w14:textId="54926316" w:rsidR="00B02D6A" w:rsidRPr="00915F30" w:rsidRDefault="00D8512C" w:rsidP="00D8512C">
      <w:pPr>
        <w:ind w:firstLineChars="100" w:firstLine="360"/>
        <w:rPr>
          <w:color w:val="000000" w:themeColor="text1"/>
        </w:rPr>
      </w:pPr>
      <w:r w:rsidRPr="00915F30">
        <w:rPr>
          <w:noProof/>
          <w:color w:val="000000" w:themeColor="text1"/>
          <w:sz w:val="36"/>
        </w:rPr>
        <w:drawing>
          <wp:inline distT="0" distB="0" distL="0" distR="0" wp14:anchorId="7D4018B5" wp14:editId="1F00E48C">
            <wp:extent cx="1551421" cy="371723"/>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4654" cy="372498"/>
                    </a:xfrm>
                    <a:prstGeom prst="rect">
                      <a:avLst/>
                    </a:prstGeom>
                    <a:noFill/>
                    <a:ln>
                      <a:noFill/>
                    </a:ln>
                  </pic:spPr>
                </pic:pic>
              </a:graphicData>
            </a:graphic>
          </wp:inline>
        </w:drawing>
      </w:r>
    </w:p>
    <w:p w14:paraId="2CC2609D" w14:textId="77777777" w:rsidR="00B02D6A" w:rsidRPr="00915F30" w:rsidRDefault="00B02D6A" w:rsidP="00B02D6A">
      <w:pPr>
        <w:ind w:leftChars="200" w:left="440"/>
        <w:rPr>
          <w:color w:val="000000" w:themeColor="text1"/>
        </w:rPr>
      </w:pPr>
      <w:r w:rsidRPr="00915F30">
        <w:rPr>
          <w:color w:val="000000" w:themeColor="text1"/>
        </w:rPr>
        <w:t>H ：健康状態</w:t>
      </w:r>
    </w:p>
    <w:p w14:paraId="38011F75" w14:textId="77777777" w:rsidR="00B02D6A" w:rsidRPr="00915F30" w:rsidRDefault="00B02D6A" w:rsidP="00B02D6A">
      <w:pPr>
        <w:ind w:leftChars="200" w:left="440"/>
        <w:rPr>
          <w:color w:val="000000" w:themeColor="text1"/>
        </w:rPr>
      </w:pPr>
      <w:r w:rsidRPr="00915F30">
        <w:rPr>
          <w:color w:val="000000" w:themeColor="text1"/>
        </w:rPr>
        <w:t>QH：健康状態Hでの効用値</w:t>
      </w:r>
    </w:p>
    <w:p w14:paraId="61DAB02E" w14:textId="4ABEC649" w:rsidR="00A9353C" w:rsidRDefault="00B02D6A" w:rsidP="007669BA">
      <w:pPr>
        <w:ind w:leftChars="200" w:left="440"/>
        <w:rPr>
          <w:color w:val="000000" w:themeColor="text1"/>
        </w:rPr>
      </w:pPr>
      <w:r w:rsidRPr="00915F30">
        <w:rPr>
          <w:color w:val="000000" w:themeColor="text1"/>
        </w:rPr>
        <w:t>LH：健康状態H</w:t>
      </w:r>
      <w:r w:rsidRPr="00915F30">
        <w:rPr>
          <w:rFonts w:hint="eastAsia"/>
          <w:color w:val="000000" w:themeColor="text1"/>
        </w:rPr>
        <w:t>で</w:t>
      </w:r>
      <w:r w:rsidRPr="00915F30">
        <w:rPr>
          <w:color w:val="000000" w:themeColor="text1"/>
        </w:rPr>
        <w:t>の生存年数</w:t>
      </w:r>
    </w:p>
    <w:p w14:paraId="18636965" w14:textId="11C6EAED" w:rsidR="00284AB7" w:rsidRPr="00915F30" w:rsidRDefault="00284AB7" w:rsidP="007669BA">
      <w:pPr>
        <w:ind w:leftChars="200" w:left="440"/>
        <w:rPr>
          <w:color w:val="000000" w:themeColor="text1"/>
        </w:rPr>
      </w:pPr>
      <w:r>
        <w:rPr>
          <w:rFonts w:hint="eastAsia"/>
          <w:color w:val="000000" w:themeColor="text1"/>
        </w:rPr>
        <w:t>入院時</w:t>
      </w:r>
      <w:r w:rsidRPr="00915F30">
        <w:rPr>
          <w:color w:val="000000" w:themeColor="text1"/>
        </w:rPr>
        <w:t>QOL</w:t>
      </w:r>
      <w:r w:rsidR="00B84AF8">
        <w:rPr>
          <w:rFonts w:hint="eastAsia"/>
          <w:color w:val="000000" w:themeColor="text1"/>
        </w:rPr>
        <w:t>は、入院前のコントロールとして使用するが、</w:t>
      </w:r>
      <w:r w:rsidR="00B84AF8" w:rsidRPr="00915F30">
        <w:rPr>
          <w:color w:val="000000" w:themeColor="text1"/>
        </w:rPr>
        <w:t>QOL</w:t>
      </w:r>
      <w:r w:rsidR="00B84AF8" w:rsidRPr="00915F30">
        <w:rPr>
          <w:rFonts w:hint="eastAsia"/>
          <w:color w:val="000000" w:themeColor="text1"/>
        </w:rPr>
        <w:t>値の国民標準値と比較</w:t>
      </w:r>
      <w:r w:rsidR="00E65467">
        <w:rPr>
          <w:rFonts w:hint="eastAsia"/>
          <w:color w:val="000000" w:themeColor="text1"/>
        </w:rPr>
        <w:t>する際には</w:t>
      </w:r>
      <w:r w:rsidR="00B84AF8">
        <w:rPr>
          <w:rFonts w:hint="eastAsia"/>
          <w:color w:val="000000" w:themeColor="text1"/>
        </w:rPr>
        <w:t>、思い出しバイアスを考慮する。</w:t>
      </w:r>
    </w:p>
    <w:p w14:paraId="22582E04" w14:textId="5ACAD6AC" w:rsidR="00B0197A" w:rsidRPr="00915F30" w:rsidRDefault="007C10B2" w:rsidP="005841D1">
      <w:pPr>
        <w:pStyle w:val="af2"/>
        <w:numPr>
          <w:ilvl w:val="0"/>
          <w:numId w:val="27"/>
        </w:numPr>
        <w:ind w:leftChars="0"/>
        <w:rPr>
          <w:b/>
          <w:color w:val="000000" w:themeColor="text1"/>
        </w:rPr>
      </w:pPr>
      <w:r w:rsidRPr="00915F30">
        <w:rPr>
          <w:rFonts w:hint="eastAsia"/>
          <w:b/>
          <w:color w:val="000000" w:themeColor="text1"/>
        </w:rPr>
        <w:t>社会復帰率</w:t>
      </w:r>
      <w:r w:rsidR="00234569" w:rsidRPr="00915F30">
        <w:rPr>
          <w:rFonts w:hint="eastAsia"/>
          <w:b/>
          <w:color w:val="000000" w:themeColor="text1"/>
        </w:rPr>
        <w:t>（退院時、</w:t>
      </w:r>
      <w:r w:rsidR="00D95833" w:rsidRPr="00915F30">
        <w:rPr>
          <w:b/>
          <w:bCs/>
          <w:color w:val="000000" w:themeColor="text1"/>
        </w:rPr>
        <w:t>受傷後2ヶ月後、</w:t>
      </w:r>
      <w:r w:rsidR="00D95833" w:rsidRPr="00915F30">
        <w:rPr>
          <w:rFonts w:hint="eastAsia"/>
          <w:b/>
          <w:bCs/>
          <w:color w:val="000000" w:themeColor="text1"/>
        </w:rPr>
        <w:t>4ヶ月後、</w:t>
      </w:r>
      <w:r w:rsidR="00D95833" w:rsidRPr="00915F30">
        <w:rPr>
          <w:b/>
          <w:bCs/>
          <w:color w:val="000000" w:themeColor="text1"/>
        </w:rPr>
        <w:t>6ヶ月後、12ヶ月後、24ヶ月後</w:t>
      </w:r>
      <w:r w:rsidR="00234569" w:rsidRPr="00915F30">
        <w:rPr>
          <w:b/>
          <w:color w:val="000000" w:themeColor="text1"/>
        </w:rPr>
        <w:t>）</w:t>
      </w:r>
      <w:r w:rsidR="00B0197A" w:rsidRPr="00915F30">
        <w:rPr>
          <w:color w:val="000000" w:themeColor="text1"/>
        </w:rPr>
        <w:br/>
      </w:r>
      <w:r w:rsidR="00234569" w:rsidRPr="00915F30">
        <w:rPr>
          <w:rFonts w:hint="eastAsia"/>
          <w:color w:val="000000" w:themeColor="text1"/>
        </w:rPr>
        <w:t>生存退院時、および上記間隔で定期的に情報を取得する。</w:t>
      </w:r>
      <w:r w:rsidR="005B0C49" w:rsidRPr="00915F30">
        <w:rPr>
          <w:rFonts w:hint="eastAsia"/>
          <w:color w:val="000000" w:themeColor="text1"/>
        </w:rPr>
        <w:t>賃金を得るための職に戻ったか否か</w:t>
      </w:r>
      <w:r w:rsidR="00DE0E43" w:rsidRPr="00915F30">
        <w:rPr>
          <w:rFonts w:hint="eastAsia"/>
          <w:color w:val="000000" w:themeColor="text1"/>
        </w:rPr>
        <w:t>、</w:t>
      </w:r>
      <w:r w:rsidR="006A2F2E" w:rsidRPr="00915F30">
        <w:rPr>
          <w:rFonts w:hint="eastAsia"/>
          <w:color w:val="000000" w:themeColor="text1"/>
        </w:rPr>
        <w:t>元の職場・組織に戻ったか否か、同じ役割・ポジションに戻ったか否か</w:t>
      </w:r>
      <w:r w:rsidR="001157F6" w:rsidRPr="00915F30">
        <w:rPr>
          <w:rFonts w:hint="eastAsia"/>
          <w:color w:val="000000" w:themeColor="text1"/>
        </w:rPr>
        <w:t>、入院前の</w:t>
      </w:r>
      <w:r w:rsidR="001157F6" w:rsidRPr="00915F30">
        <w:rPr>
          <w:color w:val="000000" w:themeColor="text1"/>
        </w:rPr>
        <w:t>就労形態</w:t>
      </w:r>
      <w:r w:rsidR="001157F6" w:rsidRPr="00915F30">
        <w:rPr>
          <w:rFonts w:hint="eastAsia"/>
          <w:color w:val="000000" w:themeColor="text1"/>
        </w:rPr>
        <w:lastRenderedPageBreak/>
        <w:t>と退院後の就労形態</w:t>
      </w:r>
      <w:r w:rsidR="001157F6" w:rsidRPr="00915F30">
        <w:rPr>
          <w:color w:val="000000" w:themeColor="text1"/>
        </w:rPr>
        <w:t>；フルタイム、フルタイム（非正規）、パートタイム、自営、主婦（主夫）、退職、学生、その他</w:t>
      </w:r>
      <w:r w:rsidR="00F53D1B" w:rsidRPr="00915F30">
        <w:rPr>
          <w:rFonts w:hint="eastAsia"/>
          <w:color w:val="000000" w:themeColor="text1"/>
        </w:rPr>
        <w:t>を記述する。</w:t>
      </w:r>
      <w:r w:rsidR="0002575F" w:rsidRPr="00915F30">
        <w:rPr>
          <w:rFonts w:hint="eastAsia"/>
          <w:color w:val="000000" w:themeColor="text1"/>
        </w:rPr>
        <w:t>また、社会復帰と</w:t>
      </w:r>
      <w:r w:rsidR="005841D1" w:rsidRPr="00915F30">
        <w:rPr>
          <w:rFonts w:hint="eastAsia"/>
          <w:color w:val="000000" w:themeColor="text1"/>
        </w:rPr>
        <w:t>関連する臨床的・社会経済学的因子を</w:t>
      </w:r>
      <w:r w:rsidR="002E62F8" w:rsidRPr="00915F30">
        <w:rPr>
          <w:rFonts w:hint="eastAsia"/>
          <w:color w:val="000000" w:themeColor="text1"/>
        </w:rPr>
        <w:t>混合効果モデルもしくは一般化</w:t>
      </w:r>
      <w:r w:rsidR="00C03F7F" w:rsidRPr="00915F30">
        <w:rPr>
          <w:rFonts w:hint="eastAsia"/>
          <w:color w:val="000000" w:themeColor="text1"/>
        </w:rPr>
        <w:t>推定</w:t>
      </w:r>
      <w:r w:rsidR="002E62F8" w:rsidRPr="00915F30">
        <w:rPr>
          <w:rFonts w:hint="eastAsia"/>
          <w:color w:val="000000" w:themeColor="text1"/>
        </w:rPr>
        <w:t>方程式</w:t>
      </w:r>
      <w:r w:rsidR="00436FE4" w:rsidRPr="00915F30">
        <w:rPr>
          <w:rFonts w:hint="eastAsia"/>
          <w:color w:val="000000" w:themeColor="text1"/>
        </w:rPr>
        <w:t>など</w:t>
      </w:r>
      <w:r w:rsidR="005841D1" w:rsidRPr="00915F30">
        <w:rPr>
          <w:rFonts w:hint="eastAsia"/>
          <w:color w:val="000000" w:themeColor="text1"/>
        </w:rPr>
        <w:t>で探索する。サブグループ間でのアウトカム変化の違いを検討するために、それぞれのサブグループ変数と受傷後経過時間の交互作用項を回帰モデルに投入する。</w:t>
      </w:r>
    </w:p>
    <w:p w14:paraId="2CCCC7CC" w14:textId="5682634F" w:rsidR="000943E9" w:rsidRPr="006416A8" w:rsidRDefault="000943E9" w:rsidP="00F445BB">
      <w:pPr>
        <w:pStyle w:val="af2"/>
        <w:numPr>
          <w:ilvl w:val="0"/>
          <w:numId w:val="27"/>
        </w:numPr>
        <w:ind w:leftChars="0"/>
        <w:rPr>
          <w:b/>
          <w:color w:val="000000" w:themeColor="text1"/>
        </w:rPr>
      </w:pPr>
      <w:r w:rsidRPr="00915F30">
        <w:rPr>
          <w:rFonts w:hint="eastAsia"/>
          <w:b/>
          <w:color w:val="000000" w:themeColor="text1"/>
        </w:rPr>
        <w:t>患者軌跡</w:t>
      </w:r>
      <w:r w:rsidRPr="00915F30">
        <w:rPr>
          <w:b/>
          <w:color w:val="000000" w:themeColor="text1"/>
        </w:rPr>
        <w:t xml:space="preserve"> （生活場所）</w:t>
      </w:r>
      <w:r w:rsidR="00B32DA2" w:rsidRPr="00915F30">
        <w:rPr>
          <w:rFonts w:hint="eastAsia"/>
          <w:b/>
          <w:color w:val="000000" w:themeColor="text1"/>
        </w:rPr>
        <w:t>（退院時、</w:t>
      </w:r>
      <w:r w:rsidR="00D95833" w:rsidRPr="00915F30">
        <w:rPr>
          <w:b/>
          <w:bCs/>
          <w:color w:val="000000" w:themeColor="text1"/>
        </w:rPr>
        <w:t>受傷後2ヶ月後、</w:t>
      </w:r>
      <w:r w:rsidR="00D95833" w:rsidRPr="00915F30">
        <w:rPr>
          <w:rFonts w:hint="eastAsia"/>
          <w:b/>
          <w:bCs/>
          <w:color w:val="000000" w:themeColor="text1"/>
        </w:rPr>
        <w:t>4ヶ月後、</w:t>
      </w:r>
      <w:r w:rsidR="00D95833" w:rsidRPr="00915F30">
        <w:rPr>
          <w:b/>
          <w:bCs/>
          <w:color w:val="000000" w:themeColor="text1"/>
        </w:rPr>
        <w:t>6ヶ月後、12ヶ月後、24ヶ月後</w:t>
      </w:r>
      <w:r w:rsidR="00B32DA2" w:rsidRPr="00915F30">
        <w:rPr>
          <w:b/>
          <w:color w:val="000000" w:themeColor="text1"/>
        </w:rPr>
        <w:t>）</w:t>
      </w:r>
      <w:r w:rsidR="00B0197A" w:rsidRPr="00915F30">
        <w:rPr>
          <w:b/>
          <w:color w:val="000000" w:themeColor="text1"/>
        </w:rPr>
        <w:br/>
      </w:r>
      <w:r w:rsidR="00981D6A" w:rsidRPr="00915F30">
        <w:rPr>
          <w:rFonts w:hint="eastAsia"/>
          <w:color w:val="000000" w:themeColor="text1"/>
        </w:rPr>
        <w:t>生存退院時、および上記間隔で定期的に情報を取得し、記述する。</w:t>
      </w:r>
      <w:r w:rsidR="008157EE" w:rsidRPr="008157EE">
        <w:rPr>
          <w:rFonts w:hint="eastAsia"/>
          <w:color w:val="000000" w:themeColor="text1"/>
        </w:rPr>
        <w:t>また、</w:t>
      </w:r>
      <w:r w:rsidR="008157EE">
        <w:rPr>
          <w:rFonts w:hint="eastAsia"/>
          <w:color w:val="000000" w:themeColor="text1"/>
        </w:rPr>
        <w:t>生活場所</w:t>
      </w:r>
      <w:r w:rsidR="008157EE" w:rsidRPr="008157EE">
        <w:rPr>
          <w:rFonts w:hint="eastAsia"/>
          <w:color w:val="000000" w:themeColor="text1"/>
        </w:rPr>
        <w:t>と関連する臨床的・社会経済学的因子を混合効果モデルもしくは一般化推定方程式などで探索する。サブグループ間でのアウトカム変化の違いを検討するために、それぞれのサブグループ変数と受傷後経過時間の交互作用項を回帰モデルに投入する。</w:t>
      </w:r>
    </w:p>
    <w:p w14:paraId="5FD3D318" w14:textId="77777777" w:rsidR="00E97228" w:rsidRPr="00915F30" w:rsidRDefault="00E97228">
      <w:pPr>
        <w:rPr>
          <w:color w:val="000000" w:themeColor="text1"/>
        </w:rPr>
      </w:pPr>
    </w:p>
    <w:p w14:paraId="5C562206" w14:textId="256E3D29" w:rsidR="00E97228" w:rsidRPr="00915F30" w:rsidRDefault="00372BEA">
      <w:pPr>
        <w:pStyle w:val="3"/>
        <w:contextualSpacing w:val="0"/>
        <w:rPr>
          <w:color w:val="000000" w:themeColor="text1"/>
        </w:rPr>
      </w:pPr>
      <w:bookmarkStart w:id="28" w:name="_Toc31209172"/>
      <w:r w:rsidRPr="00915F30">
        <w:rPr>
          <w:color w:val="000000" w:themeColor="text1"/>
        </w:rPr>
        <w:t>9.3.2. 安全性解析</w:t>
      </w:r>
      <w:bookmarkEnd w:id="28"/>
    </w:p>
    <w:p w14:paraId="6F642601" w14:textId="77777777" w:rsidR="00E97228" w:rsidRPr="00915F30" w:rsidRDefault="00D76688">
      <w:pPr>
        <w:rPr>
          <w:color w:val="000000" w:themeColor="text1"/>
        </w:rPr>
      </w:pPr>
      <w:r w:rsidRPr="00915F30">
        <w:rPr>
          <w:rFonts w:hint="eastAsia"/>
          <w:color w:val="000000" w:themeColor="text1"/>
        </w:rPr>
        <w:t>通常診療内の観察研究であるため、安全性の解析は実施しない。</w:t>
      </w:r>
    </w:p>
    <w:p w14:paraId="7012EECB" w14:textId="0226CC9E" w:rsidR="00E97228" w:rsidRPr="00915F30" w:rsidRDefault="00372BEA">
      <w:pPr>
        <w:pStyle w:val="3"/>
        <w:contextualSpacing w:val="0"/>
        <w:rPr>
          <w:color w:val="000000" w:themeColor="text1"/>
        </w:rPr>
      </w:pPr>
      <w:bookmarkStart w:id="29" w:name="_Toc31209173"/>
      <w:r w:rsidRPr="00915F30">
        <w:rPr>
          <w:color w:val="000000" w:themeColor="text1"/>
        </w:rPr>
        <w:t>9.3.3. その他の解析</w:t>
      </w:r>
      <w:bookmarkEnd w:id="29"/>
    </w:p>
    <w:p w14:paraId="215FDA75" w14:textId="77777777" w:rsidR="00E97228" w:rsidRPr="00915F30" w:rsidRDefault="00741A0D">
      <w:pPr>
        <w:rPr>
          <w:b/>
          <w:color w:val="000000" w:themeColor="text1"/>
        </w:rPr>
      </w:pPr>
      <w:r w:rsidRPr="00915F30">
        <w:rPr>
          <w:rFonts w:hint="eastAsia"/>
          <w:b/>
          <w:color w:val="000000" w:themeColor="text1"/>
        </w:rPr>
        <w:t>副次評価項目の解析</w:t>
      </w:r>
    </w:p>
    <w:p w14:paraId="5FE27A21" w14:textId="06DC725E" w:rsidR="00741A0D" w:rsidRPr="00915F30" w:rsidRDefault="0088518B" w:rsidP="00C07FF0">
      <w:pPr>
        <w:numPr>
          <w:ilvl w:val="0"/>
          <w:numId w:val="13"/>
        </w:numPr>
        <w:rPr>
          <w:b/>
          <w:color w:val="000000" w:themeColor="text1"/>
        </w:rPr>
      </w:pPr>
      <w:r w:rsidRPr="00915F30">
        <w:rPr>
          <w:rFonts w:hint="eastAsia"/>
          <w:b/>
          <w:color w:val="000000" w:themeColor="text1"/>
        </w:rPr>
        <w:t>長期</w:t>
      </w:r>
      <w:r w:rsidR="00741A0D" w:rsidRPr="00915F30">
        <w:rPr>
          <w:b/>
          <w:color w:val="000000" w:themeColor="text1"/>
        </w:rPr>
        <w:t>死亡率</w:t>
      </w:r>
      <w:r w:rsidR="00CC111E" w:rsidRPr="00915F30">
        <w:rPr>
          <w:rFonts w:hint="eastAsia"/>
          <w:b/>
          <w:color w:val="000000" w:themeColor="text1"/>
        </w:rPr>
        <w:t>（</w:t>
      </w:r>
      <w:r w:rsidR="00B94FCA" w:rsidRPr="00915F30">
        <w:rPr>
          <w:b/>
          <w:bCs/>
          <w:color w:val="000000" w:themeColor="text1"/>
        </w:rPr>
        <w:t>受傷後2ヶ月後、</w:t>
      </w:r>
      <w:r w:rsidR="00B94FCA" w:rsidRPr="00915F30">
        <w:rPr>
          <w:rFonts w:hint="eastAsia"/>
          <w:b/>
          <w:bCs/>
          <w:color w:val="000000" w:themeColor="text1"/>
        </w:rPr>
        <w:t>4ヶ月後、</w:t>
      </w:r>
      <w:r w:rsidR="00B94FCA" w:rsidRPr="00915F30">
        <w:rPr>
          <w:b/>
          <w:bCs/>
          <w:color w:val="000000" w:themeColor="text1"/>
        </w:rPr>
        <w:t>6ヶ月後、12ヶ月後、24ヶ月後</w:t>
      </w:r>
      <w:r w:rsidR="00CC111E" w:rsidRPr="00915F30">
        <w:rPr>
          <w:b/>
          <w:color w:val="000000" w:themeColor="text1"/>
        </w:rPr>
        <w:t>）</w:t>
      </w:r>
      <w:r w:rsidR="00741A0D" w:rsidRPr="00915F30">
        <w:rPr>
          <w:b/>
          <w:color w:val="000000" w:themeColor="text1"/>
        </w:rPr>
        <w:t xml:space="preserve">　　　　　　　</w:t>
      </w:r>
    </w:p>
    <w:p w14:paraId="4EE8EEC6" w14:textId="615A7DEB" w:rsidR="00547EC3" w:rsidRPr="00915F30" w:rsidRDefault="00C07FF0" w:rsidP="00436B70">
      <w:pPr>
        <w:ind w:leftChars="193" w:left="425"/>
        <w:rPr>
          <w:color w:val="000000" w:themeColor="text1"/>
        </w:rPr>
      </w:pPr>
      <w:r w:rsidRPr="00915F30">
        <w:rPr>
          <w:rFonts w:hint="eastAsia"/>
          <w:color w:val="000000" w:themeColor="text1"/>
        </w:rPr>
        <w:t>治療開始日を起算日とし、あらゆる原因による死亡日までの期間を全生存期間とする。生存例では</w:t>
      </w:r>
      <w:r w:rsidR="008F459D" w:rsidRPr="00915F30">
        <w:rPr>
          <w:color w:val="000000" w:themeColor="text1"/>
        </w:rPr>
        <w:t>2</w:t>
      </w:r>
      <w:r w:rsidRPr="00915F30">
        <w:rPr>
          <w:color w:val="000000" w:themeColor="text1"/>
        </w:rPr>
        <w:t>年もしくは最終生存確認日をもって打ち切りとする。追跡不能例では追跡不能となる以前で生存が確認されていた最終日をもって打ち切りとする。</w:t>
      </w:r>
      <w:r w:rsidR="000C34CD" w:rsidRPr="00915F30">
        <w:rPr>
          <w:color w:val="000000" w:themeColor="text1"/>
        </w:rPr>
        <w:t>複数因子との関連を</w:t>
      </w:r>
      <w:r w:rsidR="00E423E7" w:rsidRPr="00915F30">
        <w:rPr>
          <w:rFonts w:hint="eastAsia"/>
          <w:color w:val="000000" w:themeColor="text1"/>
        </w:rPr>
        <w:t>、</w:t>
      </w:r>
      <w:r w:rsidR="00582939" w:rsidRPr="00915F30">
        <w:rPr>
          <w:rFonts w:hint="eastAsia"/>
          <w:color w:val="000000" w:themeColor="text1"/>
        </w:rPr>
        <w:t>多変量</w:t>
      </w:r>
      <w:r w:rsidR="00582939" w:rsidRPr="00915F30">
        <w:rPr>
          <w:color w:val="000000" w:themeColor="text1"/>
        </w:rPr>
        <w:t>Cox</w:t>
      </w:r>
      <w:r w:rsidR="00B00221" w:rsidRPr="00915F30">
        <w:rPr>
          <w:rFonts w:hint="eastAsia"/>
          <w:color w:val="000000" w:themeColor="text1"/>
        </w:rPr>
        <w:t>比例ハザードモデル</w:t>
      </w:r>
      <w:r w:rsidR="000C34CD" w:rsidRPr="00915F30">
        <w:rPr>
          <w:color w:val="000000" w:themeColor="text1"/>
        </w:rPr>
        <w:t>を用いて解析する。</w:t>
      </w:r>
      <w:r w:rsidR="00436B70" w:rsidRPr="00915F30">
        <w:rPr>
          <w:rFonts w:hint="eastAsia"/>
          <w:color w:val="000000" w:themeColor="text1"/>
        </w:rPr>
        <w:t>サブグループ間でのアウトカム変化の違いを検討するために、それぞれのサブグループ変数と受傷後経過時間の交互作用項を回帰モデルに投入する。</w:t>
      </w:r>
    </w:p>
    <w:p w14:paraId="0D049826" w14:textId="23BC82E5" w:rsidR="00547EC3" w:rsidRPr="00915F30" w:rsidRDefault="00547EC3" w:rsidP="00547EC3">
      <w:pPr>
        <w:numPr>
          <w:ilvl w:val="0"/>
          <w:numId w:val="13"/>
        </w:numPr>
        <w:rPr>
          <w:b/>
          <w:color w:val="000000" w:themeColor="text1"/>
        </w:rPr>
      </w:pPr>
      <w:r w:rsidRPr="00915F30">
        <w:rPr>
          <w:rFonts w:hint="eastAsia"/>
          <w:b/>
          <w:color w:val="000000" w:themeColor="text1"/>
        </w:rPr>
        <w:t>治療頻度（</w:t>
      </w:r>
      <w:r w:rsidR="00E1443E" w:rsidRPr="00915F30">
        <w:rPr>
          <w:b/>
          <w:bCs/>
          <w:color w:val="000000" w:themeColor="text1"/>
        </w:rPr>
        <w:t>受傷後2ヶ月後、</w:t>
      </w:r>
      <w:r w:rsidR="00E1443E" w:rsidRPr="00915F30">
        <w:rPr>
          <w:rFonts w:hint="eastAsia"/>
          <w:b/>
          <w:bCs/>
          <w:color w:val="000000" w:themeColor="text1"/>
        </w:rPr>
        <w:t>4ヶ月後、</w:t>
      </w:r>
      <w:r w:rsidR="00E1443E" w:rsidRPr="00915F30">
        <w:rPr>
          <w:b/>
          <w:bCs/>
          <w:color w:val="000000" w:themeColor="text1"/>
        </w:rPr>
        <w:t>6ヶ月後、12ヶ月後、24ヶ月後</w:t>
      </w:r>
      <w:r w:rsidRPr="00915F30">
        <w:rPr>
          <w:b/>
          <w:color w:val="000000" w:themeColor="text1"/>
        </w:rPr>
        <w:t xml:space="preserve">）　　　　　　　</w:t>
      </w:r>
    </w:p>
    <w:p w14:paraId="02302B95" w14:textId="687D4AAB" w:rsidR="00547EC3" w:rsidRPr="00915F30" w:rsidRDefault="005B5855" w:rsidP="00AF09F5">
      <w:pPr>
        <w:ind w:leftChars="193" w:left="425"/>
        <w:rPr>
          <w:color w:val="000000" w:themeColor="text1"/>
        </w:rPr>
      </w:pPr>
      <w:r w:rsidRPr="00915F30">
        <w:rPr>
          <w:rFonts w:hint="eastAsia"/>
          <w:color w:val="000000" w:themeColor="text1"/>
        </w:rPr>
        <w:t>生存退院後、外傷関連で</w:t>
      </w:r>
      <w:r w:rsidR="00197C74" w:rsidRPr="00915F30">
        <w:rPr>
          <w:rFonts w:hint="eastAsia"/>
          <w:color w:val="000000" w:themeColor="text1"/>
        </w:rPr>
        <w:t>治療を受ける頻度を上記</w:t>
      </w:r>
      <w:r w:rsidR="00E47D8C" w:rsidRPr="00915F30">
        <w:rPr>
          <w:rFonts w:hint="eastAsia"/>
          <w:color w:val="000000" w:themeColor="text1"/>
        </w:rPr>
        <w:t>間隔</w:t>
      </w:r>
      <w:r w:rsidR="00197C74" w:rsidRPr="00915F30">
        <w:rPr>
          <w:rFonts w:hint="eastAsia"/>
          <w:color w:val="000000" w:themeColor="text1"/>
        </w:rPr>
        <w:t>で定期的に取得する。</w:t>
      </w:r>
      <w:r w:rsidR="00D52E88" w:rsidRPr="00915F30">
        <w:rPr>
          <w:rFonts w:hint="eastAsia"/>
          <w:color w:val="000000" w:themeColor="text1"/>
        </w:rPr>
        <w:t>病院入院中は毎日と換算し、生活場所が病院以外の場合は、（次回受診予定日</w:t>
      </w:r>
      <w:r w:rsidR="00D52E88" w:rsidRPr="00915F30">
        <w:rPr>
          <w:color w:val="000000" w:themeColor="text1"/>
        </w:rPr>
        <w:t>-</w:t>
      </w:r>
      <w:r w:rsidR="00D52E88" w:rsidRPr="00915F30">
        <w:rPr>
          <w:rFonts w:hint="eastAsia"/>
          <w:color w:val="000000" w:themeColor="text1"/>
        </w:rPr>
        <w:t>前回受診日＋１）の日数を治療頻度と定義する。</w:t>
      </w:r>
      <w:r w:rsidR="00BE178E" w:rsidRPr="00915F30">
        <w:rPr>
          <w:rFonts w:hint="eastAsia"/>
          <w:color w:val="000000" w:themeColor="text1"/>
        </w:rPr>
        <w:t>次回受診予定が無い場合、</w:t>
      </w:r>
      <w:r w:rsidR="00B118B1" w:rsidRPr="00915F30">
        <w:rPr>
          <w:rFonts w:hint="eastAsia"/>
          <w:color w:val="000000" w:themeColor="text1"/>
        </w:rPr>
        <w:t>０と</w:t>
      </w:r>
      <w:r w:rsidR="00254554" w:rsidRPr="00915F30">
        <w:rPr>
          <w:rFonts w:hint="eastAsia"/>
          <w:color w:val="000000" w:themeColor="text1"/>
        </w:rPr>
        <w:t>定義</w:t>
      </w:r>
      <w:r w:rsidR="00B118B1" w:rsidRPr="00915F30">
        <w:rPr>
          <w:rFonts w:hint="eastAsia"/>
          <w:color w:val="000000" w:themeColor="text1"/>
        </w:rPr>
        <w:t>する。</w:t>
      </w:r>
      <w:r w:rsidR="008046EC" w:rsidRPr="00915F30">
        <w:rPr>
          <w:rFonts w:hint="eastAsia"/>
          <w:color w:val="000000" w:themeColor="text1"/>
        </w:rPr>
        <w:t>定期取得時点で死亡もしくは</w:t>
      </w:r>
      <w:r w:rsidR="00547EC3" w:rsidRPr="00915F30">
        <w:rPr>
          <w:rFonts w:hint="eastAsia"/>
          <w:color w:val="000000" w:themeColor="text1"/>
        </w:rPr>
        <w:t>追</w:t>
      </w:r>
      <w:r w:rsidR="00547EC3" w:rsidRPr="00915F30">
        <w:rPr>
          <w:color w:val="000000" w:themeColor="text1"/>
        </w:rPr>
        <w:t>跡不能例では</w:t>
      </w:r>
      <w:r w:rsidR="008046EC" w:rsidRPr="00915F30">
        <w:rPr>
          <w:rFonts w:hint="eastAsia"/>
          <w:color w:val="000000" w:themeColor="text1"/>
        </w:rPr>
        <w:t>、死亡もしくは</w:t>
      </w:r>
      <w:r w:rsidR="00547EC3" w:rsidRPr="00915F30">
        <w:rPr>
          <w:color w:val="000000" w:themeColor="text1"/>
        </w:rPr>
        <w:t>追跡不能となる以前で</w:t>
      </w:r>
      <w:r w:rsidR="00F64189" w:rsidRPr="00915F30">
        <w:rPr>
          <w:rFonts w:hint="eastAsia"/>
          <w:color w:val="000000" w:themeColor="text1"/>
        </w:rPr>
        <w:t>生存・追跡</w:t>
      </w:r>
      <w:r w:rsidR="00547EC3" w:rsidRPr="00915F30">
        <w:rPr>
          <w:color w:val="000000" w:themeColor="text1"/>
        </w:rPr>
        <w:t>が確認されていた最終日をもって打ち切りとする。</w:t>
      </w:r>
    </w:p>
    <w:p w14:paraId="74EF7A75" w14:textId="3BF31393" w:rsidR="00D85BFB" w:rsidRPr="00915F30" w:rsidRDefault="00C341D2" w:rsidP="00D85BFB">
      <w:pPr>
        <w:numPr>
          <w:ilvl w:val="0"/>
          <w:numId w:val="13"/>
        </w:numPr>
        <w:rPr>
          <w:b/>
          <w:color w:val="000000" w:themeColor="text1"/>
        </w:rPr>
      </w:pPr>
      <w:r w:rsidRPr="00915F30">
        <w:rPr>
          <w:rFonts w:hint="eastAsia"/>
          <w:b/>
          <w:color w:val="000000" w:themeColor="text1"/>
        </w:rPr>
        <w:t>在院死亡</w:t>
      </w:r>
      <w:r w:rsidRPr="00915F30">
        <w:rPr>
          <w:b/>
          <w:color w:val="000000" w:themeColor="text1"/>
        </w:rPr>
        <w:t>率</w:t>
      </w:r>
      <w:r w:rsidR="00D85BFB" w:rsidRPr="00915F30">
        <w:rPr>
          <w:b/>
          <w:color w:val="000000" w:themeColor="text1"/>
        </w:rPr>
        <w:br/>
      </w:r>
      <w:r w:rsidR="008C424C" w:rsidRPr="00915F30">
        <w:rPr>
          <w:rFonts w:hint="eastAsia"/>
          <w:color w:val="000000" w:themeColor="text1"/>
        </w:rPr>
        <w:t>在院死亡</w:t>
      </w:r>
      <w:r w:rsidR="009E1933" w:rsidRPr="00915F30">
        <w:rPr>
          <w:rFonts w:hint="eastAsia"/>
          <w:color w:val="000000" w:themeColor="text1"/>
        </w:rPr>
        <w:t>と関連する臨床的・社会経済学的因子を</w:t>
      </w:r>
      <w:r w:rsidR="008C424C" w:rsidRPr="00915F30">
        <w:rPr>
          <w:rFonts w:hint="eastAsia"/>
          <w:color w:val="000000" w:themeColor="text1"/>
        </w:rPr>
        <w:t>多変量</w:t>
      </w:r>
      <w:r w:rsidR="009E1933" w:rsidRPr="00915F30">
        <w:rPr>
          <w:rFonts w:hint="eastAsia"/>
          <w:color w:val="000000" w:themeColor="text1"/>
        </w:rPr>
        <w:t>ロジスティック回帰モデル</w:t>
      </w:r>
      <w:r w:rsidR="00E171CC" w:rsidRPr="00915F30">
        <w:rPr>
          <w:rFonts w:hint="eastAsia"/>
          <w:color w:val="000000" w:themeColor="text1"/>
        </w:rPr>
        <w:t>など</w:t>
      </w:r>
      <w:r w:rsidR="009E1933" w:rsidRPr="00915F30">
        <w:rPr>
          <w:rFonts w:hint="eastAsia"/>
          <w:color w:val="000000" w:themeColor="text1"/>
        </w:rPr>
        <w:t>で</w:t>
      </w:r>
      <w:r w:rsidR="00B53F19" w:rsidRPr="00915F30">
        <w:rPr>
          <w:rFonts w:hint="eastAsia"/>
          <w:color w:val="000000" w:themeColor="text1"/>
        </w:rPr>
        <w:t>探索する</w:t>
      </w:r>
      <w:r w:rsidR="009E1933" w:rsidRPr="00915F30">
        <w:rPr>
          <w:rFonts w:hint="eastAsia"/>
          <w:color w:val="000000" w:themeColor="text1"/>
        </w:rPr>
        <w:t>。</w:t>
      </w:r>
    </w:p>
    <w:p w14:paraId="7052B558" w14:textId="6BCB6506" w:rsidR="00741A0D" w:rsidRPr="00915F30" w:rsidRDefault="00741A0D" w:rsidP="00D85BFB">
      <w:pPr>
        <w:pStyle w:val="af2"/>
        <w:numPr>
          <w:ilvl w:val="0"/>
          <w:numId w:val="13"/>
        </w:numPr>
        <w:ind w:leftChars="0"/>
        <w:rPr>
          <w:b/>
          <w:color w:val="000000" w:themeColor="text1"/>
        </w:rPr>
      </w:pPr>
      <w:r w:rsidRPr="00915F30">
        <w:rPr>
          <w:b/>
          <w:color w:val="000000" w:themeColor="text1"/>
        </w:rPr>
        <w:lastRenderedPageBreak/>
        <w:t>入院日数</w:t>
      </w:r>
    </w:p>
    <w:p w14:paraId="3AA504E6" w14:textId="0A9C7FE7" w:rsidR="00D85BFB" w:rsidRPr="00915F30" w:rsidRDefault="00EC1ED4" w:rsidP="00D85BFB">
      <w:pPr>
        <w:ind w:leftChars="193" w:left="425"/>
        <w:rPr>
          <w:color w:val="000000" w:themeColor="text1"/>
        </w:rPr>
      </w:pPr>
      <w:r w:rsidRPr="00915F30">
        <w:rPr>
          <w:color w:val="000000" w:themeColor="text1"/>
        </w:rPr>
        <w:t xml:space="preserve"> </w:t>
      </w:r>
      <w:r w:rsidRPr="00915F30">
        <w:rPr>
          <w:rFonts w:hint="eastAsia"/>
          <w:color w:val="000000" w:themeColor="text1"/>
        </w:rPr>
        <w:t>治療開始日を起算日とし、退院までの日数を</w:t>
      </w:r>
      <w:r w:rsidR="007B7DBA" w:rsidRPr="00915F30">
        <w:rPr>
          <w:rFonts w:hint="eastAsia"/>
          <w:color w:val="000000" w:themeColor="text1"/>
        </w:rPr>
        <w:t>入院日数として、入院日数と関連する臨床的・社会経済学的因子を多変量ロジスティック回帰モデル</w:t>
      </w:r>
      <w:r w:rsidR="00E171CC" w:rsidRPr="00915F30">
        <w:rPr>
          <w:rFonts w:hint="eastAsia"/>
          <w:color w:val="000000" w:themeColor="text1"/>
        </w:rPr>
        <w:t>など</w:t>
      </w:r>
      <w:r w:rsidR="007B7DBA" w:rsidRPr="00915F30">
        <w:rPr>
          <w:rFonts w:hint="eastAsia"/>
          <w:color w:val="000000" w:themeColor="text1"/>
        </w:rPr>
        <w:t>で探索する。</w:t>
      </w:r>
    </w:p>
    <w:p w14:paraId="20EC2675" w14:textId="4A8DBD53" w:rsidR="00741A0D" w:rsidRPr="00915F30" w:rsidRDefault="00741A0D" w:rsidP="00D85BFB">
      <w:pPr>
        <w:pStyle w:val="af2"/>
        <w:numPr>
          <w:ilvl w:val="0"/>
          <w:numId w:val="41"/>
        </w:numPr>
        <w:ind w:leftChars="0"/>
        <w:rPr>
          <w:color w:val="000000" w:themeColor="text1"/>
        </w:rPr>
      </w:pPr>
      <w:r w:rsidRPr="00915F30">
        <w:rPr>
          <w:b/>
          <w:color w:val="000000" w:themeColor="text1"/>
        </w:rPr>
        <w:t xml:space="preserve">退院時日常生活動作  </w:t>
      </w:r>
    </w:p>
    <w:p w14:paraId="16644169" w14:textId="23259F26" w:rsidR="00E63E2B" w:rsidRPr="00915F30" w:rsidRDefault="00EC1ED4" w:rsidP="003823B3">
      <w:pPr>
        <w:ind w:leftChars="193" w:left="425"/>
        <w:rPr>
          <w:color w:val="000000" w:themeColor="text1"/>
        </w:rPr>
      </w:pPr>
      <w:r w:rsidRPr="00915F30">
        <w:rPr>
          <w:rFonts w:hint="eastAsia"/>
          <w:color w:val="000000" w:themeColor="text1"/>
        </w:rPr>
        <w:t>退院</w:t>
      </w:r>
      <w:r w:rsidR="007843B0" w:rsidRPr="00915F30">
        <w:rPr>
          <w:rFonts w:hint="eastAsia"/>
          <w:color w:val="000000" w:themeColor="text1"/>
        </w:rPr>
        <w:t>時の</w:t>
      </w:r>
      <w:r w:rsidR="007843B0" w:rsidRPr="00915F30">
        <w:rPr>
          <w:color w:val="000000" w:themeColor="text1"/>
        </w:rPr>
        <w:t>ADL score</w:t>
      </w:r>
      <w:r w:rsidR="00EC57CB" w:rsidRPr="00915F30">
        <w:rPr>
          <w:rFonts w:hint="eastAsia"/>
          <w:color w:val="000000" w:themeColor="text1"/>
        </w:rPr>
        <w:t>と関連する臨床的・社会経済学的因子を多変量ロジスティック回帰モデル</w:t>
      </w:r>
      <w:r w:rsidR="003823B3" w:rsidRPr="00915F30">
        <w:rPr>
          <w:rFonts w:hint="eastAsia"/>
          <w:color w:val="000000" w:themeColor="text1"/>
        </w:rPr>
        <w:t>・線形回帰モデル</w:t>
      </w:r>
      <w:r w:rsidR="00E171CC" w:rsidRPr="00915F30">
        <w:rPr>
          <w:rFonts w:hint="eastAsia"/>
          <w:color w:val="000000" w:themeColor="text1"/>
        </w:rPr>
        <w:t>など</w:t>
      </w:r>
      <w:r w:rsidR="00EC57CB" w:rsidRPr="00915F30">
        <w:rPr>
          <w:rFonts w:hint="eastAsia"/>
          <w:color w:val="000000" w:themeColor="text1"/>
        </w:rPr>
        <w:t>で探索する。</w:t>
      </w:r>
    </w:p>
    <w:p w14:paraId="22F299CD" w14:textId="7340C220" w:rsidR="00E12F87" w:rsidRPr="00915F30" w:rsidRDefault="00E12F87" w:rsidP="00E63E2B">
      <w:pPr>
        <w:pStyle w:val="af2"/>
        <w:numPr>
          <w:ilvl w:val="0"/>
          <w:numId w:val="41"/>
        </w:numPr>
        <w:ind w:leftChars="0"/>
        <w:rPr>
          <w:b/>
          <w:color w:val="000000" w:themeColor="text1"/>
        </w:rPr>
      </w:pPr>
      <w:r w:rsidRPr="00915F30">
        <w:rPr>
          <w:rFonts w:hint="eastAsia"/>
          <w:b/>
          <w:color w:val="000000" w:themeColor="text1"/>
        </w:rPr>
        <w:t>治療関連費用</w:t>
      </w:r>
    </w:p>
    <w:p w14:paraId="3316A781" w14:textId="2BED811D" w:rsidR="00E63E2B" w:rsidRPr="00915F30" w:rsidRDefault="00741A0D" w:rsidP="00E63E2B">
      <w:pPr>
        <w:ind w:leftChars="193" w:left="425"/>
        <w:rPr>
          <w:color w:val="000000" w:themeColor="text1"/>
        </w:rPr>
      </w:pPr>
      <w:r w:rsidRPr="00915F30">
        <w:rPr>
          <w:color w:val="000000" w:themeColor="text1"/>
        </w:rPr>
        <w:t>治療にかかる費用は、診断群分類包括評価を用いた入院医療費の定額支払い制度のデータ（DPCデータ）および診療報酬明細書（レセプト）から算出する。</w:t>
      </w:r>
      <w:r w:rsidR="00414E13" w:rsidRPr="00915F30">
        <w:rPr>
          <w:rFonts w:hint="eastAsia"/>
          <w:color w:val="000000" w:themeColor="text1"/>
        </w:rPr>
        <w:t>入院費と関連する臨床的・社会経済学的因子を</w:t>
      </w:r>
      <w:r w:rsidR="00F96A59" w:rsidRPr="00915F30">
        <w:rPr>
          <w:rFonts w:hint="eastAsia"/>
          <w:color w:val="000000" w:themeColor="text1"/>
        </w:rPr>
        <w:t>線形回帰モデル</w:t>
      </w:r>
      <w:r w:rsidR="00E171CC" w:rsidRPr="00915F30">
        <w:rPr>
          <w:rFonts w:hint="eastAsia"/>
          <w:color w:val="000000" w:themeColor="text1"/>
        </w:rPr>
        <w:t>など</w:t>
      </w:r>
      <w:r w:rsidR="00414E13" w:rsidRPr="00915F30">
        <w:rPr>
          <w:rFonts w:hint="eastAsia"/>
          <w:color w:val="000000" w:themeColor="text1"/>
        </w:rPr>
        <w:t>で探索する。</w:t>
      </w:r>
    </w:p>
    <w:p w14:paraId="1F704EA2" w14:textId="10F6B923" w:rsidR="00741A0D" w:rsidRPr="00915F30" w:rsidRDefault="00377F7D" w:rsidP="00741A0D">
      <w:pPr>
        <w:pStyle w:val="af2"/>
        <w:numPr>
          <w:ilvl w:val="0"/>
          <w:numId w:val="41"/>
        </w:numPr>
        <w:ind w:leftChars="0"/>
        <w:rPr>
          <w:color w:val="000000" w:themeColor="text1"/>
        </w:rPr>
      </w:pPr>
      <w:r w:rsidRPr="00915F30">
        <w:rPr>
          <w:rFonts w:hint="eastAsia"/>
          <w:b/>
          <w:color w:val="000000" w:themeColor="text1"/>
        </w:rPr>
        <w:t>再入院率</w:t>
      </w:r>
      <w:r w:rsidRPr="00915F30">
        <w:rPr>
          <w:color w:val="000000" w:themeColor="text1"/>
        </w:rPr>
        <w:br/>
      </w:r>
      <w:r w:rsidR="00072C04" w:rsidRPr="00915F30">
        <w:rPr>
          <w:rFonts w:hint="eastAsia"/>
          <w:color w:val="000000" w:themeColor="text1"/>
        </w:rPr>
        <w:t>退院後</w:t>
      </w:r>
      <w:r w:rsidR="00D77FC9" w:rsidRPr="00915F30">
        <w:rPr>
          <w:rFonts w:hint="eastAsia"/>
          <w:color w:val="000000" w:themeColor="text1"/>
        </w:rPr>
        <w:t>の再入院を</w:t>
      </w:r>
      <w:r w:rsidRPr="00915F30">
        <w:rPr>
          <w:rFonts w:hint="eastAsia"/>
          <w:color w:val="000000" w:themeColor="text1"/>
        </w:rPr>
        <w:t>ポアソン回帰</w:t>
      </w:r>
      <w:r w:rsidR="00D77FC9" w:rsidRPr="00915F30">
        <w:rPr>
          <w:rFonts w:hint="eastAsia"/>
          <w:color w:val="000000" w:themeColor="text1"/>
        </w:rPr>
        <w:t>モデル</w:t>
      </w:r>
      <w:r w:rsidR="00E171CC" w:rsidRPr="00915F30">
        <w:rPr>
          <w:rFonts w:hint="eastAsia"/>
          <w:color w:val="000000" w:themeColor="text1"/>
        </w:rPr>
        <w:t>など</w:t>
      </w:r>
      <w:r w:rsidR="00D77FC9" w:rsidRPr="00915F30">
        <w:rPr>
          <w:rFonts w:hint="eastAsia"/>
          <w:color w:val="000000" w:themeColor="text1"/>
        </w:rPr>
        <w:t>を用いて解析する。再入院は全ての原因による医療機関への再入院と定義する。</w:t>
      </w:r>
    </w:p>
    <w:p w14:paraId="32854D68" w14:textId="4D4CC6CB" w:rsidR="00E97228" w:rsidRPr="00915F30" w:rsidRDefault="00372BEA">
      <w:pPr>
        <w:pStyle w:val="3"/>
        <w:contextualSpacing w:val="0"/>
        <w:rPr>
          <w:color w:val="000000" w:themeColor="text1"/>
        </w:rPr>
      </w:pPr>
      <w:bookmarkStart w:id="30" w:name="_Toc31209174"/>
      <w:r w:rsidRPr="00915F30">
        <w:rPr>
          <w:color w:val="000000" w:themeColor="text1"/>
        </w:rPr>
        <w:t>9.3.4. 中間解析</w:t>
      </w:r>
      <w:bookmarkEnd w:id="30"/>
    </w:p>
    <w:p w14:paraId="3EF75D3B" w14:textId="091F9552" w:rsidR="00441ABE" w:rsidRPr="00915F30" w:rsidRDefault="00BF1DE2">
      <w:pPr>
        <w:rPr>
          <w:color w:val="000000" w:themeColor="text1"/>
        </w:rPr>
      </w:pPr>
      <w:r w:rsidRPr="00915F30">
        <w:rPr>
          <w:rFonts w:hint="eastAsia"/>
          <w:color w:val="000000" w:themeColor="text1"/>
        </w:rPr>
        <w:t>本研究では</w:t>
      </w:r>
      <w:r w:rsidR="00372BEA" w:rsidRPr="00915F30">
        <w:rPr>
          <w:color w:val="000000" w:themeColor="text1"/>
        </w:rPr>
        <w:t>中間解析を</w:t>
      </w:r>
      <w:r w:rsidR="00E2782B">
        <w:rPr>
          <w:rFonts w:hint="eastAsia"/>
          <w:color w:val="000000" w:themeColor="text1"/>
        </w:rPr>
        <w:t>予定</w:t>
      </w:r>
      <w:r w:rsidR="00372BEA" w:rsidRPr="00915F30">
        <w:rPr>
          <w:color w:val="000000" w:themeColor="text1"/>
        </w:rPr>
        <w:t>しない</w:t>
      </w:r>
      <w:r w:rsidRPr="00915F30">
        <w:rPr>
          <w:rFonts w:hint="eastAsia"/>
          <w:color w:val="000000" w:themeColor="text1"/>
        </w:rPr>
        <w:t>。</w:t>
      </w:r>
      <w:r w:rsidR="00E2782B">
        <w:rPr>
          <w:rFonts w:hint="eastAsia"/>
          <w:color w:val="000000" w:themeColor="text1"/>
        </w:rPr>
        <w:t>症例集積が多くなる場合、中間解析を行うことを検討する。</w:t>
      </w:r>
      <w:r w:rsidRPr="00915F30">
        <w:rPr>
          <w:rFonts w:hint="eastAsia"/>
          <w:color w:val="000000" w:themeColor="text1"/>
        </w:rPr>
        <w:t>学会等で経過報告などは行う。</w:t>
      </w:r>
    </w:p>
    <w:p w14:paraId="32C08118" w14:textId="5019C9A2" w:rsidR="00E97228" w:rsidRPr="00915F30" w:rsidRDefault="00372BEA">
      <w:pPr>
        <w:pStyle w:val="1"/>
        <w:spacing w:line="335" w:lineRule="auto"/>
        <w:contextualSpacing w:val="0"/>
        <w:rPr>
          <w:color w:val="000000" w:themeColor="text1"/>
        </w:rPr>
      </w:pPr>
      <w:bookmarkStart w:id="31" w:name="_Toc31209175"/>
      <w:r w:rsidRPr="00915F30">
        <w:rPr>
          <w:color w:val="000000" w:themeColor="text1"/>
        </w:rPr>
        <w:t xml:space="preserve">10. </w:t>
      </w:r>
      <w:r w:rsidR="00CB2BB9" w:rsidRPr="00915F30">
        <w:rPr>
          <w:color w:val="000000" w:themeColor="text1"/>
        </w:rPr>
        <w:t>臨床研究</w:t>
      </w:r>
      <w:r w:rsidRPr="00915F30">
        <w:rPr>
          <w:color w:val="000000" w:themeColor="text1"/>
        </w:rPr>
        <w:t>管理</w:t>
      </w:r>
      <w:bookmarkEnd w:id="31"/>
    </w:p>
    <w:p w14:paraId="1E253556" w14:textId="2E66FBED" w:rsidR="00E97228" w:rsidRPr="00915F30" w:rsidRDefault="00372BEA">
      <w:pPr>
        <w:pStyle w:val="2"/>
        <w:spacing w:line="335" w:lineRule="auto"/>
        <w:contextualSpacing w:val="0"/>
        <w:rPr>
          <w:color w:val="000000" w:themeColor="text1"/>
        </w:rPr>
      </w:pPr>
      <w:bookmarkStart w:id="32" w:name="_Toc31209176"/>
      <w:r w:rsidRPr="00915F30">
        <w:rPr>
          <w:color w:val="000000" w:themeColor="text1"/>
        </w:rPr>
        <w:t>10.1. 規制要件と倫理</w:t>
      </w:r>
      <w:bookmarkEnd w:id="32"/>
    </w:p>
    <w:p w14:paraId="147BDFE3" w14:textId="78D2BA28" w:rsidR="00E97228" w:rsidRPr="00915F30" w:rsidRDefault="00372BEA">
      <w:pPr>
        <w:spacing w:line="335" w:lineRule="auto"/>
        <w:rPr>
          <w:color w:val="000000" w:themeColor="text1"/>
        </w:rPr>
      </w:pPr>
      <w:r w:rsidRPr="00915F30">
        <w:rPr>
          <w:color w:val="000000" w:themeColor="text1"/>
        </w:rPr>
        <w:t>本</w:t>
      </w:r>
      <w:r w:rsidR="00CB2BB9" w:rsidRPr="00915F30">
        <w:rPr>
          <w:color w:val="000000" w:themeColor="text1"/>
        </w:rPr>
        <w:t>臨床研究</w:t>
      </w:r>
      <w:r w:rsidRPr="00915F30">
        <w:rPr>
          <w:color w:val="000000" w:themeColor="text1"/>
        </w:rPr>
        <w:t>では研究計画書および以下のものに従って実施する：</w:t>
      </w:r>
    </w:p>
    <w:p w14:paraId="6F48D16B" w14:textId="77777777" w:rsidR="00E97228" w:rsidRPr="00915F30" w:rsidRDefault="00372BEA">
      <w:pPr>
        <w:spacing w:line="335" w:lineRule="auto"/>
        <w:rPr>
          <w:color w:val="000000" w:themeColor="text1"/>
        </w:rPr>
      </w:pPr>
      <w:r w:rsidRPr="00915F30">
        <w:rPr>
          <w:color w:val="000000" w:themeColor="text1"/>
        </w:rPr>
        <w:t>・世界医師会ヘルシンキ宣言</w:t>
      </w:r>
    </w:p>
    <w:p w14:paraId="5796DA6C" w14:textId="77777777" w:rsidR="00E97228" w:rsidRPr="00915F30" w:rsidRDefault="00372BEA">
      <w:pPr>
        <w:spacing w:line="335" w:lineRule="auto"/>
        <w:rPr>
          <w:color w:val="000000" w:themeColor="text1"/>
        </w:rPr>
      </w:pPr>
      <w:r w:rsidRPr="00915F30">
        <w:rPr>
          <w:color w:val="000000" w:themeColor="text1"/>
        </w:rPr>
        <w:t>・人を対象とする医学系研究に関する倫理指針</w:t>
      </w:r>
    </w:p>
    <w:p w14:paraId="51465872" w14:textId="77777777" w:rsidR="00E97228" w:rsidRPr="00915F30" w:rsidRDefault="00372BEA">
      <w:pPr>
        <w:spacing w:line="335" w:lineRule="auto"/>
        <w:rPr>
          <w:color w:val="000000" w:themeColor="text1"/>
        </w:rPr>
      </w:pPr>
      <w:r w:rsidRPr="00915F30">
        <w:rPr>
          <w:color w:val="000000" w:themeColor="text1"/>
        </w:rPr>
        <w:t>・個人情報の保護に関する法律</w:t>
      </w:r>
    </w:p>
    <w:p w14:paraId="12BBE6E2" w14:textId="77777777" w:rsidR="00E97228" w:rsidRPr="00915F30" w:rsidRDefault="00E97228">
      <w:pPr>
        <w:spacing w:line="335" w:lineRule="auto"/>
        <w:rPr>
          <w:color w:val="000000" w:themeColor="text1"/>
        </w:rPr>
      </w:pPr>
    </w:p>
    <w:p w14:paraId="4D951AEE" w14:textId="22665499" w:rsidR="00E97228" w:rsidRPr="00915F30" w:rsidRDefault="00372BEA">
      <w:pPr>
        <w:rPr>
          <w:color w:val="000000" w:themeColor="text1"/>
        </w:rPr>
      </w:pPr>
      <w:r w:rsidRPr="00915F30">
        <w:rPr>
          <w:color w:val="000000" w:themeColor="text1"/>
        </w:rPr>
        <w:t>当該研究の実施、研究計画書の作成・改訂および研究責任者の変更にあたっては、倫理審査委員会での承認後、各実施医療機関の</w:t>
      </w:r>
      <w:r w:rsidR="00E22001" w:rsidRPr="00915F30">
        <w:rPr>
          <w:rFonts w:hint="eastAsia"/>
          <w:color w:val="000000" w:themeColor="text1"/>
        </w:rPr>
        <w:t>施設長</w:t>
      </w:r>
      <w:r w:rsidRPr="00915F30">
        <w:rPr>
          <w:color w:val="000000" w:themeColor="text1"/>
        </w:rPr>
        <w:t>の許可を必要とする</w:t>
      </w:r>
    </w:p>
    <w:p w14:paraId="6C370A74" w14:textId="77777777" w:rsidR="00E97228" w:rsidRPr="00915F30" w:rsidRDefault="00E97228">
      <w:pPr>
        <w:spacing w:line="335" w:lineRule="auto"/>
        <w:rPr>
          <w:color w:val="000000" w:themeColor="text1"/>
        </w:rPr>
      </w:pPr>
    </w:p>
    <w:p w14:paraId="1698F6DC" w14:textId="77777777" w:rsidR="00E97228" w:rsidRPr="00915F30" w:rsidRDefault="00372BEA">
      <w:pPr>
        <w:spacing w:line="335" w:lineRule="auto"/>
        <w:rPr>
          <w:color w:val="000000" w:themeColor="text1"/>
        </w:rPr>
      </w:pPr>
      <w:r w:rsidRPr="00915F30">
        <w:rPr>
          <w:color w:val="000000" w:themeColor="text1"/>
        </w:rPr>
        <w:t>研究責任者は、以下の点について責任を有する</w:t>
      </w:r>
    </w:p>
    <w:p w14:paraId="05430D00" w14:textId="5A19C831" w:rsidR="00E97228" w:rsidRPr="00915F30" w:rsidRDefault="00372BEA">
      <w:pPr>
        <w:spacing w:line="335" w:lineRule="auto"/>
        <w:rPr>
          <w:color w:val="000000" w:themeColor="text1"/>
        </w:rPr>
      </w:pPr>
      <w:r w:rsidRPr="00915F30">
        <w:rPr>
          <w:color w:val="000000" w:themeColor="text1"/>
        </w:rPr>
        <w:t>・進捗状況を、また研究が所属機関にて終了・中止した際にその旨を、委員会での審議のため報告する。</w:t>
      </w:r>
    </w:p>
    <w:p w14:paraId="78565984" w14:textId="7966CF98" w:rsidR="00E97228" w:rsidRPr="00915F30" w:rsidRDefault="00372BEA">
      <w:pPr>
        <w:spacing w:line="335" w:lineRule="auto"/>
        <w:rPr>
          <w:color w:val="000000" w:themeColor="text1"/>
        </w:rPr>
      </w:pPr>
      <w:r w:rsidRPr="00915F30">
        <w:rPr>
          <w:color w:val="000000" w:themeColor="text1"/>
        </w:rPr>
        <w:t>・研究計画書および全ての適用される規制要件に従って当該実施医療機関にて</w:t>
      </w:r>
      <w:r w:rsidR="00CB2BB9" w:rsidRPr="00915F30">
        <w:rPr>
          <w:color w:val="000000" w:themeColor="text1"/>
        </w:rPr>
        <w:t>臨床研究</w:t>
      </w:r>
      <w:r w:rsidRPr="00915F30">
        <w:rPr>
          <w:color w:val="000000" w:themeColor="text1"/>
        </w:rPr>
        <w:t>を遂行する。</w:t>
      </w:r>
    </w:p>
    <w:p w14:paraId="23B516B7" w14:textId="071E5DD3" w:rsidR="00E97228" w:rsidRPr="00915F30" w:rsidRDefault="00372BEA">
      <w:pPr>
        <w:pStyle w:val="2"/>
        <w:spacing w:line="335" w:lineRule="auto"/>
        <w:contextualSpacing w:val="0"/>
        <w:rPr>
          <w:color w:val="000000" w:themeColor="text1"/>
        </w:rPr>
      </w:pPr>
      <w:bookmarkStart w:id="33" w:name="_Toc31209177"/>
      <w:r w:rsidRPr="00915F30">
        <w:rPr>
          <w:color w:val="000000" w:themeColor="text1"/>
        </w:rPr>
        <w:lastRenderedPageBreak/>
        <w:t>10.2. 資金および利益相反</w:t>
      </w:r>
      <w:bookmarkEnd w:id="33"/>
    </w:p>
    <w:p w14:paraId="75352466" w14:textId="65FF6936" w:rsidR="00E97228" w:rsidRPr="00915F30" w:rsidRDefault="00372BEA">
      <w:pPr>
        <w:spacing w:line="335" w:lineRule="auto"/>
        <w:rPr>
          <w:color w:val="000000" w:themeColor="text1"/>
        </w:rPr>
      </w:pPr>
      <w:r w:rsidRPr="00915F30">
        <w:rPr>
          <w:color w:val="000000" w:themeColor="text1"/>
        </w:rPr>
        <w:t>本研究は</w:t>
      </w:r>
      <w:r w:rsidR="00B26672" w:rsidRPr="00915F30">
        <w:rPr>
          <w:rFonts w:hint="eastAsia"/>
          <w:color w:val="000000" w:themeColor="text1"/>
        </w:rPr>
        <w:t>主に</w:t>
      </w:r>
      <w:r w:rsidR="00222840" w:rsidRPr="00915F30">
        <w:rPr>
          <w:rFonts w:hint="eastAsia"/>
          <w:color w:val="000000" w:themeColor="text1"/>
        </w:rPr>
        <w:t>【</w:t>
      </w:r>
      <w:r w:rsidR="00222840" w:rsidRPr="00915F30">
        <w:rPr>
          <w:color w:val="000000" w:themeColor="text1"/>
        </w:rPr>
        <w:t xml:space="preserve">2019年度科研費基盤（C）研究科題名： </w:t>
      </w:r>
      <w:r w:rsidR="00222840" w:rsidRPr="00915F30">
        <w:rPr>
          <w:bCs/>
          <w:color w:val="000000" w:themeColor="text1"/>
        </w:rPr>
        <w:t xml:space="preserve">『外傷における包括的長期予後データベースの構築とテーラーメイド型退院後医療の確立』　</w:t>
      </w:r>
      <w:r w:rsidR="00222840" w:rsidRPr="00915F30">
        <w:rPr>
          <w:color w:val="000000" w:themeColor="text1"/>
        </w:rPr>
        <w:t>課題番号：19K10499</w:t>
      </w:r>
      <w:r w:rsidR="00222840" w:rsidRPr="00915F30">
        <w:rPr>
          <w:rFonts w:hint="eastAsia"/>
          <w:color w:val="000000" w:themeColor="text1"/>
        </w:rPr>
        <w:t>】</w:t>
      </w:r>
      <w:r w:rsidR="00E367E1" w:rsidRPr="00915F30">
        <w:rPr>
          <w:rFonts w:hint="eastAsia"/>
          <w:color w:val="000000" w:themeColor="text1"/>
        </w:rPr>
        <w:t>を資金源として</w:t>
      </w:r>
      <w:r w:rsidRPr="00915F30">
        <w:rPr>
          <w:color w:val="000000" w:themeColor="text1"/>
        </w:rPr>
        <w:t>実施される</w:t>
      </w:r>
      <w:r w:rsidR="0056436B" w:rsidRPr="00915F30">
        <w:rPr>
          <w:rFonts w:hint="eastAsia"/>
          <w:color w:val="000000" w:themeColor="text1"/>
        </w:rPr>
        <w:t>が、郵送費</w:t>
      </w:r>
      <w:r w:rsidR="00395A32" w:rsidRPr="00915F30">
        <w:rPr>
          <w:rFonts w:hint="eastAsia"/>
          <w:color w:val="000000" w:themeColor="text1"/>
        </w:rPr>
        <w:t>（切手代・封筒代）・アンケート資料印刷</w:t>
      </w:r>
      <w:r w:rsidR="0056436B" w:rsidRPr="00915F30">
        <w:rPr>
          <w:rFonts w:hint="eastAsia"/>
          <w:color w:val="000000" w:themeColor="text1"/>
        </w:rPr>
        <w:t>などの一部の事務的な負担は</w:t>
      </w:r>
      <w:r w:rsidR="00632ED7" w:rsidRPr="00915F30">
        <w:rPr>
          <w:rFonts w:hint="eastAsia"/>
          <w:color w:val="000000" w:themeColor="text1"/>
        </w:rPr>
        <w:t>各</w:t>
      </w:r>
      <w:r w:rsidR="0056436B" w:rsidRPr="00915F30">
        <w:rPr>
          <w:rFonts w:hint="eastAsia"/>
          <w:color w:val="000000" w:themeColor="text1"/>
        </w:rPr>
        <w:t>研究参加施設により実施される</w:t>
      </w:r>
      <w:r w:rsidRPr="00915F30">
        <w:rPr>
          <w:color w:val="000000" w:themeColor="text1"/>
        </w:rPr>
        <w:t>。</w:t>
      </w:r>
    </w:p>
    <w:p w14:paraId="12C2468F" w14:textId="77777777" w:rsidR="00E97228" w:rsidRPr="00915F30" w:rsidRDefault="00372BEA">
      <w:pPr>
        <w:rPr>
          <w:color w:val="000000" w:themeColor="text1"/>
        </w:rPr>
      </w:pPr>
      <w:r w:rsidRPr="00915F30">
        <w:rPr>
          <w:color w:val="000000" w:themeColor="text1"/>
        </w:rPr>
        <w:t>本研究において、記載すべき経済的な利益関係や利益相反はない。研究者の個人的な利益相反の管理については、各施設の規定に従う。</w:t>
      </w:r>
    </w:p>
    <w:p w14:paraId="421985D6" w14:textId="401437BE" w:rsidR="00E97228" w:rsidRPr="00915F30" w:rsidRDefault="00372BEA">
      <w:pPr>
        <w:pStyle w:val="2"/>
        <w:contextualSpacing w:val="0"/>
        <w:rPr>
          <w:color w:val="000000" w:themeColor="text1"/>
        </w:rPr>
      </w:pPr>
      <w:bookmarkStart w:id="34" w:name="_Toc31209178"/>
      <w:r w:rsidRPr="00915F30">
        <w:rPr>
          <w:color w:val="000000" w:themeColor="text1"/>
        </w:rPr>
        <w:t>10.3. 説明と同意</w:t>
      </w:r>
      <w:bookmarkEnd w:id="34"/>
    </w:p>
    <w:p w14:paraId="3AE37874" w14:textId="4ECE3062" w:rsidR="00E156BF" w:rsidRPr="00915F30" w:rsidRDefault="00F8273E" w:rsidP="00825D8B">
      <w:pPr>
        <w:tabs>
          <w:tab w:val="left" w:pos="7703"/>
        </w:tabs>
        <w:ind w:firstLineChars="100" w:firstLine="220"/>
        <w:rPr>
          <w:color w:val="000000" w:themeColor="text1"/>
        </w:rPr>
      </w:pPr>
      <w:r w:rsidRPr="00915F30" w:rsidDel="00217536">
        <w:rPr>
          <w:rFonts w:hint="eastAsia"/>
          <w:color w:val="000000" w:themeColor="text1"/>
        </w:rPr>
        <w:t>本研究は、介入を伴わず、人体から採取する試料は用いない匿名</w:t>
      </w:r>
      <w:r w:rsidR="000A036E" w:rsidRPr="00915F30">
        <w:rPr>
          <w:rFonts w:hint="eastAsia"/>
          <w:color w:val="000000" w:themeColor="text1"/>
        </w:rPr>
        <w:t>加工</w:t>
      </w:r>
      <w:r w:rsidRPr="00915F30" w:rsidDel="00217536">
        <w:rPr>
          <w:rFonts w:hint="eastAsia"/>
          <w:color w:val="000000" w:themeColor="text1"/>
        </w:rPr>
        <w:t>された資料のみを用いた観察研究であることから、</w:t>
      </w:r>
      <w:r w:rsidR="008137BD" w:rsidRPr="00915F30">
        <w:rPr>
          <w:rFonts w:hint="eastAsia"/>
          <w:color w:val="000000" w:themeColor="text1"/>
        </w:rPr>
        <w:t>人を対象とする医学系研究</w:t>
      </w:r>
      <w:r w:rsidR="00CA5AA7" w:rsidRPr="00915F30">
        <w:rPr>
          <w:rFonts w:hint="eastAsia"/>
          <w:color w:val="000000" w:themeColor="text1"/>
        </w:rPr>
        <w:t>に関する倫理指針</w:t>
      </w:r>
      <w:r w:rsidR="008137BD" w:rsidRPr="00915F30">
        <w:rPr>
          <w:rFonts w:hint="eastAsia"/>
          <w:color w:val="000000" w:themeColor="text1"/>
        </w:rPr>
        <w:t>の観点からは、</w:t>
      </w:r>
      <w:r w:rsidRPr="00915F30" w:rsidDel="00217536">
        <w:rPr>
          <w:rFonts w:hint="eastAsia"/>
          <w:color w:val="000000" w:themeColor="text1"/>
        </w:rPr>
        <w:t>研究対象者から文書または口頭による同意を受けることを必ずしも要しないものに相当する。</w:t>
      </w:r>
      <w:r w:rsidR="00FA52AB" w:rsidRPr="00915F30">
        <w:rPr>
          <w:rFonts w:hint="eastAsia"/>
          <w:color w:val="000000" w:themeColor="text1"/>
        </w:rPr>
        <w:t>しかしながら</w:t>
      </w:r>
      <w:r w:rsidR="00E156BF" w:rsidRPr="00915F30">
        <w:rPr>
          <w:color w:val="000000" w:themeColor="text1"/>
        </w:rPr>
        <w:t>、</w:t>
      </w:r>
      <w:r w:rsidR="000A036E" w:rsidRPr="00915F30">
        <w:rPr>
          <w:rFonts w:ascii="Times New Roman" w:eastAsia="ＭＳ 明朝" w:cs="Times New Roman" w:hint="eastAsia"/>
          <w:color w:val="000000" w:themeColor="text1"/>
        </w:rPr>
        <w:t>患者報告アウトカムの取得および患者所在</w:t>
      </w:r>
      <w:r w:rsidR="00942BBC" w:rsidRPr="00915F30">
        <w:rPr>
          <w:rFonts w:ascii="Times New Roman" w:eastAsia="ＭＳ 明朝" w:cs="Times New Roman" w:hint="eastAsia"/>
          <w:color w:val="000000" w:themeColor="text1"/>
        </w:rPr>
        <w:t>把握・</w:t>
      </w:r>
      <w:r w:rsidR="000A036E" w:rsidRPr="00915F30">
        <w:rPr>
          <w:rFonts w:ascii="Times New Roman" w:eastAsia="ＭＳ 明朝" w:cs="Times New Roman" w:hint="eastAsia"/>
          <w:color w:val="000000" w:themeColor="text1"/>
        </w:rPr>
        <w:t>追跡のため、</w:t>
      </w:r>
      <w:r w:rsidR="00956DDF" w:rsidRPr="00915F30">
        <w:rPr>
          <w:color w:val="000000" w:themeColor="text1"/>
        </w:rPr>
        <w:t>個人情報の保護に関する法律</w:t>
      </w:r>
      <w:r w:rsidR="008137BD" w:rsidRPr="00915F30">
        <w:rPr>
          <w:rFonts w:ascii="Times New Roman" w:eastAsia="ＭＳ 明朝" w:cs="Times New Roman" w:hint="eastAsia"/>
          <w:color w:val="000000" w:themeColor="text1"/>
        </w:rPr>
        <w:t>の観点から</w:t>
      </w:r>
      <w:r w:rsidR="00E156BF" w:rsidRPr="00915F30">
        <w:rPr>
          <w:color w:val="000000" w:themeColor="text1"/>
        </w:rPr>
        <w:t>倫理審査委員会の承認が得られた説明文書を患者本人に渡し、研究についての説明を行う。十分に考える時間を与え、患者が研究の内容をよく理解したことを確認した上で、研究の参加について依頼する。患者本人または代諾者が研究参加に同意した場合、同意書に患者本人または代諾者による署名を得る。研究責任者または研究分担者は同意書に説明を行った研究者名と説明日、説明を受けた患者名、同意日の記載があることを確認する。同意文書の写しは患者本人または代諾者に手渡し、原本は診療録もしくは医療機関で定められた保管場所に保管する</w:t>
      </w:r>
      <w:r w:rsidR="00133F7D" w:rsidRPr="00915F30">
        <w:rPr>
          <w:rFonts w:hint="eastAsia"/>
          <w:color w:val="000000" w:themeColor="text1"/>
        </w:rPr>
        <w:t>（保管方法は電子もしくは紙媒体で</w:t>
      </w:r>
      <w:r w:rsidR="003B403A" w:rsidRPr="00915F30">
        <w:rPr>
          <w:rFonts w:hint="eastAsia"/>
          <w:color w:val="000000" w:themeColor="text1"/>
        </w:rPr>
        <w:t>保管する</w:t>
      </w:r>
      <w:r w:rsidR="00133F7D" w:rsidRPr="00915F30">
        <w:rPr>
          <w:rFonts w:hint="eastAsia"/>
          <w:color w:val="000000" w:themeColor="text1"/>
        </w:rPr>
        <w:t>）</w:t>
      </w:r>
      <w:r w:rsidR="00E156BF" w:rsidRPr="00915F30">
        <w:rPr>
          <w:color w:val="000000" w:themeColor="text1"/>
        </w:rPr>
        <w:t>。</w:t>
      </w:r>
    </w:p>
    <w:p w14:paraId="76C25DB0" w14:textId="77777777" w:rsidR="00825D8B" w:rsidRPr="00915F30" w:rsidDel="00217536" w:rsidRDefault="00825D8B" w:rsidP="00825D8B">
      <w:pPr>
        <w:tabs>
          <w:tab w:val="left" w:pos="7703"/>
        </w:tabs>
        <w:ind w:firstLineChars="100" w:firstLine="220"/>
        <w:rPr>
          <w:color w:val="000000" w:themeColor="text1"/>
        </w:rPr>
      </w:pPr>
      <w:r w:rsidRPr="00915F30" w:rsidDel="00217536">
        <w:rPr>
          <w:rFonts w:hint="eastAsia"/>
          <w:color w:val="000000" w:themeColor="text1"/>
        </w:rPr>
        <w:t>調査対象者が本研究への情報提供を拒否することが出来るよう配慮するために、</w:t>
      </w:r>
      <w:r w:rsidRPr="00915F30">
        <w:rPr>
          <w:rFonts w:hint="eastAsia"/>
          <w:color w:val="000000" w:themeColor="text1"/>
        </w:rPr>
        <w:t>院内掲示またはホームページにおいて本研究に関する以下の情報公開を行う。</w:t>
      </w:r>
    </w:p>
    <w:p w14:paraId="19912B9D" w14:textId="77777777" w:rsidR="00825D8B" w:rsidRPr="00915F30" w:rsidRDefault="00825D8B" w:rsidP="00AA54A4">
      <w:pPr>
        <w:tabs>
          <w:tab w:val="left" w:pos="7703"/>
        </w:tabs>
        <w:ind w:firstLineChars="100" w:firstLine="220"/>
        <w:rPr>
          <w:color w:val="000000" w:themeColor="text1"/>
        </w:rPr>
      </w:pPr>
      <w:r w:rsidRPr="00915F30">
        <w:rPr>
          <w:color w:val="000000" w:themeColor="text1"/>
        </w:rPr>
        <w:t>1) 試料・情報の利用目的及び利用方法</w:t>
      </w:r>
    </w:p>
    <w:p w14:paraId="7142F77B" w14:textId="77777777" w:rsidR="00825D8B" w:rsidRPr="00915F30" w:rsidRDefault="00825D8B" w:rsidP="00AA54A4">
      <w:pPr>
        <w:tabs>
          <w:tab w:val="left" w:pos="7703"/>
        </w:tabs>
        <w:ind w:firstLineChars="100" w:firstLine="220"/>
        <w:rPr>
          <w:color w:val="000000" w:themeColor="text1"/>
        </w:rPr>
      </w:pPr>
      <w:r w:rsidRPr="00915F30">
        <w:rPr>
          <w:color w:val="000000" w:themeColor="text1"/>
        </w:rPr>
        <w:t>2) 利用する試料・情報の項目</w:t>
      </w:r>
    </w:p>
    <w:p w14:paraId="311D1488" w14:textId="77777777" w:rsidR="00825D8B" w:rsidRPr="00915F30" w:rsidRDefault="00825D8B" w:rsidP="00AA54A4">
      <w:pPr>
        <w:tabs>
          <w:tab w:val="left" w:pos="7703"/>
        </w:tabs>
        <w:ind w:firstLineChars="100" w:firstLine="220"/>
        <w:rPr>
          <w:color w:val="000000" w:themeColor="text1"/>
        </w:rPr>
      </w:pPr>
      <w:r w:rsidRPr="00915F30">
        <w:rPr>
          <w:color w:val="000000" w:themeColor="text1"/>
        </w:rPr>
        <w:t>3) 利用する者の範囲</w:t>
      </w:r>
    </w:p>
    <w:p w14:paraId="43A98025" w14:textId="77777777" w:rsidR="00825D8B" w:rsidRPr="00915F30" w:rsidRDefault="00825D8B" w:rsidP="00AA54A4">
      <w:pPr>
        <w:tabs>
          <w:tab w:val="left" w:pos="7703"/>
        </w:tabs>
        <w:ind w:firstLineChars="100" w:firstLine="220"/>
        <w:rPr>
          <w:color w:val="000000" w:themeColor="text1"/>
        </w:rPr>
      </w:pPr>
      <w:r w:rsidRPr="00915F30">
        <w:rPr>
          <w:color w:val="000000" w:themeColor="text1"/>
        </w:rPr>
        <w:t>4) 試料・情報の管理について責任を有する者の氏名又は名称</w:t>
      </w:r>
    </w:p>
    <w:p w14:paraId="58A5E401" w14:textId="77777777" w:rsidR="00825D8B" w:rsidRPr="00915F30" w:rsidRDefault="00825D8B" w:rsidP="00E3048B">
      <w:pPr>
        <w:tabs>
          <w:tab w:val="left" w:pos="7703"/>
        </w:tabs>
        <w:ind w:firstLineChars="100" w:firstLine="220"/>
        <w:rPr>
          <w:color w:val="000000" w:themeColor="text1"/>
        </w:rPr>
      </w:pPr>
      <w:r w:rsidRPr="00915F30">
        <w:rPr>
          <w:color w:val="000000" w:themeColor="text1"/>
        </w:rPr>
        <w:t>5) 研究対象者の求めに応じて、研究対象者が識別される試料・情報の利用を停止すること及びその求めを受け付ける方法</w:t>
      </w:r>
    </w:p>
    <w:p w14:paraId="4390C37F" w14:textId="146E1A52" w:rsidR="00E156BF" w:rsidRPr="00915F30" w:rsidRDefault="00825D8B" w:rsidP="00E44226">
      <w:pPr>
        <w:tabs>
          <w:tab w:val="left" w:pos="7703"/>
        </w:tabs>
        <w:ind w:firstLineChars="100" w:firstLine="220"/>
        <w:rPr>
          <w:color w:val="000000" w:themeColor="text1"/>
        </w:rPr>
      </w:pPr>
      <w:r w:rsidRPr="00915F30">
        <w:rPr>
          <w:color w:val="000000" w:themeColor="text1"/>
        </w:rPr>
        <w:t>6) 研究計画書及び研究の方法に関する資料を入手又は閲覧できる旨（他の研究対象者の個人情報及び知的財産の保護等に支障がない範囲内に限られる旨を含む。）並びにその入手・閲覧の方法</w:t>
      </w:r>
      <w:r w:rsidR="00FC0B98" w:rsidRPr="00915F30">
        <w:rPr>
          <w:rFonts w:hint="eastAsia"/>
          <w:color w:val="000000" w:themeColor="text1"/>
        </w:rPr>
        <w:t>。</w:t>
      </w:r>
    </w:p>
    <w:p w14:paraId="19CD4C01" w14:textId="6EDE58AA" w:rsidR="00E156BF" w:rsidRPr="00915F30" w:rsidRDefault="00E156BF" w:rsidP="00E44226">
      <w:pPr>
        <w:spacing w:line="335" w:lineRule="auto"/>
        <w:ind w:firstLineChars="100" w:firstLine="220"/>
        <w:rPr>
          <w:color w:val="000000" w:themeColor="text1"/>
        </w:rPr>
      </w:pPr>
      <w:r w:rsidRPr="00915F30">
        <w:rPr>
          <w:color w:val="000000" w:themeColor="text1"/>
        </w:rPr>
        <w:t>説明文書が</w:t>
      </w:r>
      <w:r w:rsidR="008B3581" w:rsidRPr="00915F30">
        <w:rPr>
          <w:rFonts w:hint="eastAsia"/>
          <w:color w:val="000000" w:themeColor="text1"/>
        </w:rPr>
        <w:t>大きく</w:t>
      </w:r>
      <w:r w:rsidRPr="00915F30">
        <w:rPr>
          <w:color w:val="000000" w:themeColor="text1"/>
        </w:rPr>
        <w:t>改訂された場合は、改訂された説明文書を研究対象者に渡し、改訂についての説明を行い、研究参加の継続の意思を確認する。研究責任者または研究分担者は、研究の参加</w:t>
      </w:r>
      <w:r w:rsidRPr="00915F30">
        <w:rPr>
          <w:color w:val="000000" w:themeColor="text1"/>
        </w:rPr>
        <w:lastRenderedPageBreak/>
        <w:t>に同意した研究対象者から同意撤回書または口頭にて、同意の撤回の意思表示があった場合には、撤回の内容に従った必要な措置を講じる。</w:t>
      </w:r>
    </w:p>
    <w:p w14:paraId="73E98AE4" w14:textId="50B3C14D" w:rsidR="00E97228" w:rsidRPr="00915F30" w:rsidRDefault="00E156BF" w:rsidP="00643FDF">
      <w:pPr>
        <w:tabs>
          <w:tab w:val="left" w:pos="7703"/>
        </w:tabs>
        <w:ind w:firstLineChars="100" w:firstLine="220"/>
        <w:rPr>
          <w:color w:val="000000" w:themeColor="text1"/>
        </w:rPr>
      </w:pPr>
      <w:r w:rsidRPr="00915F30">
        <w:rPr>
          <w:color w:val="000000" w:themeColor="text1"/>
        </w:rPr>
        <w:t>本研究では未成年者を研究対象者に加える。本研究の対象疾患の年齢構成を考えると、未成年者を研究対象者に加えなければ研究の遂行が困難であると判断されるためである。未成年患者が研究参加についての決定等についての意</w:t>
      </w:r>
      <w:r w:rsidR="00356ECA" w:rsidRPr="00915F30">
        <w:rPr>
          <w:color w:val="000000" w:themeColor="text1"/>
        </w:rPr>
        <w:t>思を表すことが出来る場合は、代諾者と患者の続柄、同意を得た日付</w:t>
      </w:r>
      <w:r w:rsidRPr="00915F30">
        <w:rPr>
          <w:color w:val="000000" w:themeColor="text1"/>
        </w:rPr>
        <w:t>も記載する。</w:t>
      </w:r>
    </w:p>
    <w:p w14:paraId="6182466F" w14:textId="43BD7D25" w:rsidR="00E97228" w:rsidRPr="00915F30" w:rsidRDefault="00372BEA" w:rsidP="00B01C42">
      <w:pPr>
        <w:pStyle w:val="2"/>
        <w:contextualSpacing w:val="0"/>
        <w:rPr>
          <w:color w:val="000000" w:themeColor="text1"/>
        </w:rPr>
      </w:pPr>
      <w:bookmarkStart w:id="35" w:name="_Toc31209179"/>
      <w:r w:rsidRPr="00915F30">
        <w:rPr>
          <w:color w:val="000000" w:themeColor="text1"/>
        </w:rPr>
        <w:t>10.4. 研究対象者データの保護</w:t>
      </w:r>
      <w:bookmarkEnd w:id="35"/>
    </w:p>
    <w:p w14:paraId="4F9121FB" w14:textId="56BD41BA" w:rsidR="00461054" w:rsidRPr="00915F30" w:rsidRDefault="00372BEA" w:rsidP="00154D2E">
      <w:pPr>
        <w:spacing w:line="335" w:lineRule="auto"/>
        <w:rPr>
          <w:color w:val="000000" w:themeColor="text1"/>
        </w:rPr>
      </w:pPr>
      <w:r w:rsidRPr="00915F30">
        <w:rPr>
          <w:color w:val="000000" w:themeColor="text1"/>
        </w:rPr>
        <w:t>本研究</w:t>
      </w:r>
      <w:r w:rsidR="00386E9F" w:rsidRPr="00915F30">
        <w:rPr>
          <w:rFonts w:hint="eastAsia"/>
          <w:color w:val="000000" w:themeColor="text1"/>
        </w:rPr>
        <w:t>の遂行には</w:t>
      </w:r>
      <w:r w:rsidRPr="00915F30">
        <w:rPr>
          <w:color w:val="000000" w:themeColor="text1"/>
        </w:rPr>
        <w:t>、</w:t>
      </w:r>
      <w:r w:rsidRPr="00915F30">
        <w:rPr>
          <w:rFonts w:hint="eastAsia"/>
          <w:color w:val="000000" w:themeColor="text1"/>
        </w:rPr>
        <w:t>研</w:t>
      </w:r>
      <w:r w:rsidRPr="00915F30">
        <w:rPr>
          <w:color w:val="000000" w:themeColor="text1"/>
        </w:rPr>
        <w:t>究対象者の氏名、現住所の詳細、電話番号</w:t>
      </w:r>
      <w:r w:rsidR="00067469" w:rsidRPr="00915F30">
        <w:rPr>
          <w:rFonts w:hint="eastAsia"/>
          <w:color w:val="000000" w:themeColor="text1"/>
        </w:rPr>
        <w:t>、患者所在地（病院・施設・自宅など）</w:t>
      </w:r>
      <w:r w:rsidR="006D08F9" w:rsidRPr="00915F30">
        <w:rPr>
          <w:rFonts w:hint="eastAsia"/>
          <w:color w:val="000000" w:themeColor="text1"/>
        </w:rPr>
        <w:t>などが</w:t>
      </w:r>
      <w:r w:rsidR="00BB1113" w:rsidRPr="00915F30">
        <w:rPr>
          <w:rFonts w:hint="eastAsia"/>
          <w:color w:val="000000" w:themeColor="text1"/>
        </w:rPr>
        <w:t>個人情報</w:t>
      </w:r>
      <w:r w:rsidR="00202AAA" w:rsidRPr="00915F30">
        <w:rPr>
          <w:rFonts w:hint="eastAsia"/>
          <w:color w:val="000000" w:themeColor="text1"/>
        </w:rPr>
        <w:t>データ項目として</w:t>
      </w:r>
      <w:r w:rsidR="006D08F9" w:rsidRPr="00915F30">
        <w:rPr>
          <w:rFonts w:hint="eastAsia"/>
          <w:color w:val="000000" w:themeColor="text1"/>
        </w:rPr>
        <w:t>必要である。これは</w:t>
      </w:r>
      <w:r w:rsidR="00725060" w:rsidRPr="00915F30">
        <w:rPr>
          <w:rFonts w:hint="eastAsia"/>
          <w:color w:val="000000" w:themeColor="text1"/>
        </w:rPr>
        <w:t>長期にわたり</w:t>
      </w:r>
      <w:r w:rsidR="00CE04AB" w:rsidRPr="00915F30">
        <w:rPr>
          <w:rFonts w:hint="eastAsia"/>
          <w:color w:val="000000" w:themeColor="text1"/>
        </w:rPr>
        <w:t>研</w:t>
      </w:r>
      <w:r w:rsidR="00CE04AB" w:rsidRPr="00915F30">
        <w:rPr>
          <w:color w:val="000000" w:themeColor="text1"/>
        </w:rPr>
        <w:t>究対象者</w:t>
      </w:r>
      <w:r w:rsidR="00725060" w:rsidRPr="00915F30">
        <w:rPr>
          <w:rFonts w:hint="eastAsia"/>
          <w:color w:val="000000" w:themeColor="text1"/>
        </w:rPr>
        <w:t>を追跡する必要があるためである。これらの情報</w:t>
      </w:r>
      <w:r w:rsidR="002A58B5" w:rsidRPr="00915F30">
        <w:rPr>
          <w:rFonts w:hint="eastAsia"/>
          <w:color w:val="000000" w:themeColor="text1"/>
        </w:rPr>
        <w:t>を収集し管理するが</w:t>
      </w:r>
      <w:r w:rsidR="005A4A15" w:rsidRPr="00915F30">
        <w:rPr>
          <w:rFonts w:hint="eastAsia"/>
          <w:color w:val="000000" w:themeColor="text1"/>
        </w:rPr>
        <w:t>（管理方法の詳細は、</w:t>
      </w:r>
      <w:r w:rsidR="005A4A15" w:rsidRPr="00915F30">
        <w:rPr>
          <w:color w:val="000000" w:themeColor="text1"/>
        </w:rPr>
        <w:t>10.7.1. データ管理</w:t>
      </w:r>
      <w:r w:rsidR="005A4A15" w:rsidRPr="00915F30">
        <w:rPr>
          <w:rFonts w:hint="eastAsia"/>
          <w:color w:val="000000" w:themeColor="text1"/>
        </w:rPr>
        <w:t>、</w:t>
      </w:r>
      <w:r w:rsidR="005A4A15" w:rsidRPr="00915F30">
        <w:rPr>
          <w:color w:val="000000" w:themeColor="text1"/>
        </w:rPr>
        <w:t>10.7.1.1. データ管理の部分的外部委託</w:t>
      </w:r>
      <w:r w:rsidR="005A4A15" w:rsidRPr="00915F30">
        <w:rPr>
          <w:rFonts w:hint="eastAsia"/>
          <w:color w:val="000000" w:themeColor="text1"/>
        </w:rPr>
        <w:t>を参照）</w:t>
      </w:r>
      <w:r w:rsidR="002A58B5" w:rsidRPr="00915F30">
        <w:rPr>
          <w:rFonts w:hint="eastAsia"/>
          <w:color w:val="000000" w:themeColor="text1"/>
        </w:rPr>
        <w:t>、</w:t>
      </w:r>
      <w:r w:rsidRPr="00915F30">
        <w:rPr>
          <w:color w:val="000000" w:themeColor="text1"/>
        </w:rPr>
        <w:t>研究</w:t>
      </w:r>
      <w:r w:rsidR="005A4A15" w:rsidRPr="00915F30">
        <w:rPr>
          <w:rFonts w:hint="eastAsia"/>
          <w:color w:val="000000" w:themeColor="text1"/>
        </w:rPr>
        <w:t>遂行</w:t>
      </w:r>
      <w:r w:rsidR="00154D2E" w:rsidRPr="00915F30">
        <w:rPr>
          <w:rFonts w:hint="eastAsia"/>
          <w:color w:val="000000" w:themeColor="text1"/>
        </w:rPr>
        <w:t>中</w:t>
      </w:r>
      <w:r w:rsidR="005A4A15" w:rsidRPr="00915F30">
        <w:rPr>
          <w:rFonts w:hint="eastAsia"/>
          <w:color w:val="000000" w:themeColor="text1"/>
        </w:rPr>
        <w:t>や</w:t>
      </w:r>
      <w:r w:rsidRPr="00915F30">
        <w:rPr>
          <w:color w:val="000000" w:themeColor="text1"/>
        </w:rPr>
        <w:t>結果が公表される場合にも</w:t>
      </w:r>
      <w:r w:rsidR="00154D2E" w:rsidRPr="00915F30">
        <w:rPr>
          <w:rFonts w:hint="eastAsia"/>
          <w:color w:val="000000" w:themeColor="text1"/>
        </w:rPr>
        <w:t>常に</w:t>
      </w:r>
      <w:r w:rsidRPr="00915F30">
        <w:rPr>
          <w:color w:val="000000" w:themeColor="text1"/>
        </w:rPr>
        <w:t>研究対象者の身元のプライバシー保護に配慮する。</w:t>
      </w:r>
    </w:p>
    <w:p w14:paraId="50C869A6" w14:textId="4146ACBD" w:rsidR="00E97228" w:rsidRPr="00915F30" w:rsidRDefault="00372BEA">
      <w:pPr>
        <w:pStyle w:val="2"/>
        <w:contextualSpacing w:val="0"/>
        <w:rPr>
          <w:color w:val="000000" w:themeColor="text1"/>
        </w:rPr>
      </w:pPr>
      <w:bookmarkStart w:id="36" w:name="_Toc31209180"/>
      <w:r w:rsidRPr="00915F30">
        <w:rPr>
          <w:color w:val="000000" w:themeColor="text1"/>
        </w:rPr>
        <w:t>10.5. 公表に関する取決め</w:t>
      </w:r>
      <w:bookmarkEnd w:id="36"/>
    </w:p>
    <w:p w14:paraId="3389D4CE" w14:textId="1312ABAC" w:rsidR="00E97228" w:rsidRPr="00915F30" w:rsidRDefault="00372BEA">
      <w:pPr>
        <w:rPr>
          <w:color w:val="000000" w:themeColor="text1"/>
        </w:rPr>
      </w:pPr>
      <w:r w:rsidRPr="00915F30">
        <w:rPr>
          <w:color w:val="000000" w:themeColor="text1"/>
        </w:rPr>
        <w:t>本研究の結果は学会発表あるいは論文掲載で研究終了後2年以内に公表する予定である。</w:t>
      </w:r>
      <w:r w:rsidR="002A56F8" w:rsidRPr="00915F30">
        <w:rPr>
          <w:color w:val="000000" w:themeColor="text1"/>
        </w:rPr>
        <w:t>データの利用</w:t>
      </w:r>
      <w:r w:rsidR="00C8045C" w:rsidRPr="00915F30">
        <w:rPr>
          <w:rFonts w:hint="eastAsia"/>
          <w:color w:val="000000" w:themeColor="text1"/>
        </w:rPr>
        <w:t>、</w:t>
      </w:r>
      <w:r w:rsidRPr="00915F30">
        <w:rPr>
          <w:color w:val="000000" w:themeColor="text1"/>
        </w:rPr>
        <w:t>あらゆる出版物、論文抄録による研究結果の公表ならびに発表は、研究運営委員会の事前承諾が必要である。</w:t>
      </w:r>
    </w:p>
    <w:p w14:paraId="49B5B1F6" w14:textId="6A6804CC" w:rsidR="00E97228" w:rsidRPr="00915F30" w:rsidRDefault="00372BEA">
      <w:pPr>
        <w:pStyle w:val="2"/>
        <w:contextualSpacing w:val="0"/>
        <w:rPr>
          <w:color w:val="000000" w:themeColor="text1"/>
        </w:rPr>
      </w:pPr>
      <w:bookmarkStart w:id="37" w:name="_Toc31209181"/>
      <w:r w:rsidRPr="00915F30">
        <w:rPr>
          <w:color w:val="000000" w:themeColor="text1"/>
        </w:rPr>
        <w:t xml:space="preserve">10.6. </w:t>
      </w:r>
      <w:r w:rsidR="00CB2BB9" w:rsidRPr="00915F30">
        <w:rPr>
          <w:color w:val="000000" w:themeColor="text1"/>
        </w:rPr>
        <w:t>臨床研究</w:t>
      </w:r>
      <w:r w:rsidRPr="00915F30">
        <w:rPr>
          <w:color w:val="000000" w:themeColor="text1"/>
        </w:rPr>
        <w:t>データの提供</w:t>
      </w:r>
      <w:bookmarkEnd w:id="37"/>
    </w:p>
    <w:p w14:paraId="5A78FD03" w14:textId="4B2F5E47" w:rsidR="00E97228" w:rsidRPr="00915F30" w:rsidRDefault="00372BEA">
      <w:pPr>
        <w:spacing w:line="335" w:lineRule="auto"/>
        <w:rPr>
          <w:color w:val="000000" w:themeColor="text1"/>
        </w:rPr>
      </w:pPr>
      <w:r w:rsidRPr="00915F30">
        <w:rPr>
          <w:color w:val="000000" w:themeColor="text1"/>
        </w:rPr>
        <w:t>本</w:t>
      </w:r>
      <w:r w:rsidR="00CB2BB9" w:rsidRPr="00915F30">
        <w:rPr>
          <w:color w:val="000000" w:themeColor="text1"/>
        </w:rPr>
        <w:t>臨床研究</w:t>
      </w:r>
      <w:r w:rsidRPr="00915F30">
        <w:rPr>
          <w:color w:val="000000" w:themeColor="text1"/>
        </w:rPr>
        <w:t>終了後、得られた情報を</w:t>
      </w:r>
      <w:r w:rsidR="00367393" w:rsidRPr="00915F30">
        <w:rPr>
          <w:rFonts w:hint="eastAsia"/>
          <w:color w:val="000000" w:themeColor="text1"/>
        </w:rPr>
        <w:t>再利用・</w:t>
      </w:r>
      <w:r w:rsidRPr="00915F30">
        <w:rPr>
          <w:color w:val="000000" w:themeColor="text1"/>
        </w:rPr>
        <w:t>外部に提供する場合は、新たに情報を利用する研究計画書等の</w:t>
      </w:r>
      <w:r w:rsidR="00F42A17" w:rsidRPr="00915F30">
        <w:rPr>
          <w:color w:val="000000" w:themeColor="text1"/>
        </w:rPr>
        <w:t>研究運営委員会</w:t>
      </w:r>
      <w:r w:rsidR="00F42A17" w:rsidRPr="00915F30">
        <w:rPr>
          <w:rFonts w:hint="eastAsia"/>
          <w:color w:val="000000" w:themeColor="text1"/>
        </w:rPr>
        <w:t>の</w:t>
      </w:r>
      <w:r w:rsidRPr="00915F30">
        <w:rPr>
          <w:color w:val="000000" w:themeColor="text1"/>
        </w:rPr>
        <w:t>承認を得ることが必要である。</w:t>
      </w:r>
    </w:p>
    <w:p w14:paraId="6E8F4357" w14:textId="3CCF5BD6" w:rsidR="00E97228" w:rsidRPr="00915F30" w:rsidRDefault="00372BEA">
      <w:pPr>
        <w:pStyle w:val="2"/>
        <w:contextualSpacing w:val="0"/>
        <w:rPr>
          <w:color w:val="000000" w:themeColor="text1"/>
        </w:rPr>
      </w:pPr>
      <w:bookmarkStart w:id="38" w:name="_Toc31209182"/>
      <w:r w:rsidRPr="00915F30">
        <w:rPr>
          <w:color w:val="000000" w:themeColor="text1"/>
        </w:rPr>
        <w:t>10.7. データの品質保証</w:t>
      </w:r>
      <w:bookmarkEnd w:id="38"/>
    </w:p>
    <w:p w14:paraId="091745FD" w14:textId="4C27A6A2" w:rsidR="00E97228" w:rsidRPr="00915F30" w:rsidRDefault="00372BEA">
      <w:pPr>
        <w:pStyle w:val="3"/>
        <w:contextualSpacing w:val="0"/>
        <w:rPr>
          <w:color w:val="000000" w:themeColor="text1"/>
        </w:rPr>
      </w:pPr>
      <w:bookmarkStart w:id="39" w:name="_Toc31209183"/>
      <w:r w:rsidRPr="00915F30">
        <w:rPr>
          <w:color w:val="000000" w:themeColor="text1"/>
        </w:rPr>
        <w:t>10.7.1. データ管理</w:t>
      </w:r>
      <w:bookmarkEnd w:id="39"/>
    </w:p>
    <w:p w14:paraId="42752F27" w14:textId="0B6B54DA" w:rsidR="001737AD" w:rsidRPr="00915F30" w:rsidRDefault="00FC569B" w:rsidP="00A6215F">
      <w:pPr>
        <w:rPr>
          <w:color w:val="000000" w:themeColor="text1"/>
        </w:rPr>
      </w:pPr>
      <w:r w:rsidRPr="00915F30">
        <w:rPr>
          <w:rFonts w:hint="eastAsia"/>
          <w:color w:val="000000" w:themeColor="text1"/>
        </w:rPr>
        <w:t>研究責任医師または研究分担医師は、</w:t>
      </w:r>
      <w:r w:rsidR="000E366E" w:rsidRPr="00915F30">
        <w:rPr>
          <w:rFonts w:hint="eastAsia"/>
          <w:color w:val="000000" w:themeColor="text1"/>
        </w:rPr>
        <w:t>対象患者の</w:t>
      </w:r>
      <w:r w:rsidRPr="00915F30">
        <w:rPr>
          <w:rFonts w:hint="eastAsia"/>
          <w:color w:val="000000" w:themeColor="text1"/>
        </w:rPr>
        <w:t>登録に先立ち各施設において</w:t>
      </w:r>
      <w:r w:rsidR="00A6215F" w:rsidRPr="00915F30">
        <w:rPr>
          <w:rFonts w:hint="eastAsia"/>
          <w:color w:val="000000" w:themeColor="text1"/>
        </w:rPr>
        <w:t>新たな</w:t>
      </w:r>
      <w:r w:rsidR="005900DA" w:rsidRPr="00915F30">
        <w:rPr>
          <w:rFonts w:hint="eastAsia"/>
          <w:color w:val="000000" w:themeColor="text1"/>
        </w:rPr>
        <w:t>研究用</w:t>
      </w:r>
      <w:r w:rsidR="00A6215F" w:rsidRPr="00915F30">
        <w:rPr>
          <w:rFonts w:hint="eastAsia"/>
          <w:color w:val="000000" w:themeColor="text1"/>
        </w:rPr>
        <w:t>患者識別番号を付与した上で、</w:t>
      </w:r>
      <w:r w:rsidRPr="00915F30">
        <w:rPr>
          <w:rFonts w:hint="eastAsia"/>
          <w:color w:val="000000" w:themeColor="text1"/>
        </w:rPr>
        <w:t>対応表を作成する。</w:t>
      </w:r>
    </w:p>
    <w:p w14:paraId="55F8F85A" w14:textId="778BB326" w:rsidR="0050199F" w:rsidRPr="00915F30" w:rsidRDefault="00920EBE" w:rsidP="00A6215F">
      <w:pPr>
        <w:rPr>
          <w:color w:val="000000" w:themeColor="text1"/>
        </w:rPr>
      </w:pPr>
      <w:r w:rsidRPr="00915F30">
        <w:rPr>
          <w:rFonts w:hint="eastAsia"/>
          <w:color w:val="000000" w:themeColor="text1"/>
        </w:rPr>
        <w:t>本研究では、</w:t>
      </w:r>
      <w:r w:rsidR="00DD1E2F" w:rsidRPr="00915F30">
        <w:rPr>
          <w:rFonts w:hint="eastAsia"/>
          <w:color w:val="000000" w:themeColor="text1"/>
        </w:rPr>
        <w:t>１）</w:t>
      </w:r>
      <w:r w:rsidRPr="00915F30">
        <w:rPr>
          <w:rFonts w:hint="eastAsia"/>
          <w:color w:val="000000" w:themeColor="text1"/>
        </w:rPr>
        <w:t>臨床情報として</w:t>
      </w:r>
      <w:r w:rsidR="006122E4" w:rsidRPr="00915F30">
        <w:rPr>
          <w:rFonts w:ascii="Times New Roman" w:eastAsia="ＭＳ 明朝" w:cs="Times New Roman" w:hint="eastAsia"/>
          <w:color w:val="000000" w:themeColor="text1"/>
        </w:rPr>
        <w:t>日本外傷データバンク</w:t>
      </w:r>
      <w:r w:rsidR="006122E4" w:rsidRPr="00915F30">
        <w:rPr>
          <w:rFonts w:ascii="Times New Roman" w:eastAsia="ＭＳ 明朝" w:cs="Times New Roman"/>
          <w:color w:val="000000" w:themeColor="text1"/>
        </w:rPr>
        <w:t>(JTDB: Japan Trauma Data Bank)</w:t>
      </w:r>
      <w:r w:rsidRPr="00915F30">
        <w:rPr>
          <w:rFonts w:hint="eastAsia"/>
          <w:color w:val="000000" w:themeColor="text1"/>
        </w:rPr>
        <w:t>および</w:t>
      </w:r>
      <w:r w:rsidR="006122E4" w:rsidRPr="00915F30">
        <w:rPr>
          <w:rFonts w:ascii="Times New Roman" w:eastAsia="ＭＳ 明朝" w:cs="Times New Roman"/>
          <w:color w:val="000000" w:themeColor="text1"/>
        </w:rPr>
        <w:t>DPC</w:t>
      </w:r>
      <w:r w:rsidR="00621E2C" w:rsidRPr="00915F30">
        <w:rPr>
          <w:rFonts w:ascii="Times New Roman" w:eastAsia="ＭＳ 明朝" w:cs="Times New Roman"/>
          <w:color w:val="000000" w:themeColor="text1"/>
        </w:rPr>
        <w:t xml:space="preserve"> </w:t>
      </w:r>
      <w:r w:rsidR="006122E4" w:rsidRPr="00915F30">
        <w:rPr>
          <w:rFonts w:ascii="Times New Roman" w:eastAsia="ＭＳ 明朝" w:cs="Times New Roman"/>
          <w:color w:val="000000" w:themeColor="text1"/>
        </w:rPr>
        <w:t>(Diagnosis Procedure Combination;</w:t>
      </w:r>
      <w:r w:rsidR="006122E4" w:rsidRPr="00915F30">
        <w:rPr>
          <w:rFonts w:ascii="ＭＳ Ｐゴシック" w:eastAsia="ＭＳ Ｐゴシック" w:hAnsi="ＭＳ Ｐゴシック" w:cs="ＭＳ Ｐゴシック"/>
          <w:color w:val="000000" w:themeColor="text1"/>
        </w:rPr>
        <w:t xml:space="preserve"> </w:t>
      </w:r>
      <w:r w:rsidR="006122E4" w:rsidRPr="00915F30">
        <w:rPr>
          <w:rFonts w:ascii="Times New Roman" w:eastAsia="ＭＳ 明朝" w:cs="Times New Roman" w:hint="eastAsia"/>
          <w:color w:val="000000" w:themeColor="text1"/>
        </w:rPr>
        <w:t>包括医療費支払い制度方式</w:t>
      </w:r>
      <w:r w:rsidR="006122E4" w:rsidRPr="00915F30">
        <w:rPr>
          <w:rFonts w:ascii="Times New Roman" w:eastAsia="ＭＳ 明朝" w:cs="Times New Roman"/>
          <w:color w:val="000000" w:themeColor="text1"/>
        </w:rPr>
        <w:t>)</w:t>
      </w:r>
      <w:r w:rsidR="006122E4" w:rsidRPr="00915F30">
        <w:rPr>
          <w:rFonts w:ascii="Times New Roman" w:eastAsia="ＭＳ 明朝" w:cs="Times New Roman" w:hint="eastAsia"/>
          <w:color w:val="000000" w:themeColor="text1"/>
        </w:rPr>
        <w:t>データ</w:t>
      </w:r>
      <w:r w:rsidRPr="00915F30">
        <w:rPr>
          <w:rFonts w:hint="eastAsia"/>
          <w:color w:val="000000" w:themeColor="text1"/>
        </w:rPr>
        <w:t>を、</w:t>
      </w:r>
      <w:r w:rsidR="00DD1E2F" w:rsidRPr="00915F30">
        <w:rPr>
          <w:rFonts w:hint="eastAsia"/>
          <w:color w:val="000000" w:themeColor="text1"/>
        </w:rPr>
        <w:t>２）</w:t>
      </w:r>
      <w:r w:rsidRPr="00915F30">
        <w:rPr>
          <w:rFonts w:hint="eastAsia"/>
          <w:color w:val="000000" w:themeColor="text1"/>
        </w:rPr>
        <w:t>包括的長期予後データとして社会的患者背景、患者報告アウトカム、生活場所などを収集</w:t>
      </w:r>
      <w:r w:rsidR="00DD1E2F" w:rsidRPr="00915F30">
        <w:rPr>
          <w:rFonts w:hint="eastAsia"/>
          <w:color w:val="000000" w:themeColor="text1"/>
        </w:rPr>
        <w:t>し、</w:t>
      </w:r>
      <w:r w:rsidRPr="00915F30">
        <w:rPr>
          <w:rFonts w:hint="eastAsia"/>
          <w:color w:val="000000" w:themeColor="text1"/>
        </w:rPr>
        <w:t>それらを統合することにより１つの包括的長期予後データベースを</w:t>
      </w:r>
      <w:r w:rsidR="000E366E" w:rsidRPr="00915F30">
        <w:rPr>
          <w:rFonts w:hint="eastAsia"/>
          <w:color w:val="000000" w:themeColor="text1"/>
        </w:rPr>
        <w:t>構築する（</w:t>
      </w:r>
      <w:r w:rsidR="00950AD4" w:rsidRPr="00915F30">
        <w:rPr>
          <w:rFonts w:hint="eastAsia"/>
          <w:color w:val="000000" w:themeColor="text1"/>
        </w:rPr>
        <w:t>研究概要</w:t>
      </w:r>
      <w:r w:rsidR="000E366E" w:rsidRPr="00915F30">
        <w:rPr>
          <w:rFonts w:hint="eastAsia"/>
          <w:color w:val="000000" w:themeColor="text1"/>
        </w:rPr>
        <w:t>シェーマ参照）</w:t>
      </w:r>
      <w:r w:rsidRPr="00915F30">
        <w:rPr>
          <w:rFonts w:hint="eastAsia"/>
          <w:color w:val="000000" w:themeColor="text1"/>
        </w:rPr>
        <w:t>。</w:t>
      </w:r>
    </w:p>
    <w:p w14:paraId="34804643" w14:textId="04E4778E" w:rsidR="00920EBE" w:rsidRPr="00915F30" w:rsidRDefault="00B15EA3" w:rsidP="00A6215F">
      <w:pPr>
        <w:rPr>
          <w:rFonts w:ascii="Times New Roman" w:eastAsia="ＭＳ 明朝" w:cs="Times New Roman"/>
          <w:color w:val="000000" w:themeColor="text1"/>
        </w:rPr>
      </w:pPr>
      <w:r w:rsidRPr="00915F30">
        <w:rPr>
          <w:rFonts w:ascii="Times New Roman" w:eastAsia="ＭＳ 明朝" w:cs="Times New Roman" w:hint="eastAsia"/>
          <w:color w:val="000000" w:themeColor="text1"/>
        </w:rPr>
        <w:t>臨床情報の</w:t>
      </w:r>
      <w:r w:rsidR="00E46462" w:rsidRPr="00915F30">
        <w:rPr>
          <w:rFonts w:ascii="Times New Roman" w:eastAsia="ＭＳ 明朝" w:cs="Times New Roman" w:hint="eastAsia"/>
          <w:color w:val="000000" w:themeColor="text1"/>
        </w:rPr>
        <w:t>１つである</w:t>
      </w:r>
      <w:r w:rsidR="00E46462" w:rsidRPr="00915F30">
        <w:rPr>
          <w:rFonts w:ascii="Times New Roman" w:eastAsia="ＭＳ 明朝" w:cs="Times New Roman"/>
          <w:color w:val="000000" w:themeColor="text1"/>
        </w:rPr>
        <w:t>JTDB</w:t>
      </w:r>
      <w:r w:rsidR="00903BF2" w:rsidRPr="00915F30">
        <w:rPr>
          <w:rFonts w:ascii="Times New Roman" w:eastAsia="ＭＳ 明朝" w:cs="Times New Roman" w:hint="eastAsia"/>
          <w:color w:val="000000" w:themeColor="text1"/>
        </w:rPr>
        <w:t>は</w:t>
      </w:r>
      <w:r w:rsidR="00DE1145" w:rsidRPr="00915F30">
        <w:rPr>
          <w:rFonts w:ascii="Times New Roman" w:eastAsia="ＭＳ 明朝" w:cs="Times New Roman" w:hint="eastAsia"/>
          <w:color w:val="000000" w:themeColor="text1"/>
        </w:rPr>
        <w:t>、</w:t>
      </w:r>
      <w:r w:rsidR="00903BF2" w:rsidRPr="00915F30">
        <w:rPr>
          <w:rFonts w:ascii="Times New Roman" w:eastAsia="ＭＳ 明朝" w:cs="Times New Roman" w:hint="eastAsia"/>
          <w:color w:val="000000" w:themeColor="text1"/>
        </w:rPr>
        <w:t>日本外傷学会・日本救急医学会</w:t>
      </w:r>
      <w:r w:rsidR="00B81058" w:rsidRPr="00915F30">
        <w:rPr>
          <w:rFonts w:ascii="Times New Roman" w:eastAsia="ＭＳ 明朝" w:cs="Times New Roman" w:hint="eastAsia"/>
          <w:color w:val="000000" w:themeColor="text1"/>
        </w:rPr>
        <w:t>によって構築され、</w:t>
      </w:r>
      <w:r w:rsidR="00B81058" w:rsidRPr="00915F30">
        <w:rPr>
          <w:rFonts w:ascii="Times New Roman" w:eastAsia="ＭＳ 明朝" w:cs="Times New Roman"/>
          <w:color w:val="000000" w:themeColor="text1"/>
        </w:rPr>
        <w:t>特定非営利活動法人日本外傷診療研究機構</w:t>
      </w:r>
      <w:r w:rsidR="00B81058" w:rsidRPr="00915F30">
        <w:rPr>
          <w:rFonts w:ascii="Times New Roman" w:eastAsia="ＭＳ 明朝" w:cs="Times New Roman" w:hint="eastAsia"/>
          <w:color w:val="000000" w:themeColor="text1"/>
        </w:rPr>
        <w:t>によって管理される</w:t>
      </w:r>
      <w:r w:rsidR="00FE01FE" w:rsidRPr="00915F30">
        <w:rPr>
          <w:rFonts w:ascii="Times New Roman" w:eastAsia="ＭＳ 明朝" w:cs="Times New Roman" w:hint="eastAsia"/>
          <w:color w:val="000000" w:themeColor="text1"/>
        </w:rPr>
        <w:t>既存の</w:t>
      </w:r>
      <w:r w:rsidRPr="00915F30">
        <w:rPr>
          <w:rFonts w:ascii="Times New Roman" w:eastAsia="ＭＳ 明朝" w:cs="Times New Roman" w:hint="eastAsia"/>
          <w:color w:val="000000" w:themeColor="text1"/>
        </w:rPr>
        <w:t>データソースで</w:t>
      </w:r>
      <w:r w:rsidR="00B81058" w:rsidRPr="00915F30">
        <w:rPr>
          <w:rFonts w:ascii="Times New Roman" w:eastAsia="ＭＳ 明朝" w:cs="Times New Roman" w:hint="eastAsia"/>
          <w:color w:val="000000" w:themeColor="text1"/>
        </w:rPr>
        <w:t>あり、</w:t>
      </w:r>
      <w:r w:rsidR="00FE01FE" w:rsidRPr="00915F30">
        <w:rPr>
          <w:rFonts w:ascii="Times New Roman" w:eastAsia="ＭＳ 明朝" w:cs="Times New Roman" w:hint="eastAsia"/>
          <w:color w:val="000000" w:themeColor="text1"/>
        </w:rPr>
        <w:t>本研究におけるデータ抽出は</w:t>
      </w:r>
      <w:r w:rsidR="00FE01FE" w:rsidRPr="00915F30">
        <w:rPr>
          <w:rFonts w:ascii="Times New Roman" w:eastAsia="ＭＳ 明朝" w:cs="Times New Roman"/>
          <w:color w:val="000000" w:themeColor="text1"/>
        </w:rPr>
        <w:t>JTDB</w:t>
      </w:r>
      <w:r w:rsidR="00FE01FE" w:rsidRPr="00915F30">
        <w:rPr>
          <w:rFonts w:ascii="Times New Roman" w:eastAsia="ＭＳ 明朝" w:cs="Times New Roman" w:hint="eastAsia"/>
          <w:color w:val="000000" w:themeColor="text1"/>
        </w:rPr>
        <w:t>の</w:t>
      </w:r>
      <w:r w:rsidRPr="00915F30">
        <w:rPr>
          <w:rFonts w:ascii="Times New Roman" w:eastAsia="ＭＳ 明朝" w:cs="Times New Roman" w:hint="eastAsia"/>
          <w:color w:val="000000" w:themeColor="text1"/>
        </w:rPr>
        <w:t>電子データ収集システム</w:t>
      </w:r>
      <w:r w:rsidR="0057687C" w:rsidRPr="00915F30">
        <w:rPr>
          <w:color w:val="000000" w:themeColor="text1"/>
        </w:rPr>
        <w:t>(EDC: electronic data capturing)</w:t>
      </w:r>
      <w:r w:rsidRPr="00915F30">
        <w:rPr>
          <w:rFonts w:ascii="Times New Roman" w:eastAsia="ＭＳ 明朝" w:cs="Times New Roman" w:hint="eastAsia"/>
          <w:color w:val="000000" w:themeColor="text1"/>
        </w:rPr>
        <w:t>を利</w:t>
      </w:r>
      <w:r w:rsidRPr="00915F30">
        <w:rPr>
          <w:rFonts w:ascii="Times New Roman" w:eastAsia="ＭＳ 明朝" w:cs="Times New Roman" w:hint="eastAsia"/>
          <w:color w:val="000000" w:themeColor="text1"/>
        </w:rPr>
        <w:lastRenderedPageBreak/>
        <w:t>用する。</w:t>
      </w:r>
      <w:r w:rsidR="0057687C" w:rsidRPr="00915F30">
        <w:rPr>
          <w:rFonts w:ascii="Times New Roman" w:eastAsia="ＭＳ 明朝" w:cs="Times New Roman" w:hint="eastAsia"/>
          <w:color w:val="000000" w:themeColor="text1"/>
        </w:rPr>
        <w:t>J</w:t>
      </w:r>
      <w:r w:rsidR="0057687C" w:rsidRPr="00915F30">
        <w:rPr>
          <w:rFonts w:ascii="Times New Roman" w:eastAsia="ＭＳ 明朝" w:cs="Times New Roman"/>
          <w:color w:val="000000" w:themeColor="text1"/>
        </w:rPr>
        <w:t>TDB</w:t>
      </w:r>
      <w:r w:rsidR="0057687C" w:rsidRPr="00915F30">
        <w:rPr>
          <w:rFonts w:ascii="Times New Roman" w:eastAsia="ＭＳ 明朝" w:cs="Times New Roman" w:hint="eastAsia"/>
          <w:color w:val="000000" w:themeColor="text1"/>
        </w:rPr>
        <w:t>は</w:t>
      </w:r>
      <w:r w:rsidR="004D1A19" w:rsidRPr="00915F30">
        <w:rPr>
          <w:rFonts w:hint="eastAsia"/>
          <w:color w:val="000000" w:themeColor="text1"/>
        </w:rPr>
        <w:t>任意登録制ではあるが、</w:t>
      </w:r>
      <w:r w:rsidRPr="00915F30">
        <w:rPr>
          <w:rFonts w:ascii="Times New Roman" w:eastAsia="ＭＳ 明朝" w:cs="Times New Roman" w:hint="eastAsia"/>
          <w:color w:val="000000" w:themeColor="text1"/>
        </w:rPr>
        <w:t>救命救急センターや重症外傷を治療する施設はその入力を強く推奨されており各施設とも実際に入力している。</w:t>
      </w:r>
      <w:r w:rsidR="0057687C" w:rsidRPr="00915F30">
        <w:rPr>
          <w:rFonts w:hint="eastAsia"/>
          <w:color w:val="000000" w:themeColor="text1"/>
        </w:rPr>
        <w:t>研究参加施設はオプトアウト方式で</w:t>
      </w:r>
      <w:r w:rsidR="0074049E" w:rsidRPr="00915F30">
        <w:rPr>
          <w:color w:val="000000" w:themeColor="text1"/>
        </w:rPr>
        <w:t>JTDB</w:t>
      </w:r>
      <w:r w:rsidR="0074049E" w:rsidRPr="00915F30">
        <w:rPr>
          <w:rFonts w:hint="eastAsia"/>
          <w:color w:val="000000" w:themeColor="text1"/>
        </w:rPr>
        <w:t>の</w:t>
      </w:r>
      <w:r w:rsidR="0057687C" w:rsidRPr="00915F30">
        <w:rPr>
          <w:color w:val="000000" w:themeColor="text1"/>
        </w:rPr>
        <w:t>EDC</w:t>
      </w:r>
      <w:r w:rsidR="0057687C" w:rsidRPr="00915F30">
        <w:rPr>
          <w:rFonts w:hint="eastAsia"/>
          <w:color w:val="000000" w:themeColor="text1"/>
        </w:rPr>
        <w:t>に登録する事は許可されており、各施設の倫理委員会も通過している。さらに</w:t>
      </w:r>
      <w:r w:rsidR="0057687C" w:rsidRPr="00915F30">
        <w:rPr>
          <w:color w:val="000000" w:themeColor="text1"/>
        </w:rPr>
        <w:t>JTDB</w:t>
      </w:r>
      <w:r w:rsidR="0057687C" w:rsidRPr="00915F30">
        <w:rPr>
          <w:rFonts w:hint="eastAsia"/>
          <w:color w:val="000000" w:themeColor="text1"/>
        </w:rPr>
        <w:t>データは</w:t>
      </w:r>
      <w:r w:rsidR="004D1A19" w:rsidRPr="00915F30">
        <w:rPr>
          <w:rFonts w:hint="eastAsia"/>
          <w:color w:val="000000" w:themeColor="text1"/>
        </w:rPr>
        <w:t>自施設内では自由に自施設の登録したデータを取得することができる。</w:t>
      </w:r>
      <w:r w:rsidR="0057687C" w:rsidRPr="00915F30">
        <w:rPr>
          <w:rFonts w:hint="eastAsia"/>
          <w:color w:val="000000" w:themeColor="text1"/>
        </w:rPr>
        <w:t>この</w:t>
      </w:r>
      <w:r w:rsidR="0057687C" w:rsidRPr="00915F30">
        <w:rPr>
          <w:color w:val="000000" w:themeColor="text1"/>
        </w:rPr>
        <w:t>JTDB</w:t>
      </w:r>
      <w:r w:rsidR="0057687C" w:rsidRPr="00915F30">
        <w:rPr>
          <w:rFonts w:hint="eastAsia"/>
          <w:color w:val="000000" w:themeColor="text1"/>
        </w:rPr>
        <w:t>データを各研究参加施設内で</w:t>
      </w:r>
      <w:r w:rsidR="00E46462" w:rsidRPr="00915F30">
        <w:rPr>
          <w:rFonts w:hint="eastAsia"/>
          <w:color w:val="000000" w:themeColor="text1"/>
        </w:rPr>
        <w:t>ダウンロードし、それに研究参加施設内で</w:t>
      </w:r>
      <w:r w:rsidR="0057687C" w:rsidRPr="00915F30">
        <w:rPr>
          <w:rFonts w:hint="eastAsia"/>
          <w:color w:val="000000" w:themeColor="text1"/>
        </w:rPr>
        <w:t>研究用患者識別番号を</w:t>
      </w:r>
      <w:r w:rsidR="0074049E" w:rsidRPr="00915F30">
        <w:rPr>
          <w:rFonts w:hint="eastAsia"/>
          <w:color w:val="000000" w:themeColor="text1"/>
        </w:rPr>
        <w:t>付与する</w:t>
      </w:r>
      <w:r w:rsidR="00E46462" w:rsidRPr="00915F30">
        <w:rPr>
          <w:rFonts w:hint="eastAsia"/>
          <w:color w:val="000000" w:themeColor="text1"/>
        </w:rPr>
        <w:t>。またもう１つの</w:t>
      </w:r>
      <w:r w:rsidR="00E46462" w:rsidRPr="00915F30">
        <w:rPr>
          <w:rFonts w:ascii="Times New Roman" w:eastAsia="ＭＳ 明朝" w:cs="Times New Roman" w:hint="eastAsia"/>
          <w:color w:val="000000" w:themeColor="text1"/>
        </w:rPr>
        <w:t>臨床情報である</w:t>
      </w:r>
      <w:r w:rsidR="00E46462" w:rsidRPr="00915F30">
        <w:rPr>
          <w:rFonts w:ascii="Times New Roman" w:eastAsia="ＭＳ 明朝" w:cs="Times New Roman"/>
          <w:color w:val="000000" w:themeColor="text1"/>
        </w:rPr>
        <w:t>DPC</w:t>
      </w:r>
      <w:r w:rsidR="00E46462" w:rsidRPr="00915F30">
        <w:rPr>
          <w:rFonts w:ascii="Times New Roman" w:eastAsia="ＭＳ 明朝" w:cs="Times New Roman" w:hint="eastAsia"/>
          <w:color w:val="000000" w:themeColor="text1"/>
        </w:rPr>
        <w:t>からのデータ抽出も同様に</w:t>
      </w:r>
      <w:r w:rsidR="00643F52" w:rsidRPr="00915F30">
        <w:rPr>
          <w:rFonts w:ascii="Times New Roman" w:eastAsia="ＭＳ 明朝" w:cs="Times New Roman" w:hint="eastAsia"/>
          <w:color w:val="000000" w:themeColor="text1"/>
        </w:rPr>
        <w:t>、</w:t>
      </w:r>
      <w:r w:rsidR="00E46462" w:rsidRPr="00915F30">
        <w:rPr>
          <w:rFonts w:ascii="Times New Roman" w:eastAsia="ＭＳ 明朝" w:cs="Times New Roman" w:hint="eastAsia"/>
          <w:color w:val="000000" w:themeColor="text1"/>
        </w:rPr>
        <w:t>各施設内で</w:t>
      </w:r>
      <w:r w:rsidR="00643F52" w:rsidRPr="00915F30">
        <w:rPr>
          <w:rFonts w:ascii="Times New Roman" w:eastAsia="ＭＳ 明朝" w:cs="Times New Roman" w:hint="eastAsia"/>
          <w:color w:val="000000" w:themeColor="text1"/>
        </w:rPr>
        <w:t>データ</w:t>
      </w:r>
      <w:r w:rsidR="00E46462" w:rsidRPr="00915F30">
        <w:rPr>
          <w:rFonts w:ascii="Times New Roman" w:eastAsia="ＭＳ 明朝" w:cs="Times New Roman" w:hint="eastAsia"/>
          <w:color w:val="000000" w:themeColor="text1"/>
        </w:rPr>
        <w:t>抽出し、</w:t>
      </w:r>
      <w:r w:rsidR="008B1979" w:rsidRPr="00915F30">
        <w:rPr>
          <w:rFonts w:hint="eastAsia"/>
          <w:color w:val="000000" w:themeColor="text1"/>
        </w:rPr>
        <w:t>同じく</w:t>
      </w:r>
      <w:r w:rsidR="00E46462" w:rsidRPr="00915F30">
        <w:rPr>
          <w:rFonts w:hint="eastAsia"/>
          <w:color w:val="000000" w:themeColor="text1"/>
        </w:rPr>
        <w:t>施設内で研究用患者識別番号を</w:t>
      </w:r>
      <w:r w:rsidR="0074049E" w:rsidRPr="00915F30">
        <w:rPr>
          <w:rFonts w:hint="eastAsia"/>
          <w:color w:val="000000" w:themeColor="text1"/>
        </w:rPr>
        <w:t>付与する</w:t>
      </w:r>
      <w:r w:rsidR="00E46462" w:rsidRPr="00915F30">
        <w:rPr>
          <w:rFonts w:hint="eastAsia"/>
          <w:color w:val="000000" w:themeColor="text1"/>
        </w:rPr>
        <w:t>。</w:t>
      </w:r>
      <w:r w:rsidR="00AE7F7F" w:rsidRPr="00915F30">
        <w:rPr>
          <w:rFonts w:hint="eastAsia"/>
          <w:color w:val="000000" w:themeColor="text1"/>
        </w:rPr>
        <w:t>このようにして</w:t>
      </w:r>
      <w:r w:rsidR="00AE7F7F" w:rsidRPr="00915F30">
        <w:rPr>
          <w:rFonts w:ascii="Times New Roman" w:eastAsia="ＭＳ 明朝" w:cs="Times New Roman" w:hint="eastAsia"/>
          <w:color w:val="000000" w:themeColor="text1"/>
        </w:rPr>
        <w:t>抽出された臨床情報は、個人情報が除去・匿名加工され、</w:t>
      </w:r>
      <w:r w:rsidR="00AE7F7F" w:rsidRPr="00915F30">
        <w:rPr>
          <w:rFonts w:hint="eastAsia"/>
          <w:color w:val="000000" w:themeColor="text1"/>
        </w:rPr>
        <w:t>研究用患者識別番号＋</w:t>
      </w:r>
      <w:r w:rsidR="00AE7F7F" w:rsidRPr="00915F30">
        <w:rPr>
          <w:color w:val="000000" w:themeColor="text1"/>
        </w:rPr>
        <w:t>JTDB</w:t>
      </w:r>
      <w:r w:rsidR="00AE7F7F" w:rsidRPr="00915F30">
        <w:rPr>
          <w:rFonts w:hint="eastAsia"/>
          <w:color w:val="000000" w:themeColor="text1"/>
        </w:rPr>
        <w:t>データ＋</w:t>
      </w:r>
      <w:r w:rsidR="00AE7F7F" w:rsidRPr="00915F30">
        <w:rPr>
          <w:color w:val="000000" w:themeColor="text1"/>
        </w:rPr>
        <w:t>D P C</w:t>
      </w:r>
      <w:r w:rsidR="00AE7F7F" w:rsidRPr="00915F30">
        <w:rPr>
          <w:rFonts w:hint="eastAsia"/>
          <w:color w:val="000000" w:themeColor="text1"/>
        </w:rPr>
        <w:t>データのように</w:t>
      </w:r>
      <w:r w:rsidR="00762051" w:rsidRPr="00915F30">
        <w:rPr>
          <w:rFonts w:hint="eastAsia"/>
          <w:color w:val="000000" w:themeColor="text1"/>
        </w:rPr>
        <w:t>研究用患者識別番号</w:t>
      </w:r>
      <w:r w:rsidRPr="00915F30">
        <w:rPr>
          <w:rFonts w:ascii="Times New Roman" w:eastAsia="ＭＳ 明朝" w:cs="Times New Roman" w:hint="eastAsia"/>
          <w:color w:val="000000" w:themeColor="text1"/>
        </w:rPr>
        <w:t>のみが付与された状態で</w:t>
      </w:r>
      <w:r w:rsidR="000C0F9B" w:rsidRPr="00915F30">
        <w:rPr>
          <w:rFonts w:ascii="Times New Roman" w:eastAsia="ＭＳ 明朝" w:cs="Times New Roman" w:hint="eastAsia"/>
          <w:color w:val="000000" w:themeColor="text1"/>
        </w:rPr>
        <w:t>研究代表施設</w:t>
      </w:r>
      <w:r w:rsidRPr="00915F30">
        <w:rPr>
          <w:rFonts w:ascii="Times New Roman" w:eastAsia="ＭＳ 明朝" w:cs="Times New Roman" w:hint="eastAsia"/>
          <w:color w:val="000000" w:themeColor="text1"/>
        </w:rPr>
        <w:t>に送られ</w:t>
      </w:r>
      <w:r w:rsidR="000C0F9B" w:rsidRPr="00915F30">
        <w:rPr>
          <w:rFonts w:ascii="Times New Roman" w:eastAsia="ＭＳ 明朝" w:cs="Times New Roman" w:hint="eastAsia"/>
          <w:color w:val="000000" w:themeColor="text1"/>
        </w:rPr>
        <w:t>、</w:t>
      </w:r>
      <w:r w:rsidR="00762051" w:rsidRPr="00915F30">
        <w:rPr>
          <w:rFonts w:ascii="Times New Roman" w:eastAsia="ＭＳ 明朝" w:cs="Times New Roman" w:hint="eastAsia"/>
          <w:color w:val="000000" w:themeColor="text1"/>
        </w:rPr>
        <w:t>全施設の情報として</w:t>
      </w:r>
      <w:r w:rsidRPr="00915F30">
        <w:rPr>
          <w:rFonts w:ascii="Times New Roman" w:eastAsia="ＭＳ 明朝" w:cs="Times New Roman" w:hint="eastAsia"/>
          <w:color w:val="000000" w:themeColor="text1"/>
        </w:rPr>
        <w:t>同センターで</w:t>
      </w:r>
      <w:r w:rsidR="00762051" w:rsidRPr="00915F30">
        <w:rPr>
          <w:rFonts w:ascii="Times New Roman" w:eastAsia="ＭＳ 明朝" w:cs="Times New Roman" w:hint="eastAsia"/>
          <w:color w:val="000000" w:themeColor="text1"/>
        </w:rPr>
        <w:t>統合される</w:t>
      </w:r>
      <w:r w:rsidRPr="00915F30">
        <w:rPr>
          <w:rFonts w:ascii="Times New Roman" w:eastAsia="ＭＳ 明朝" w:cs="Times New Roman" w:hint="eastAsia"/>
          <w:color w:val="000000" w:themeColor="text1"/>
        </w:rPr>
        <w:t>。</w:t>
      </w:r>
    </w:p>
    <w:p w14:paraId="777A8C1B" w14:textId="12FF7F52" w:rsidR="001737AD" w:rsidRPr="00915F30" w:rsidRDefault="00D724F6" w:rsidP="00A94B4B">
      <w:pPr>
        <w:ind w:firstLineChars="100" w:firstLine="220"/>
        <w:rPr>
          <w:color w:val="000000" w:themeColor="text1"/>
        </w:rPr>
      </w:pPr>
      <w:r w:rsidRPr="00915F30">
        <w:rPr>
          <w:rFonts w:hint="eastAsia"/>
          <w:color w:val="000000" w:themeColor="text1"/>
        </w:rPr>
        <w:t>一方、包括的長期予後データに関しては、院内で取得する情報に関しては研究用患者識別番号</w:t>
      </w:r>
      <w:r w:rsidR="00B245F2" w:rsidRPr="00915F30">
        <w:rPr>
          <w:rFonts w:hint="eastAsia"/>
          <w:color w:val="000000" w:themeColor="text1"/>
        </w:rPr>
        <w:t>が</w:t>
      </w:r>
      <w:r w:rsidRPr="00915F30">
        <w:rPr>
          <w:rFonts w:hint="eastAsia"/>
          <w:color w:val="000000" w:themeColor="text1"/>
        </w:rPr>
        <w:t>付与された専用のフォーマットに入力</w:t>
      </w:r>
      <w:r w:rsidR="002316AC" w:rsidRPr="00915F30">
        <w:rPr>
          <w:rFonts w:hint="eastAsia"/>
          <w:color w:val="000000" w:themeColor="text1"/>
        </w:rPr>
        <w:t>し、</w:t>
      </w:r>
      <w:r w:rsidR="005302CD" w:rsidRPr="00915F30">
        <w:rPr>
          <w:rFonts w:hint="eastAsia"/>
          <w:color w:val="000000" w:themeColor="text1"/>
        </w:rPr>
        <w:t>退院後の情報すなわち院外で取得される情報</w:t>
      </w:r>
      <w:r w:rsidR="00E92D57" w:rsidRPr="00915F30">
        <w:rPr>
          <w:rFonts w:hint="eastAsia"/>
          <w:color w:val="000000" w:themeColor="text1"/>
        </w:rPr>
        <w:t>[</w:t>
      </w:r>
      <w:r w:rsidR="001737AD" w:rsidRPr="00915F30">
        <w:rPr>
          <w:rFonts w:hint="eastAsia"/>
          <w:color w:val="000000" w:themeColor="text1"/>
        </w:rPr>
        <w:t>患者の所在</w:t>
      </w:r>
      <w:r w:rsidR="00216791" w:rsidRPr="00915F30">
        <w:rPr>
          <w:rFonts w:hint="eastAsia"/>
          <w:color w:val="000000" w:themeColor="text1"/>
        </w:rPr>
        <w:t>・</w:t>
      </w:r>
      <w:r w:rsidR="001737AD" w:rsidRPr="00915F30">
        <w:rPr>
          <w:rFonts w:hint="eastAsia"/>
          <w:color w:val="000000" w:themeColor="text1"/>
        </w:rPr>
        <w:t>効用値</w:t>
      </w:r>
      <w:r w:rsidR="001737AD" w:rsidRPr="00915F30">
        <w:rPr>
          <w:color w:val="000000" w:themeColor="text1"/>
        </w:rPr>
        <w:t>(EQ5D-5L/SF-12v2)</w:t>
      </w:r>
      <w:r w:rsidR="001737AD" w:rsidRPr="00915F30">
        <w:rPr>
          <w:rFonts w:hint="eastAsia"/>
          <w:color w:val="000000" w:themeColor="text1"/>
        </w:rPr>
        <w:t>・長期予後</w:t>
      </w:r>
      <w:r w:rsidR="00590F0D">
        <w:rPr>
          <w:rFonts w:hint="eastAsia"/>
          <w:color w:val="000000" w:themeColor="text1"/>
        </w:rPr>
        <w:t>など</w:t>
      </w:r>
      <w:r w:rsidR="00E92D57" w:rsidRPr="00915F30">
        <w:rPr>
          <w:rFonts w:hint="eastAsia"/>
          <w:color w:val="000000" w:themeColor="text1"/>
        </w:rPr>
        <w:t>]</w:t>
      </w:r>
      <w:r w:rsidR="001737AD" w:rsidRPr="00915F30">
        <w:rPr>
          <w:rFonts w:hint="eastAsia"/>
          <w:color w:val="000000" w:themeColor="text1"/>
        </w:rPr>
        <w:t>に関しては専用の記録用紙を用いて収集する。収集にあたってはプライバシーマーク（登録番号</w:t>
      </w:r>
      <w:r w:rsidR="001737AD" w:rsidRPr="00915F30">
        <w:rPr>
          <w:color w:val="000000" w:themeColor="text1"/>
        </w:rPr>
        <w:t>20000418</w:t>
      </w:r>
      <w:r w:rsidR="001737AD" w:rsidRPr="00915F30">
        <w:rPr>
          <w:rFonts w:hint="eastAsia"/>
          <w:color w:val="000000" w:themeColor="text1"/>
        </w:rPr>
        <w:t>）取得済み総合アウトソーシング企業である</w:t>
      </w:r>
      <w:r w:rsidR="001737AD" w:rsidRPr="00915F30">
        <w:rPr>
          <w:color w:val="000000" w:themeColor="text1"/>
        </w:rPr>
        <w:t>SYSPRO</w:t>
      </w:r>
      <w:r w:rsidR="001737AD" w:rsidRPr="00915F30">
        <w:rPr>
          <w:rFonts w:hint="eastAsia"/>
          <w:color w:val="000000" w:themeColor="text1"/>
        </w:rPr>
        <w:t>に委託する</w:t>
      </w:r>
      <w:r w:rsidR="00B66724" w:rsidRPr="00915F30">
        <w:rPr>
          <w:rFonts w:hint="eastAsia"/>
          <w:color w:val="000000" w:themeColor="text1"/>
        </w:rPr>
        <w:t>（</w:t>
      </w:r>
      <w:r w:rsidR="002316AC" w:rsidRPr="00915F30">
        <w:rPr>
          <w:rFonts w:hint="eastAsia"/>
          <w:color w:val="000000" w:themeColor="text1"/>
        </w:rPr>
        <w:t>詳細は</w:t>
      </w:r>
      <w:r w:rsidR="002316AC" w:rsidRPr="00915F30">
        <w:rPr>
          <w:color w:val="000000" w:themeColor="text1"/>
        </w:rPr>
        <w:t>10.7.1.1. データ管理</w:t>
      </w:r>
      <w:r w:rsidR="001221EA" w:rsidRPr="00915F30">
        <w:rPr>
          <w:rFonts w:hint="eastAsia"/>
          <w:color w:val="000000" w:themeColor="text1"/>
        </w:rPr>
        <w:t>の</w:t>
      </w:r>
      <w:r w:rsidR="002316AC" w:rsidRPr="00915F30">
        <w:rPr>
          <w:color w:val="000000" w:themeColor="text1"/>
        </w:rPr>
        <w:t>部分的外部委託</w:t>
      </w:r>
      <w:r w:rsidR="002316AC" w:rsidRPr="00915F30">
        <w:rPr>
          <w:rFonts w:hint="eastAsia"/>
          <w:color w:val="000000" w:themeColor="text1"/>
        </w:rPr>
        <w:t>を参照）</w:t>
      </w:r>
      <w:r w:rsidR="001737AD" w:rsidRPr="00915F30">
        <w:rPr>
          <w:rFonts w:hint="eastAsia"/>
          <w:color w:val="000000" w:themeColor="text1"/>
        </w:rPr>
        <w:t>。</w:t>
      </w:r>
    </w:p>
    <w:p w14:paraId="4AA42D6A" w14:textId="2D2282B1" w:rsidR="00FC569B" w:rsidRPr="00915F30" w:rsidRDefault="002E48B2" w:rsidP="00FC569B">
      <w:pPr>
        <w:rPr>
          <w:color w:val="000000" w:themeColor="text1"/>
        </w:rPr>
      </w:pPr>
      <w:r w:rsidRPr="00915F30">
        <w:rPr>
          <w:rFonts w:hint="eastAsia"/>
          <w:color w:val="000000" w:themeColor="text1"/>
        </w:rPr>
        <w:t xml:space="preserve">　　</w:t>
      </w:r>
      <w:r w:rsidR="00FC569B" w:rsidRPr="00915F30">
        <w:rPr>
          <w:rFonts w:hint="eastAsia"/>
          <w:color w:val="000000" w:themeColor="text1"/>
        </w:rPr>
        <w:t>データは、</w:t>
      </w:r>
      <w:r w:rsidR="00115028" w:rsidRPr="00915F30">
        <w:rPr>
          <w:rFonts w:hint="eastAsia"/>
          <w:color w:val="000000" w:themeColor="text1"/>
        </w:rPr>
        <w:t>各施設内で</w:t>
      </w:r>
      <w:r w:rsidR="00EC6023" w:rsidRPr="00915F30">
        <w:rPr>
          <w:rFonts w:hint="eastAsia"/>
          <w:color w:val="000000" w:themeColor="text1"/>
        </w:rPr>
        <w:t>は</w:t>
      </w:r>
      <w:r w:rsidR="00115028" w:rsidRPr="00915F30">
        <w:rPr>
          <w:rFonts w:hint="eastAsia"/>
          <w:color w:val="000000" w:themeColor="text1"/>
        </w:rPr>
        <w:t>研究責任者が管理し、最終的には</w:t>
      </w:r>
      <w:r w:rsidR="00FC569B" w:rsidRPr="00915F30">
        <w:rPr>
          <w:rFonts w:hint="eastAsia"/>
          <w:color w:val="000000" w:themeColor="text1"/>
        </w:rPr>
        <w:t>研究代表者が管理する。上記の方法で収集した患者情報</w:t>
      </w:r>
      <w:r w:rsidR="001550F6" w:rsidRPr="00915F30">
        <w:rPr>
          <w:rFonts w:hint="eastAsia"/>
          <w:color w:val="000000" w:themeColor="text1"/>
        </w:rPr>
        <w:t>は</w:t>
      </w:r>
      <w:r w:rsidR="00FC569B" w:rsidRPr="00915F30">
        <w:rPr>
          <w:rFonts w:hint="eastAsia"/>
          <w:color w:val="000000" w:themeColor="text1"/>
        </w:rPr>
        <w:t>各施設で匿名化し、</w:t>
      </w:r>
      <w:r w:rsidR="005B7DB6" w:rsidRPr="00915F30">
        <w:rPr>
          <w:color w:val="000000" w:themeColor="text1"/>
        </w:rPr>
        <w:t>DVDにパスワードロックをかけて</w:t>
      </w:r>
      <w:r w:rsidR="005B7DB6" w:rsidRPr="00915F30">
        <w:rPr>
          <w:rFonts w:hint="eastAsia"/>
          <w:color w:val="000000" w:themeColor="text1"/>
        </w:rPr>
        <w:t>、もしくは暗号付きメールで代表施設に郵送（送信）する。</w:t>
      </w:r>
      <w:r w:rsidR="00FC569B" w:rsidRPr="00915F30">
        <w:rPr>
          <w:color w:val="000000" w:themeColor="text1"/>
        </w:rPr>
        <w:t>この様にして収集したデータは、</w:t>
      </w:r>
      <w:r w:rsidR="002628CA" w:rsidRPr="00915F30">
        <w:rPr>
          <w:rFonts w:hint="eastAsia"/>
          <w:color w:val="000000" w:themeColor="text1"/>
        </w:rPr>
        <w:t>全施設のデータとして研究代表施設で統合され、</w:t>
      </w:r>
      <w:r w:rsidR="00FC569B" w:rsidRPr="00915F30">
        <w:rPr>
          <w:color w:val="000000" w:themeColor="text1"/>
        </w:rPr>
        <w:t>鍵のかかる部屋のインターネット接続不可能なパソコンに保存する。また対応表</w:t>
      </w:r>
      <w:r w:rsidR="001E61E1" w:rsidRPr="00915F30">
        <w:rPr>
          <w:rFonts w:hint="eastAsia"/>
          <w:color w:val="000000" w:themeColor="text1"/>
        </w:rPr>
        <w:t>・効用値</w:t>
      </w:r>
      <w:r w:rsidR="001E61E1" w:rsidRPr="00915F30">
        <w:rPr>
          <w:color w:val="000000" w:themeColor="text1"/>
        </w:rPr>
        <w:t>(EQ5D-5L</w:t>
      </w:r>
      <w:r w:rsidR="00C1467C" w:rsidRPr="00915F30">
        <w:rPr>
          <w:color w:val="000000" w:themeColor="text1"/>
        </w:rPr>
        <w:t>/SF-12v2</w:t>
      </w:r>
      <w:r w:rsidR="001E61E1" w:rsidRPr="00915F30">
        <w:rPr>
          <w:color w:val="000000" w:themeColor="text1"/>
        </w:rPr>
        <w:t>)</w:t>
      </w:r>
      <w:r w:rsidR="001E61E1" w:rsidRPr="00915F30">
        <w:rPr>
          <w:rFonts w:hint="eastAsia"/>
          <w:color w:val="000000" w:themeColor="text1"/>
        </w:rPr>
        <w:t>記録用紙</w:t>
      </w:r>
      <w:r w:rsidR="00FC569B" w:rsidRPr="00915F30">
        <w:rPr>
          <w:color w:val="000000" w:themeColor="text1"/>
        </w:rPr>
        <w:t>は各施設内で厳重に管理する。</w:t>
      </w:r>
    </w:p>
    <w:p w14:paraId="52EE19D5" w14:textId="1FFC7F2B" w:rsidR="000B21A1" w:rsidRPr="00915F30" w:rsidRDefault="000B21A1" w:rsidP="000B21A1">
      <w:pPr>
        <w:pStyle w:val="3"/>
        <w:contextualSpacing w:val="0"/>
        <w:rPr>
          <w:color w:val="000000" w:themeColor="text1"/>
        </w:rPr>
      </w:pPr>
      <w:bookmarkStart w:id="40" w:name="_Toc31209184"/>
      <w:r w:rsidRPr="00915F30">
        <w:rPr>
          <w:color w:val="000000" w:themeColor="text1"/>
        </w:rPr>
        <w:t>10.7.1.</w:t>
      </w:r>
      <w:r w:rsidR="00990712" w:rsidRPr="00915F30">
        <w:rPr>
          <w:color w:val="000000" w:themeColor="text1"/>
        </w:rPr>
        <w:t>1.</w:t>
      </w:r>
      <w:r w:rsidRPr="00915F30">
        <w:rPr>
          <w:color w:val="000000" w:themeColor="text1"/>
        </w:rPr>
        <w:t xml:space="preserve"> データ管理</w:t>
      </w:r>
      <w:r w:rsidR="00D17950" w:rsidRPr="00915F30">
        <w:rPr>
          <w:rFonts w:hint="eastAsia"/>
          <w:color w:val="000000" w:themeColor="text1"/>
        </w:rPr>
        <w:t>の</w:t>
      </w:r>
      <w:r w:rsidRPr="00915F30">
        <w:rPr>
          <w:rFonts w:hint="eastAsia"/>
          <w:color w:val="000000" w:themeColor="text1"/>
        </w:rPr>
        <w:t>部分的外部委託</w:t>
      </w:r>
      <w:bookmarkEnd w:id="40"/>
    </w:p>
    <w:p w14:paraId="5BB64C92" w14:textId="1FC19C47" w:rsidR="005B23F0" w:rsidRPr="00915F30" w:rsidRDefault="00A37533" w:rsidP="00A94B4B">
      <w:pPr>
        <w:ind w:firstLineChars="100" w:firstLine="220"/>
        <w:rPr>
          <w:color w:val="000000" w:themeColor="text1"/>
        </w:rPr>
      </w:pPr>
      <w:r w:rsidRPr="00915F30">
        <w:rPr>
          <w:rFonts w:hint="eastAsia"/>
          <w:color w:val="000000" w:themeColor="text1"/>
        </w:rPr>
        <w:t>退院後の包括的長期予後データ</w:t>
      </w:r>
      <w:r w:rsidRPr="00915F30">
        <w:rPr>
          <w:color w:val="000000" w:themeColor="text1"/>
        </w:rPr>
        <w:t>[</w:t>
      </w:r>
      <w:r w:rsidRPr="00915F30">
        <w:rPr>
          <w:rFonts w:hint="eastAsia"/>
          <w:color w:val="000000" w:themeColor="text1"/>
        </w:rPr>
        <w:t>患者の所在および効用値</w:t>
      </w:r>
      <w:r w:rsidRPr="00915F30">
        <w:rPr>
          <w:color w:val="000000" w:themeColor="text1"/>
        </w:rPr>
        <w:t>(EQ5D-5L/SF-12v2)</w:t>
      </w:r>
      <w:r w:rsidRPr="00915F30">
        <w:rPr>
          <w:rFonts w:hint="eastAsia"/>
          <w:color w:val="000000" w:themeColor="text1"/>
        </w:rPr>
        <w:t>・長期予後</w:t>
      </w:r>
      <w:r w:rsidR="00B11AC1">
        <w:rPr>
          <w:rFonts w:hint="eastAsia"/>
          <w:color w:val="000000" w:themeColor="text1"/>
        </w:rPr>
        <w:t>など</w:t>
      </w:r>
      <w:r w:rsidRPr="00915F30">
        <w:rPr>
          <w:color w:val="000000" w:themeColor="text1"/>
        </w:rPr>
        <w:t>]</w:t>
      </w:r>
      <w:r w:rsidRPr="00915F30">
        <w:rPr>
          <w:rFonts w:hint="eastAsia"/>
          <w:color w:val="000000" w:themeColor="text1"/>
        </w:rPr>
        <w:t>は、</w:t>
      </w:r>
      <w:r w:rsidR="005B23F0" w:rsidRPr="00915F30">
        <w:rPr>
          <w:rFonts w:hint="eastAsia"/>
          <w:color w:val="000000" w:themeColor="text1"/>
        </w:rPr>
        <w:t>専用の記録用紙を用いて収集する。収集にあたってはプライバシーマーク（登録番号</w:t>
      </w:r>
      <w:r w:rsidR="005B23F0" w:rsidRPr="00915F30">
        <w:rPr>
          <w:color w:val="000000" w:themeColor="text1"/>
        </w:rPr>
        <w:t>20000418</w:t>
      </w:r>
      <w:r w:rsidR="005B23F0" w:rsidRPr="00915F30">
        <w:rPr>
          <w:rFonts w:hint="eastAsia"/>
          <w:color w:val="000000" w:themeColor="text1"/>
        </w:rPr>
        <w:t>）取得済み総合アウトソーシング企業である</w:t>
      </w:r>
      <w:r w:rsidR="005B23F0" w:rsidRPr="00915F30">
        <w:rPr>
          <w:color w:val="000000" w:themeColor="text1"/>
        </w:rPr>
        <w:t>SYSPRO</w:t>
      </w:r>
      <w:r w:rsidR="005B23F0" w:rsidRPr="00915F30">
        <w:rPr>
          <w:rFonts w:hint="eastAsia"/>
          <w:color w:val="000000" w:themeColor="text1"/>
        </w:rPr>
        <w:t>に委託する（中央データセンター;</w:t>
      </w:r>
      <w:r w:rsidR="005B23F0" w:rsidRPr="00915F30">
        <w:rPr>
          <w:color w:val="000000" w:themeColor="text1"/>
        </w:rPr>
        <w:t xml:space="preserve"> 株式会社シスプロＢＰＯ事業部〒530-0001大阪市北区梅田2丁目4番13号  阪神産経桜橋ビル6Ｆ  TEL:06-4796-4180  FAX:06-4796-4188 &lt;URL: http://www.syspro.co.jp&gt;</w:t>
      </w:r>
      <w:r w:rsidR="005B23F0" w:rsidRPr="00915F30">
        <w:rPr>
          <w:rFonts w:hint="eastAsia"/>
          <w:color w:val="000000" w:themeColor="text1"/>
        </w:rPr>
        <w:t>）。</w:t>
      </w:r>
      <w:r w:rsidR="00443C1D" w:rsidRPr="00915F30">
        <w:rPr>
          <w:color w:val="000000" w:themeColor="text1"/>
        </w:rPr>
        <w:t>SYSPRO</w:t>
      </w:r>
      <w:r w:rsidR="00443C1D" w:rsidRPr="00915F30">
        <w:rPr>
          <w:rFonts w:hint="eastAsia"/>
          <w:color w:val="000000" w:themeColor="text1"/>
        </w:rPr>
        <w:t>が包括的長期予後データを収集するために使用する患者個人情報は、患者の同意の下に研究参加施設がセキュリティーの保証されたクラウドファイルストレージ</w:t>
      </w:r>
      <w:r w:rsidR="00443C1D" w:rsidRPr="00304054">
        <w:rPr>
          <w:rFonts w:hint="eastAsia"/>
          <w:color w:val="000000" w:themeColor="text1"/>
        </w:rPr>
        <w:t>(</w:t>
      </w:r>
      <w:r w:rsidR="00891F43" w:rsidRPr="00304054">
        <w:rPr>
          <w:color w:val="000000" w:themeColor="text1"/>
        </w:rPr>
        <w:t>Google</w:t>
      </w:r>
      <w:r w:rsidR="00891F43" w:rsidRPr="00304054">
        <w:rPr>
          <w:rFonts w:hint="eastAsia"/>
          <w:color w:val="000000" w:themeColor="text1"/>
        </w:rPr>
        <w:t>スプレッドシート</w:t>
      </w:r>
      <w:r w:rsidR="00443C1D" w:rsidRPr="00304054">
        <w:rPr>
          <w:color w:val="000000" w:themeColor="text1"/>
        </w:rPr>
        <w:t>)</w:t>
      </w:r>
      <w:r w:rsidR="00443C1D" w:rsidRPr="00915F30">
        <w:rPr>
          <w:rFonts w:hint="eastAsia"/>
          <w:color w:val="000000" w:themeColor="text1"/>
        </w:rPr>
        <w:t>に保存する。この情報は保存した研究参加施設と</w:t>
      </w:r>
      <w:r w:rsidR="00443C1D" w:rsidRPr="00915F30">
        <w:rPr>
          <w:color w:val="000000" w:themeColor="text1"/>
        </w:rPr>
        <w:t>SYSPRO</w:t>
      </w:r>
      <w:r w:rsidR="00443C1D" w:rsidRPr="00915F30">
        <w:rPr>
          <w:rFonts w:hint="eastAsia"/>
          <w:color w:val="000000" w:themeColor="text1"/>
        </w:rPr>
        <w:t>のみが閲覧することができる。</w:t>
      </w:r>
      <w:r w:rsidR="002E4D22" w:rsidRPr="00915F30">
        <w:rPr>
          <w:color w:val="000000" w:themeColor="text1"/>
        </w:rPr>
        <w:t>SYSPRO</w:t>
      </w:r>
      <w:r w:rsidR="002E4D22" w:rsidRPr="00915F30">
        <w:rPr>
          <w:rFonts w:hint="eastAsia"/>
          <w:color w:val="000000" w:themeColor="text1"/>
        </w:rPr>
        <w:t>はこの情報を利用して</w:t>
      </w:r>
      <w:r w:rsidR="0070545C" w:rsidRPr="00915F30">
        <w:rPr>
          <w:rFonts w:hint="eastAsia"/>
          <w:color w:val="000000" w:themeColor="text1"/>
        </w:rPr>
        <w:t>専用の記録用紙を患者所在に郵送する。郵送にあたっては、予め患者所在を確認する目的で転院先や施設に電話連絡をすることがある。返信用封筒により送り返され</w:t>
      </w:r>
      <w:r w:rsidR="005B23F0" w:rsidRPr="00915F30">
        <w:rPr>
          <w:rFonts w:hint="eastAsia"/>
          <w:color w:val="000000" w:themeColor="text1"/>
        </w:rPr>
        <w:t>収集</w:t>
      </w:r>
      <w:r w:rsidR="003910F5" w:rsidRPr="00915F30">
        <w:rPr>
          <w:rFonts w:hint="eastAsia"/>
          <w:color w:val="000000" w:themeColor="text1"/>
        </w:rPr>
        <w:t>された</w:t>
      </w:r>
      <w:r w:rsidR="005B23F0" w:rsidRPr="00915F30">
        <w:rPr>
          <w:rFonts w:hint="eastAsia"/>
          <w:color w:val="000000" w:themeColor="text1"/>
        </w:rPr>
        <w:t>記録用紙は</w:t>
      </w:r>
      <w:r w:rsidR="003910F5" w:rsidRPr="00915F30">
        <w:rPr>
          <w:rFonts w:hint="eastAsia"/>
          <w:color w:val="000000" w:themeColor="text1"/>
        </w:rPr>
        <w:t>、</w:t>
      </w:r>
      <w:r w:rsidR="005B23F0" w:rsidRPr="00915F30">
        <w:rPr>
          <w:color w:val="000000" w:themeColor="text1"/>
        </w:rPr>
        <w:t>SYSPRO</w:t>
      </w:r>
      <w:r w:rsidR="005B23F0" w:rsidRPr="00915F30">
        <w:rPr>
          <w:rFonts w:hint="eastAsia"/>
          <w:color w:val="000000" w:themeColor="text1"/>
        </w:rPr>
        <w:t>内で厳重に管理</w:t>
      </w:r>
      <w:r w:rsidR="0060682A" w:rsidRPr="00915F30">
        <w:rPr>
          <w:rFonts w:hint="eastAsia"/>
          <w:color w:val="000000" w:themeColor="text1"/>
        </w:rPr>
        <w:t>され、</w:t>
      </w:r>
      <w:r w:rsidR="00443C1D" w:rsidRPr="00915F30">
        <w:rPr>
          <w:color w:val="000000" w:themeColor="text1"/>
        </w:rPr>
        <w:t>SYSPRO</w:t>
      </w:r>
      <w:r w:rsidR="00443C1D" w:rsidRPr="00915F30">
        <w:rPr>
          <w:rFonts w:hint="eastAsia"/>
          <w:color w:val="000000" w:themeColor="text1"/>
        </w:rPr>
        <w:t>内で</w:t>
      </w:r>
      <w:r w:rsidR="00443C1D" w:rsidRPr="00915F30">
        <w:rPr>
          <w:rFonts w:ascii="Times New Roman" w:eastAsia="ＭＳ 明朝" w:cs="Times New Roman" w:hint="eastAsia"/>
          <w:color w:val="000000" w:themeColor="text1"/>
        </w:rPr>
        <w:t>匿名加工され、</w:t>
      </w:r>
      <w:r w:rsidR="00443C1D" w:rsidRPr="00915F30">
        <w:rPr>
          <w:rFonts w:hint="eastAsia"/>
          <w:color w:val="000000" w:themeColor="text1"/>
        </w:rPr>
        <w:t>研究用患者識別番号のみを付与し</w:t>
      </w:r>
      <w:r w:rsidR="00443C1D" w:rsidRPr="00915F30">
        <w:rPr>
          <w:rFonts w:hint="eastAsia"/>
          <w:color w:val="000000" w:themeColor="text1"/>
        </w:rPr>
        <w:lastRenderedPageBreak/>
        <w:t>て</w:t>
      </w:r>
      <w:r w:rsidR="0060682A" w:rsidRPr="00915F30">
        <w:rPr>
          <w:rFonts w:hint="eastAsia"/>
          <w:color w:val="000000" w:themeColor="text1"/>
        </w:rPr>
        <w:t>用紙を</w:t>
      </w:r>
      <w:r w:rsidR="00443C1D" w:rsidRPr="00915F30">
        <w:rPr>
          <w:color w:val="000000" w:themeColor="text1"/>
        </w:rPr>
        <w:t>PDF</w:t>
      </w:r>
      <w:r w:rsidR="00443C1D" w:rsidRPr="00915F30">
        <w:rPr>
          <w:rFonts w:hint="eastAsia"/>
          <w:color w:val="000000" w:themeColor="text1"/>
        </w:rPr>
        <w:t>化・</w:t>
      </w:r>
      <w:r w:rsidR="0060682A" w:rsidRPr="00915F30">
        <w:rPr>
          <w:rFonts w:hint="eastAsia"/>
          <w:color w:val="000000" w:themeColor="text1"/>
        </w:rPr>
        <w:t>電子化（電子媒体に入力）する</w:t>
      </w:r>
      <w:r w:rsidR="00443C1D" w:rsidRPr="00915F30">
        <w:rPr>
          <w:rFonts w:hint="eastAsia"/>
          <w:color w:val="000000" w:themeColor="text1"/>
        </w:rPr>
        <w:t>。</w:t>
      </w:r>
      <w:r w:rsidR="005B23F0" w:rsidRPr="00915F30">
        <w:rPr>
          <w:rFonts w:hint="eastAsia"/>
          <w:color w:val="000000" w:themeColor="text1"/>
        </w:rPr>
        <w:t>上記方法で</w:t>
      </w:r>
      <w:r w:rsidR="0060682A" w:rsidRPr="00915F30">
        <w:rPr>
          <w:rFonts w:hint="eastAsia"/>
          <w:color w:val="000000" w:themeColor="text1"/>
        </w:rPr>
        <w:t>電子化されたデータを、</w:t>
      </w:r>
      <w:r w:rsidR="005B23F0" w:rsidRPr="00915F30">
        <w:rPr>
          <w:color w:val="000000" w:themeColor="text1"/>
        </w:rPr>
        <w:t>SYSPRO</w:t>
      </w:r>
      <w:r w:rsidR="005B23F0" w:rsidRPr="00915F30">
        <w:rPr>
          <w:rFonts w:hint="eastAsia"/>
          <w:color w:val="000000" w:themeColor="text1"/>
        </w:rPr>
        <w:t>が研究代表施設へ渡す場合は、</w:t>
      </w:r>
      <w:r w:rsidR="005B23F0" w:rsidRPr="00915F30">
        <w:rPr>
          <w:color w:val="000000" w:themeColor="text1"/>
        </w:rPr>
        <w:t>DVDにパスワードロックをかけて</w:t>
      </w:r>
      <w:r w:rsidR="005B23F0" w:rsidRPr="00915F30">
        <w:rPr>
          <w:rFonts w:hint="eastAsia"/>
          <w:color w:val="000000" w:themeColor="text1"/>
        </w:rPr>
        <w:t>、もしくは暗号付きメールで代表施設に郵送（送信）する</w:t>
      </w:r>
      <w:r w:rsidR="0060682A" w:rsidRPr="00915F30">
        <w:rPr>
          <w:rFonts w:hint="eastAsia"/>
          <w:color w:val="000000" w:themeColor="text1"/>
        </w:rPr>
        <w:t>（</w:t>
      </w:r>
      <w:r w:rsidR="001C1D03" w:rsidRPr="00915F30">
        <w:rPr>
          <w:rFonts w:hint="eastAsia"/>
          <w:color w:val="000000" w:themeColor="text1"/>
        </w:rPr>
        <w:t>データは</w:t>
      </w:r>
      <w:r w:rsidR="0060682A" w:rsidRPr="00915F30">
        <w:rPr>
          <w:rFonts w:hint="eastAsia"/>
          <w:color w:val="000000" w:themeColor="text1"/>
        </w:rPr>
        <w:t>既に匿名化</w:t>
      </w:r>
      <w:r w:rsidR="001C1D03" w:rsidRPr="00915F30">
        <w:rPr>
          <w:rFonts w:hint="eastAsia"/>
          <w:color w:val="000000" w:themeColor="text1"/>
        </w:rPr>
        <w:t>され</w:t>
      </w:r>
      <w:r w:rsidR="0060682A" w:rsidRPr="00915F30">
        <w:rPr>
          <w:rFonts w:hint="eastAsia"/>
          <w:color w:val="000000" w:themeColor="text1"/>
        </w:rPr>
        <w:t>、研究用患者識別番号＋長期予後データとなっている）</w:t>
      </w:r>
      <w:r w:rsidR="009105A3" w:rsidRPr="00915F30">
        <w:rPr>
          <w:rFonts w:hint="eastAsia"/>
          <w:color w:val="000000" w:themeColor="text1"/>
        </w:rPr>
        <w:t>。</w:t>
      </w:r>
    </w:p>
    <w:p w14:paraId="1C1CC2CC" w14:textId="1FA56A2B" w:rsidR="00E97228" w:rsidRPr="00915F30" w:rsidRDefault="00372BEA">
      <w:pPr>
        <w:pStyle w:val="3"/>
        <w:contextualSpacing w:val="0"/>
        <w:rPr>
          <w:color w:val="000000" w:themeColor="text1"/>
        </w:rPr>
      </w:pPr>
      <w:bookmarkStart w:id="41" w:name="_Toc31209185"/>
      <w:r w:rsidRPr="00915F30">
        <w:rPr>
          <w:color w:val="000000" w:themeColor="text1"/>
        </w:rPr>
        <w:t>10.7.2. モニタリング</w:t>
      </w:r>
      <w:bookmarkEnd w:id="41"/>
    </w:p>
    <w:p w14:paraId="1669DF82" w14:textId="77777777" w:rsidR="008C1770" w:rsidRPr="00915F30" w:rsidRDefault="008C1770" w:rsidP="008C1770">
      <w:pPr>
        <w:spacing w:line="335" w:lineRule="auto"/>
        <w:rPr>
          <w:color w:val="000000" w:themeColor="text1"/>
        </w:rPr>
      </w:pPr>
      <w:r w:rsidRPr="00915F30">
        <w:rPr>
          <w:rFonts w:hint="eastAsia"/>
          <w:color w:val="000000" w:themeColor="text1"/>
        </w:rPr>
        <w:t>研究事務局は、データ集積状況を定期的に把握し、研究参加施設にデータ集積情報を広報する。</w:t>
      </w:r>
    </w:p>
    <w:p w14:paraId="76B03811" w14:textId="70905949" w:rsidR="001238F7" w:rsidRPr="00915F30" w:rsidRDefault="008C1770" w:rsidP="00F52782">
      <w:pPr>
        <w:spacing w:line="335" w:lineRule="auto"/>
        <w:rPr>
          <w:color w:val="000000" w:themeColor="text1"/>
        </w:rPr>
      </w:pPr>
      <w:r w:rsidRPr="00915F30">
        <w:rPr>
          <w:rFonts w:hint="eastAsia"/>
          <w:color w:val="000000" w:themeColor="text1"/>
        </w:rPr>
        <w:t>データが正確に収集されているかを確認する目的で、モニタリングを行う。モニタリングは研究事務局が行う。また、モニタリングの結果を研究責任者に報告する。モニタリングは、研究代表者が</w:t>
      </w:r>
      <w:r w:rsidRPr="00915F30">
        <w:rPr>
          <w:color w:val="000000" w:themeColor="text1"/>
        </w:rPr>
        <w:t>収集されたデータを基に実施されるモニタリングで行い、施設訪問モニタリングは原則として実施しない。モニタリングの結果、必要に応じてデータの確認、欠損データの追加・記入に関して当該施設に連絡を取ることがある。定期モニタリングは年</w:t>
      </w:r>
      <w:r w:rsidR="00A346E1" w:rsidRPr="00915F30">
        <w:rPr>
          <w:color w:val="000000" w:themeColor="text1"/>
        </w:rPr>
        <w:t>2</w:t>
      </w:r>
      <w:r w:rsidRPr="00915F30">
        <w:rPr>
          <w:color w:val="000000" w:themeColor="text1"/>
        </w:rPr>
        <w:t>回</w:t>
      </w:r>
      <w:r w:rsidR="00E93ABE" w:rsidRPr="00915F30">
        <w:rPr>
          <w:rFonts w:hint="eastAsia"/>
          <w:color w:val="000000" w:themeColor="text1"/>
        </w:rPr>
        <w:t>は最低限</w:t>
      </w:r>
      <w:r w:rsidRPr="00915F30">
        <w:rPr>
          <w:color w:val="000000" w:themeColor="text1"/>
        </w:rPr>
        <w:t>行う。</w:t>
      </w:r>
    </w:p>
    <w:p w14:paraId="6163ED11" w14:textId="478C325E" w:rsidR="00E97228" w:rsidRPr="00915F30" w:rsidRDefault="00372BEA">
      <w:pPr>
        <w:pStyle w:val="3"/>
        <w:spacing w:line="335" w:lineRule="auto"/>
        <w:contextualSpacing w:val="0"/>
        <w:rPr>
          <w:color w:val="000000" w:themeColor="text1"/>
        </w:rPr>
      </w:pPr>
      <w:bookmarkStart w:id="42" w:name="_Toc31209186"/>
      <w:r w:rsidRPr="00915F30">
        <w:rPr>
          <w:color w:val="000000" w:themeColor="text1"/>
        </w:rPr>
        <w:t>10.7.3. 監査</w:t>
      </w:r>
      <w:bookmarkEnd w:id="42"/>
    </w:p>
    <w:p w14:paraId="518A9FFC" w14:textId="77777777" w:rsidR="00E97228" w:rsidRPr="00915F30" w:rsidRDefault="00372BEA">
      <w:pPr>
        <w:spacing w:line="335" w:lineRule="auto"/>
        <w:rPr>
          <w:color w:val="000000" w:themeColor="text1"/>
        </w:rPr>
      </w:pPr>
      <w:r w:rsidRPr="00915F30">
        <w:rPr>
          <w:color w:val="000000" w:themeColor="text1"/>
        </w:rPr>
        <w:t>本研究では第三者監査を実施しない。</w:t>
      </w:r>
    </w:p>
    <w:p w14:paraId="4E285539" w14:textId="44933E90" w:rsidR="00E97228" w:rsidRPr="00915F30" w:rsidRDefault="00372BEA">
      <w:pPr>
        <w:pStyle w:val="3"/>
        <w:spacing w:line="335" w:lineRule="auto"/>
        <w:contextualSpacing w:val="0"/>
        <w:rPr>
          <w:color w:val="000000" w:themeColor="text1"/>
        </w:rPr>
      </w:pPr>
      <w:bookmarkStart w:id="43" w:name="_Toc31209187"/>
      <w:r w:rsidRPr="00915F30">
        <w:rPr>
          <w:color w:val="000000" w:themeColor="text1"/>
        </w:rPr>
        <w:t>10.7.4. 記録の保存</w:t>
      </w:r>
      <w:bookmarkEnd w:id="43"/>
    </w:p>
    <w:p w14:paraId="7C5A3AE7" w14:textId="77777777" w:rsidR="00E97228" w:rsidRPr="00915F30" w:rsidRDefault="00372BEA">
      <w:pPr>
        <w:spacing w:line="335" w:lineRule="auto"/>
        <w:rPr>
          <w:color w:val="000000" w:themeColor="text1"/>
        </w:rPr>
      </w:pPr>
      <w:r w:rsidRPr="00915F30">
        <w:rPr>
          <w:color w:val="000000" w:themeColor="text1"/>
        </w:rPr>
        <w:t>原資料等は実施医療機関にて、収集された情報等は研究代表者施設にて、研究終了後5年間以上保管する。記録を破棄する場合には研究対象者のプライバシー保護に配慮する。</w:t>
      </w:r>
    </w:p>
    <w:p w14:paraId="2C92AFE6" w14:textId="258BE479" w:rsidR="00E97228" w:rsidRPr="00915F30" w:rsidRDefault="00372BEA">
      <w:pPr>
        <w:pStyle w:val="2"/>
        <w:contextualSpacing w:val="0"/>
        <w:rPr>
          <w:color w:val="000000" w:themeColor="text1"/>
        </w:rPr>
      </w:pPr>
      <w:bookmarkStart w:id="44" w:name="_Toc31209188"/>
      <w:r w:rsidRPr="00915F30">
        <w:rPr>
          <w:color w:val="000000" w:themeColor="text1"/>
        </w:rPr>
        <w:t xml:space="preserve">10.8. </w:t>
      </w:r>
      <w:r w:rsidR="00CB2BB9" w:rsidRPr="00915F30">
        <w:rPr>
          <w:color w:val="000000" w:themeColor="text1"/>
        </w:rPr>
        <w:t>臨床研究</w:t>
      </w:r>
      <w:r w:rsidRPr="00915F30">
        <w:rPr>
          <w:color w:val="000000" w:themeColor="text1"/>
        </w:rPr>
        <w:t>の早期中止</w:t>
      </w:r>
      <w:bookmarkEnd w:id="44"/>
    </w:p>
    <w:p w14:paraId="1272C753" w14:textId="6AB6DEA3" w:rsidR="00E97228" w:rsidRPr="00915F30" w:rsidRDefault="00372BEA">
      <w:pPr>
        <w:rPr>
          <w:color w:val="000000" w:themeColor="text1"/>
        </w:rPr>
      </w:pPr>
      <w:r w:rsidRPr="00915F30">
        <w:rPr>
          <w:color w:val="000000" w:themeColor="text1"/>
        </w:rPr>
        <w:t>研究代表者は倫理審査委員会</w:t>
      </w:r>
      <w:r w:rsidR="003214EE" w:rsidRPr="00915F30">
        <w:rPr>
          <w:rFonts w:hint="eastAsia"/>
          <w:color w:val="000000" w:themeColor="text1"/>
        </w:rPr>
        <w:t>・日本外傷学会</w:t>
      </w:r>
      <w:r w:rsidRPr="00915F30">
        <w:rPr>
          <w:color w:val="000000" w:themeColor="text1"/>
        </w:rPr>
        <w:t>などによる勧告があった場合を含み、研究対象者全体でのリスクと利益のバランスが許容しがたい場合、研究を中止することがある。また研究計画書、規制要件に対する不遵守、実施手順の問題、あるいは管理上の理由による研究の中止の研究対象者数が多い場合に、研究の組み入れまたは特定の施設の組入を中止する場合もある。</w:t>
      </w:r>
    </w:p>
    <w:p w14:paraId="58557A8A" w14:textId="77777777" w:rsidR="00E97228" w:rsidRPr="00915F30" w:rsidRDefault="00372BEA">
      <w:pPr>
        <w:rPr>
          <w:color w:val="000000" w:themeColor="text1"/>
        </w:rPr>
      </w:pPr>
      <w:r w:rsidRPr="00915F30">
        <w:rPr>
          <w:color w:val="000000" w:themeColor="text1"/>
        </w:rPr>
        <w:t>以下の場合に研究を早期中止する。</w:t>
      </w:r>
    </w:p>
    <w:p w14:paraId="624AF398" w14:textId="350988B8" w:rsidR="00E97228" w:rsidRPr="00915F30" w:rsidRDefault="00372BEA">
      <w:pPr>
        <w:rPr>
          <w:color w:val="000000" w:themeColor="text1"/>
        </w:rPr>
      </w:pPr>
      <w:r w:rsidRPr="00915F30">
        <w:rPr>
          <w:color w:val="000000" w:themeColor="text1"/>
        </w:rPr>
        <w:t>症例登録の遅れ、研究計画書逸脱の頻発等の理由により、研究の完遂が困難と判断された</w:t>
      </w:r>
      <w:r w:rsidR="00B33AA5" w:rsidRPr="00915F30">
        <w:rPr>
          <w:rFonts w:hint="eastAsia"/>
          <w:color w:val="000000" w:themeColor="text1"/>
        </w:rPr>
        <w:t>場合</w:t>
      </w:r>
      <w:r w:rsidRPr="00915F30">
        <w:rPr>
          <w:color w:val="000000" w:themeColor="text1"/>
        </w:rPr>
        <w:t>。</w:t>
      </w:r>
    </w:p>
    <w:p w14:paraId="70700AE6" w14:textId="4720DE9C" w:rsidR="00E97228" w:rsidRPr="00915F30" w:rsidRDefault="00372BEA">
      <w:pPr>
        <w:pStyle w:val="2"/>
        <w:contextualSpacing w:val="0"/>
        <w:rPr>
          <w:color w:val="000000" w:themeColor="text1"/>
        </w:rPr>
      </w:pPr>
      <w:bookmarkStart w:id="45" w:name="_Toc31209189"/>
      <w:r w:rsidRPr="00915F30">
        <w:rPr>
          <w:color w:val="000000" w:themeColor="text1"/>
        </w:rPr>
        <w:t>10.9. 研究対象者に対する補償</w:t>
      </w:r>
      <w:bookmarkEnd w:id="45"/>
    </w:p>
    <w:p w14:paraId="155EFCFD" w14:textId="780F7AAF" w:rsidR="00E97228" w:rsidRPr="00915F30" w:rsidRDefault="00372BEA">
      <w:pPr>
        <w:pStyle w:val="3"/>
        <w:contextualSpacing w:val="0"/>
        <w:rPr>
          <w:color w:val="000000" w:themeColor="text1"/>
        </w:rPr>
      </w:pPr>
      <w:bookmarkStart w:id="46" w:name="_Toc31209190"/>
      <w:r w:rsidRPr="00915F30">
        <w:rPr>
          <w:color w:val="000000" w:themeColor="text1"/>
        </w:rPr>
        <w:t>10.9.1. 健康被害に対する補償</w:t>
      </w:r>
      <w:bookmarkEnd w:id="46"/>
    </w:p>
    <w:p w14:paraId="781C2AE2" w14:textId="5ABEF74C" w:rsidR="00E97228" w:rsidRPr="00915F30" w:rsidRDefault="00372BEA">
      <w:pPr>
        <w:rPr>
          <w:color w:val="000000" w:themeColor="text1"/>
        </w:rPr>
      </w:pPr>
      <w:r w:rsidRPr="00915F30">
        <w:rPr>
          <w:color w:val="000000" w:themeColor="text1"/>
        </w:rPr>
        <w:t>本研究では</w:t>
      </w:r>
      <w:r w:rsidR="00211AD0" w:rsidRPr="00915F30">
        <w:rPr>
          <w:rFonts w:hint="eastAsia"/>
          <w:color w:val="000000" w:themeColor="text1"/>
        </w:rPr>
        <w:t>観察研究であり</w:t>
      </w:r>
      <w:r w:rsidRPr="00915F30">
        <w:rPr>
          <w:color w:val="000000" w:themeColor="text1"/>
        </w:rPr>
        <w:t>研究計画書にて規定された治療が存在しないため、本研究に起因する健康被害は起きない</w:t>
      </w:r>
      <w:r w:rsidR="00211AD0" w:rsidRPr="00915F30">
        <w:rPr>
          <w:rFonts w:hint="eastAsia"/>
          <w:color w:val="000000" w:themeColor="text1"/>
        </w:rPr>
        <w:t>と考えられる</w:t>
      </w:r>
      <w:r w:rsidRPr="00915F30">
        <w:rPr>
          <w:color w:val="000000" w:themeColor="text1"/>
        </w:rPr>
        <w:t>。可能性は</w:t>
      </w:r>
      <w:r w:rsidR="00FB366B" w:rsidRPr="00915F30">
        <w:rPr>
          <w:rFonts w:hint="eastAsia"/>
          <w:color w:val="000000" w:themeColor="text1"/>
        </w:rPr>
        <w:t>非常に</w:t>
      </w:r>
      <w:r w:rsidRPr="00915F30">
        <w:rPr>
          <w:color w:val="000000" w:themeColor="text1"/>
        </w:rPr>
        <w:t>低いが、本研究で規定された観察行為による健康被害が生じた場合には、各実施医療機関において責任を持って治療を行う。健康被害の治療に要する費用は、研究対象者の健康保険を用いる。</w:t>
      </w:r>
    </w:p>
    <w:p w14:paraId="6BA60A0C" w14:textId="23BAB082" w:rsidR="00E97228" w:rsidRPr="00915F30" w:rsidRDefault="00372BEA">
      <w:pPr>
        <w:pStyle w:val="3"/>
        <w:contextualSpacing w:val="0"/>
        <w:rPr>
          <w:color w:val="000000" w:themeColor="text1"/>
        </w:rPr>
      </w:pPr>
      <w:bookmarkStart w:id="47" w:name="_Toc31209191"/>
      <w:r w:rsidRPr="00915F30">
        <w:rPr>
          <w:color w:val="000000" w:themeColor="text1"/>
        </w:rPr>
        <w:lastRenderedPageBreak/>
        <w:t>10.9.2. 研究対象者の負担</w:t>
      </w:r>
      <w:bookmarkEnd w:id="47"/>
    </w:p>
    <w:p w14:paraId="5BDC6891" w14:textId="77777777" w:rsidR="00E97228" w:rsidRPr="00915F30" w:rsidRDefault="00372BEA">
      <w:pPr>
        <w:rPr>
          <w:color w:val="000000" w:themeColor="text1"/>
        </w:rPr>
      </w:pPr>
      <w:r w:rsidRPr="00915F30">
        <w:rPr>
          <w:color w:val="000000" w:themeColor="text1"/>
        </w:rPr>
        <w:t>本研究はすべて保険診療の範囲内で行われ、医療費の自己負担分が発生する場合については研究対象者が負担をする。研究に参加することで日常診療に比べ、費用が増加することはない。本研究に参加することによる研究対象者への謝礼はない。</w:t>
      </w:r>
    </w:p>
    <w:p w14:paraId="31A46668" w14:textId="0F703AB3" w:rsidR="00E97228" w:rsidRPr="00915F30" w:rsidRDefault="00372BEA">
      <w:pPr>
        <w:pStyle w:val="3"/>
        <w:contextualSpacing w:val="0"/>
        <w:rPr>
          <w:color w:val="000000" w:themeColor="text1"/>
        </w:rPr>
      </w:pPr>
      <w:bookmarkStart w:id="48" w:name="_Toc31209192"/>
      <w:r w:rsidRPr="00915F30">
        <w:rPr>
          <w:color w:val="000000" w:themeColor="text1"/>
        </w:rPr>
        <w:t>10.9.3. 相談窓口</w:t>
      </w:r>
      <w:bookmarkEnd w:id="48"/>
    </w:p>
    <w:p w14:paraId="0AF9748F" w14:textId="3594C567" w:rsidR="00E97228" w:rsidRPr="00915F30" w:rsidRDefault="00372BEA">
      <w:pPr>
        <w:rPr>
          <w:color w:val="000000" w:themeColor="text1"/>
        </w:rPr>
      </w:pPr>
      <w:r w:rsidRPr="00915F30">
        <w:rPr>
          <w:color w:val="000000" w:themeColor="text1"/>
        </w:rPr>
        <w:t>研究対象者やその関係者からの相談窓口は、研究責任者とし、連絡先を説明文書に記載する。</w:t>
      </w:r>
      <w:r w:rsidR="00AB29FB" w:rsidRPr="00915F30">
        <w:rPr>
          <w:color w:val="000000" w:themeColor="text1"/>
        </w:rPr>
        <w:br/>
      </w:r>
    </w:p>
    <w:p w14:paraId="662BFF2B" w14:textId="623CC1C2" w:rsidR="00E97228" w:rsidRPr="00915F30" w:rsidRDefault="00372BEA">
      <w:pPr>
        <w:pStyle w:val="2"/>
        <w:contextualSpacing w:val="0"/>
        <w:rPr>
          <w:color w:val="000000" w:themeColor="text1"/>
        </w:rPr>
      </w:pPr>
      <w:bookmarkStart w:id="49" w:name="_Toc31209193"/>
      <w:r w:rsidRPr="00915F30">
        <w:rPr>
          <w:color w:val="000000" w:themeColor="text1"/>
        </w:rPr>
        <w:t>10.11. 実施体制</w:t>
      </w:r>
      <w:bookmarkEnd w:id="49"/>
    </w:p>
    <w:p w14:paraId="40E90ADC" w14:textId="441A86D5" w:rsidR="00E97228" w:rsidRPr="00915F30" w:rsidRDefault="00372BEA">
      <w:pPr>
        <w:pStyle w:val="3"/>
        <w:contextualSpacing w:val="0"/>
        <w:rPr>
          <w:color w:val="000000" w:themeColor="text1"/>
        </w:rPr>
      </w:pPr>
      <w:bookmarkStart w:id="50" w:name="_Toc31209194"/>
      <w:r w:rsidRPr="00915F30">
        <w:rPr>
          <w:color w:val="000000" w:themeColor="text1"/>
        </w:rPr>
        <w:t>10.11.1. 研究代表者</w:t>
      </w:r>
      <w:bookmarkEnd w:id="50"/>
    </w:p>
    <w:p w14:paraId="47526586" w14:textId="77777777" w:rsidR="00E97228" w:rsidRPr="00915F30" w:rsidRDefault="00372BEA">
      <w:pPr>
        <w:rPr>
          <w:color w:val="000000" w:themeColor="text1"/>
        </w:rPr>
      </w:pPr>
      <w:r w:rsidRPr="00915F30">
        <w:rPr>
          <w:color w:val="000000" w:themeColor="text1"/>
        </w:rPr>
        <w:t>独立行政法人国立病院機構</w:t>
      </w:r>
      <w:r w:rsidR="00A121B9" w:rsidRPr="00915F30">
        <w:rPr>
          <w:rFonts w:hint="eastAsia"/>
          <w:color w:val="000000" w:themeColor="text1"/>
        </w:rPr>
        <w:t>水戸医療センター　救急科</w:t>
      </w:r>
    </w:p>
    <w:p w14:paraId="3F0DAA15" w14:textId="77777777" w:rsidR="00F6400C" w:rsidRPr="00915F30" w:rsidRDefault="00F6400C">
      <w:pPr>
        <w:rPr>
          <w:color w:val="000000" w:themeColor="text1"/>
        </w:rPr>
      </w:pPr>
      <w:r w:rsidRPr="00915F30">
        <w:rPr>
          <w:rFonts w:hint="eastAsia"/>
          <w:color w:val="000000" w:themeColor="text1"/>
        </w:rPr>
        <w:t>土谷飛鳥</w:t>
      </w:r>
    </w:p>
    <w:p w14:paraId="0A42D0C2" w14:textId="77777777" w:rsidR="00A121B9" w:rsidRPr="00915F30" w:rsidRDefault="00372BEA">
      <w:pPr>
        <w:rPr>
          <w:color w:val="000000" w:themeColor="text1"/>
        </w:rPr>
      </w:pPr>
      <w:r w:rsidRPr="00915F30">
        <w:rPr>
          <w:color w:val="000000" w:themeColor="text1"/>
        </w:rPr>
        <w:t>〒</w:t>
      </w:r>
      <w:r w:rsidR="00A121B9" w:rsidRPr="00915F30">
        <w:rPr>
          <w:color w:val="000000" w:themeColor="text1"/>
        </w:rPr>
        <w:t>311-3193</w:t>
      </w:r>
      <w:r w:rsidRPr="00915F30">
        <w:rPr>
          <w:color w:val="000000" w:themeColor="text1"/>
        </w:rPr>
        <w:t xml:space="preserve">　</w:t>
      </w:r>
    </w:p>
    <w:p w14:paraId="404F4FE2" w14:textId="77777777" w:rsidR="00E97228" w:rsidRPr="00915F30" w:rsidRDefault="00A121B9">
      <w:pPr>
        <w:rPr>
          <w:color w:val="000000" w:themeColor="text1"/>
        </w:rPr>
      </w:pPr>
      <w:r w:rsidRPr="00915F30">
        <w:rPr>
          <w:rFonts w:hint="eastAsia"/>
          <w:color w:val="000000" w:themeColor="text1"/>
        </w:rPr>
        <w:t>茨城</w:t>
      </w:r>
      <w:r w:rsidR="00372BEA" w:rsidRPr="00915F30">
        <w:rPr>
          <w:color w:val="000000" w:themeColor="text1"/>
        </w:rPr>
        <w:t>県</w:t>
      </w:r>
      <w:r w:rsidRPr="00915F30">
        <w:rPr>
          <w:rFonts w:hint="eastAsia"/>
          <w:color w:val="000000" w:themeColor="text1"/>
        </w:rPr>
        <w:t>東茨城郡茨城町桜の郷</w:t>
      </w:r>
      <w:r w:rsidRPr="00915F30">
        <w:rPr>
          <w:color w:val="000000" w:themeColor="text1"/>
        </w:rPr>
        <w:t>280</w:t>
      </w:r>
    </w:p>
    <w:p w14:paraId="3DB86DCA" w14:textId="77777777" w:rsidR="00A121B9" w:rsidRPr="00915F30" w:rsidRDefault="00372BEA">
      <w:pPr>
        <w:rPr>
          <w:color w:val="000000" w:themeColor="text1"/>
        </w:rPr>
      </w:pPr>
      <w:r w:rsidRPr="00915F30">
        <w:rPr>
          <w:color w:val="000000" w:themeColor="text1"/>
        </w:rPr>
        <w:t>TEL：</w:t>
      </w:r>
      <w:r w:rsidR="00A121B9" w:rsidRPr="00915F30">
        <w:rPr>
          <w:color w:val="000000" w:themeColor="text1"/>
        </w:rPr>
        <w:t>029-240-7711</w:t>
      </w:r>
      <w:r w:rsidRPr="00915F30">
        <w:rPr>
          <w:color w:val="000000" w:themeColor="text1"/>
        </w:rPr>
        <w:t xml:space="preserve">　FAX：</w:t>
      </w:r>
      <w:r w:rsidR="00A121B9" w:rsidRPr="00915F30">
        <w:rPr>
          <w:color w:val="000000" w:themeColor="text1"/>
        </w:rPr>
        <w:t>029-240-7788</w:t>
      </w:r>
      <w:r w:rsidRPr="00915F30">
        <w:rPr>
          <w:color w:val="000000" w:themeColor="text1"/>
        </w:rPr>
        <w:t xml:space="preserve"> </w:t>
      </w:r>
    </w:p>
    <w:p w14:paraId="6758AC4E" w14:textId="77777777" w:rsidR="00E97228" w:rsidRPr="00915F30" w:rsidRDefault="00A121B9">
      <w:pPr>
        <w:rPr>
          <w:color w:val="000000" w:themeColor="text1"/>
        </w:rPr>
      </w:pPr>
      <w:r w:rsidRPr="00915F30">
        <w:rPr>
          <w:color w:val="000000" w:themeColor="text1"/>
        </w:rPr>
        <w:t>Email: asuka-t@umin.ac.jp</w:t>
      </w:r>
    </w:p>
    <w:p w14:paraId="4FD728F1" w14:textId="77777777" w:rsidR="00E97228" w:rsidRPr="00915F30" w:rsidRDefault="00372BEA">
      <w:pPr>
        <w:rPr>
          <w:color w:val="000000" w:themeColor="text1"/>
        </w:rPr>
      </w:pPr>
      <w:r w:rsidRPr="00915F30">
        <w:rPr>
          <w:color w:val="000000" w:themeColor="text1"/>
        </w:rPr>
        <w:t>業務：研究計画書の最終承認を行い、研究運営委員会を通じて研究全体を統括する。</w:t>
      </w:r>
    </w:p>
    <w:p w14:paraId="0C4A8204" w14:textId="1B9E404B" w:rsidR="00E97228" w:rsidRPr="00915F30" w:rsidRDefault="00372BEA">
      <w:pPr>
        <w:pStyle w:val="3"/>
        <w:contextualSpacing w:val="0"/>
        <w:rPr>
          <w:color w:val="000000" w:themeColor="text1"/>
        </w:rPr>
      </w:pPr>
      <w:bookmarkStart w:id="51" w:name="_Toc31209195"/>
      <w:r w:rsidRPr="00915F30">
        <w:rPr>
          <w:color w:val="000000" w:themeColor="text1"/>
        </w:rPr>
        <w:t>10.11.2. 研究運営委員会</w:t>
      </w:r>
      <w:bookmarkEnd w:id="51"/>
    </w:p>
    <w:p w14:paraId="216A8C7A" w14:textId="77777777" w:rsidR="00EC450B" w:rsidRPr="00915F30" w:rsidRDefault="00EC450B" w:rsidP="00EC450B">
      <w:pPr>
        <w:rPr>
          <w:color w:val="000000" w:themeColor="text1"/>
        </w:rPr>
      </w:pPr>
      <w:r w:rsidRPr="00915F30">
        <w:rPr>
          <w:color w:val="000000" w:themeColor="text1"/>
        </w:rPr>
        <w:t>独立行政法人国立病院機構</w:t>
      </w:r>
      <w:r w:rsidRPr="00915F30">
        <w:rPr>
          <w:rFonts w:hint="eastAsia"/>
          <w:color w:val="000000" w:themeColor="text1"/>
        </w:rPr>
        <w:t>水戸医療センター　救急科</w:t>
      </w:r>
    </w:p>
    <w:p w14:paraId="0F9BE091" w14:textId="77777777" w:rsidR="00EC450B" w:rsidRPr="00915F30" w:rsidRDefault="00EC450B" w:rsidP="00EC450B">
      <w:pPr>
        <w:rPr>
          <w:color w:val="000000" w:themeColor="text1"/>
        </w:rPr>
      </w:pPr>
      <w:r w:rsidRPr="00915F30">
        <w:rPr>
          <w:rFonts w:hint="eastAsia"/>
          <w:color w:val="000000" w:themeColor="text1"/>
        </w:rPr>
        <w:t>土谷飛鳥</w:t>
      </w:r>
    </w:p>
    <w:p w14:paraId="6A02CFA6" w14:textId="77777777" w:rsidR="00EC450B" w:rsidRPr="00915F30" w:rsidRDefault="00EC450B" w:rsidP="00EC450B">
      <w:pPr>
        <w:rPr>
          <w:color w:val="000000" w:themeColor="text1"/>
        </w:rPr>
      </w:pPr>
      <w:r w:rsidRPr="00915F30">
        <w:rPr>
          <w:color w:val="000000" w:themeColor="text1"/>
        </w:rPr>
        <w:t xml:space="preserve">〒311-3193　</w:t>
      </w:r>
    </w:p>
    <w:p w14:paraId="08E4FD42" w14:textId="77777777" w:rsidR="00EC450B" w:rsidRPr="00915F30" w:rsidRDefault="00EC450B" w:rsidP="00EC450B">
      <w:pPr>
        <w:rPr>
          <w:color w:val="000000" w:themeColor="text1"/>
        </w:rPr>
      </w:pPr>
      <w:r w:rsidRPr="00915F30">
        <w:rPr>
          <w:rFonts w:hint="eastAsia"/>
          <w:color w:val="000000" w:themeColor="text1"/>
        </w:rPr>
        <w:t>茨城</w:t>
      </w:r>
      <w:r w:rsidRPr="00915F30">
        <w:rPr>
          <w:color w:val="000000" w:themeColor="text1"/>
        </w:rPr>
        <w:t>県</w:t>
      </w:r>
      <w:r w:rsidRPr="00915F30">
        <w:rPr>
          <w:rFonts w:hint="eastAsia"/>
          <w:color w:val="000000" w:themeColor="text1"/>
        </w:rPr>
        <w:t>東茨城郡茨城町桜の郷</w:t>
      </w:r>
      <w:r w:rsidRPr="00915F30">
        <w:rPr>
          <w:color w:val="000000" w:themeColor="text1"/>
        </w:rPr>
        <w:t>280</w:t>
      </w:r>
    </w:p>
    <w:p w14:paraId="53D47A4F" w14:textId="77777777" w:rsidR="00EC450B" w:rsidRPr="00915F30" w:rsidRDefault="00EC450B" w:rsidP="00EC450B">
      <w:pPr>
        <w:rPr>
          <w:color w:val="000000" w:themeColor="text1"/>
        </w:rPr>
      </w:pPr>
      <w:r w:rsidRPr="00915F30">
        <w:rPr>
          <w:color w:val="000000" w:themeColor="text1"/>
        </w:rPr>
        <w:t xml:space="preserve">TEL：029-240-7711　FAX：029-240-7788 </w:t>
      </w:r>
    </w:p>
    <w:p w14:paraId="1964FE6B" w14:textId="77777777" w:rsidR="00E97228" w:rsidRPr="00915F30" w:rsidRDefault="00C33178">
      <w:pPr>
        <w:rPr>
          <w:color w:val="000000" w:themeColor="text1"/>
        </w:rPr>
      </w:pPr>
      <w:r w:rsidRPr="00915F30">
        <w:rPr>
          <w:color w:val="000000" w:themeColor="text1"/>
        </w:rPr>
        <w:t xml:space="preserve">Email: </w:t>
      </w:r>
      <w:hyperlink r:id="rId12" w:history="1">
        <w:r w:rsidR="00C01B6F" w:rsidRPr="00915F30">
          <w:rPr>
            <w:rStyle w:val="af3"/>
            <w:color w:val="000000" w:themeColor="text1"/>
          </w:rPr>
          <w:t>asuka-t@umin.ac.jp</w:t>
        </w:r>
      </w:hyperlink>
    </w:p>
    <w:p w14:paraId="27E2E02D" w14:textId="77777777" w:rsidR="00581C46" w:rsidRPr="00915F30" w:rsidRDefault="00581C46" w:rsidP="00E36375">
      <w:pPr>
        <w:rPr>
          <w:color w:val="000000" w:themeColor="text1"/>
          <w:sz w:val="24"/>
        </w:rPr>
      </w:pPr>
    </w:p>
    <w:p w14:paraId="53DDC18A" w14:textId="77777777" w:rsidR="008B4B31" w:rsidRPr="00915F30" w:rsidRDefault="008B4B31" w:rsidP="00E36375">
      <w:pPr>
        <w:rPr>
          <w:color w:val="000000" w:themeColor="text1"/>
        </w:rPr>
      </w:pPr>
      <w:r w:rsidRPr="00915F30">
        <w:rPr>
          <w:color w:val="000000" w:themeColor="text1"/>
        </w:rPr>
        <w:t>独立行政法人国立病院機構</w:t>
      </w:r>
      <w:r w:rsidRPr="00915F30">
        <w:rPr>
          <w:rFonts w:hint="eastAsia"/>
          <w:color w:val="000000" w:themeColor="text1"/>
        </w:rPr>
        <w:t>水戸医療センター　救急科</w:t>
      </w:r>
    </w:p>
    <w:p w14:paraId="7D56A33F" w14:textId="5722A449" w:rsidR="008B4B31" w:rsidRPr="00915F30" w:rsidRDefault="008B4B31" w:rsidP="00E36375">
      <w:pPr>
        <w:rPr>
          <w:color w:val="000000" w:themeColor="text1"/>
        </w:rPr>
      </w:pPr>
      <w:r w:rsidRPr="00915F30">
        <w:rPr>
          <w:rFonts w:hint="eastAsia"/>
          <w:color w:val="000000" w:themeColor="text1"/>
        </w:rPr>
        <w:t>堤</w:t>
      </w:r>
      <w:r w:rsidR="00FC0091" w:rsidRPr="00915F30">
        <w:rPr>
          <w:rFonts w:hint="eastAsia"/>
          <w:color w:val="000000" w:themeColor="text1"/>
        </w:rPr>
        <w:t xml:space="preserve">　</w:t>
      </w:r>
      <w:r w:rsidRPr="00915F30">
        <w:rPr>
          <w:rFonts w:hint="eastAsia"/>
          <w:color w:val="000000" w:themeColor="text1"/>
        </w:rPr>
        <w:t>悠介</w:t>
      </w:r>
    </w:p>
    <w:p w14:paraId="7FC1991A" w14:textId="77777777" w:rsidR="008B4B31" w:rsidRPr="00915F30" w:rsidRDefault="008B4B31" w:rsidP="00E36375">
      <w:pPr>
        <w:rPr>
          <w:color w:val="000000" w:themeColor="text1"/>
        </w:rPr>
      </w:pPr>
      <w:r w:rsidRPr="00915F30">
        <w:rPr>
          <w:color w:val="000000" w:themeColor="text1"/>
        </w:rPr>
        <w:t xml:space="preserve">〒311-3193　</w:t>
      </w:r>
    </w:p>
    <w:p w14:paraId="411B65F8" w14:textId="77777777" w:rsidR="008B4B31" w:rsidRPr="00915F30" w:rsidRDefault="008B4B31" w:rsidP="00E36375">
      <w:pPr>
        <w:rPr>
          <w:color w:val="000000" w:themeColor="text1"/>
        </w:rPr>
      </w:pPr>
      <w:r w:rsidRPr="00915F30">
        <w:rPr>
          <w:rFonts w:hint="eastAsia"/>
          <w:color w:val="000000" w:themeColor="text1"/>
        </w:rPr>
        <w:t>茨城</w:t>
      </w:r>
      <w:r w:rsidRPr="00915F30">
        <w:rPr>
          <w:color w:val="000000" w:themeColor="text1"/>
        </w:rPr>
        <w:t>県</w:t>
      </w:r>
      <w:r w:rsidRPr="00915F30">
        <w:rPr>
          <w:rFonts w:hint="eastAsia"/>
          <w:color w:val="000000" w:themeColor="text1"/>
        </w:rPr>
        <w:t>東茨城郡茨城町桜の郷</w:t>
      </w:r>
      <w:r w:rsidRPr="00915F30">
        <w:rPr>
          <w:color w:val="000000" w:themeColor="text1"/>
        </w:rPr>
        <w:t>280</w:t>
      </w:r>
    </w:p>
    <w:p w14:paraId="5323A7BF" w14:textId="77777777" w:rsidR="008B4B31" w:rsidRPr="00915F30" w:rsidRDefault="008B4B31" w:rsidP="00E36375">
      <w:pPr>
        <w:rPr>
          <w:color w:val="000000" w:themeColor="text1"/>
        </w:rPr>
      </w:pPr>
      <w:r w:rsidRPr="00915F30">
        <w:rPr>
          <w:color w:val="000000" w:themeColor="text1"/>
        </w:rPr>
        <w:t xml:space="preserve">TEL：029-240-7711　FAX：029-240-7788 </w:t>
      </w:r>
    </w:p>
    <w:p w14:paraId="19E71D43" w14:textId="77777777" w:rsidR="008B4B31" w:rsidRPr="00915F30" w:rsidRDefault="008B4B31" w:rsidP="00E36375">
      <w:pPr>
        <w:rPr>
          <w:color w:val="000000" w:themeColor="text1"/>
        </w:rPr>
      </w:pPr>
      <w:r w:rsidRPr="00915F30">
        <w:rPr>
          <w:color w:val="000000" w:themeColor="text1"/>
        </w:rPr>
        <w:t xml:space="preserve">Email: </w:t>
      </w:r>
      <w:r w:rsidRPr="00915F30">
        <w:rPr>
          <w:color w:val="000000" w:themeColor="text1"/>
          <w:sz w:val="24"/>
        </w:rPr>
        <w:t>patachan03@yahoo.co.jp</w:t>
      </w:r>
    </w:p>
    <w:p w14:paraId="3006358C" w14:textId="77777777" w:rsidR="004730FA" w:rsidRPr="00915F30" w:rsidRDefault="004730FA">
      <w:pPr>
        <w:rPr>
          <w:color w:val="000000" w:themeColor="text1"/>
        </w:rPr>
      </w:pPr>
    </w:p>
    <w:p w14:paraId="7F8193B1" w14:textId="77777777" w:rsidR="004730FA" w:rsidRPr="00915F30" w:rsidRDefault="004730FA" w:rsidP="004730FA">
      <w:pPr>
        <w:rPr>
          <w:color w:val="000000" w:themeColor="text1"/>
        </w:rPr>
      </w:pPr>
      <w:r w:rsidRPr="00915F30">
        <w:rPr>
          <w:rFonts w:hint="eastAsia"/>
          <w:color w:val="000000" w:themeColor="text1"/>
        </w:rPr>
        <w:t>東京大学大学院医学系研究科公共健康医学専攻臨床疫学・経済学教室</w:t>
      </w:r>
    </w:p>
    <w:p w14:paraId="290BE051" w14:textId="77777777" w:rsidR="004730FA" w:rsidRPr="00915F30" w:rsidRDefault="004730FA" w:rsidP="004730FA">
      <w:pPr>
        <w:rPr>
          <w:color w:val="000000" w:themeColor="text1"/>
        </w:rPr>
      </w:pPr>
      <w:r w:rsidRPr="00915F30">
        <w:rPr>
          <w:rFonts w:hint="eastAsia"/>
          <w:color w:val="000000" w:themeColor="text1"/>
        </w:rPr>
        <w:t>康永秀生</w:t>
      </w:r>
    </w:p>
    <w:p w14:paraId="47A9565F" w14:textId="77777777" w:rsidR="004730FA" w:rsidRPr="00915F30" w:rsidRDefault="004730FA" w:rsidP="004730FA">
      <w:pPr>
        <w:rPr>
          <w:color w:val="000000" w:themeColor="text1"/>
        </w:rPr>
      </w:pPr>
      <w:r w:rsidRPr="00915F30">
        <w:rPr>
          <w:color w:val="000000" w:themeColor="text1"/>
        </w:rPr>
        <w:t xml:space="preserve">〒113-0033 </w:t>
      </w:r>
    </w:p>
    <w:p w14:paraId="46635746" w14:textId="77777777" w:rsidR="004730FA" w:rsidRPr="00915F30" w:rsidRDefault="004730FA" w:rsidP="004730FA">
      <w:pPr>
        <w:rPr>
          <w:color w:val="000000" w:themeColor="text1"/>
        </w:rPr>
      </w:pPr>
      <w:r w:rsidRPr="00915F30">
        <w:rPr>
          <w:color w:val="000000" w:themeColor="text1"/>
        </w:rPr>
        <w:t>東京都文京区本郷7-3-1</w:t>
      </w:r>
    </w:p>
    <w:p w14:paraId="6C17ED52" w14:textId="77777777" w:rsidR="004730FA" w:rsidRPr="00915F30" w:rsidRDefault="004730FA" w:rsidP="004730FA">
      <w:pPr>
        <w:rPr>
          <w:color w:val="000000" w:themeColor="text1"/>
        </w:rPr>
      </w:pPr>
      <w:r w:rsidRPr="00915F30">
        <w:rPr>
          <w:color w:val="000000" w:themeColor="text1"/>
        </w:rPr>
        <w:t>TEL: 03-5841-1887</w:t>
      </w:r>
      <w:r w:rsidRPr="00915F30">
        <w:rPr>
          <w:rFonts w:hint="eastAsia"/>
          <w:color w:val="000000" w:themeColor="text1"/>
        </w:rPr>
        <w:t xml:space="preserve"> </w:t>
      </w:r>
      <w:r w:rsidRPr="00915F30">
        <w:rPr>
          <w:color w:val="000000" w:themeColor="text1"/>
        </w:rPr>
        <w:t>FAX: 03-5841-1888</w:t>
      </w:r>
    </w:p>
    <w:p w14:paraId="6CF85B45" w14:textId="77777777" w:rsidR="004730FA" w:rsidRPr="00915F30" w:rsidRDefault="004730FA" w:rsidP="004730FA">
      <w:pPr>
        <w:rPr>
          <w:color w:val="000000" w:themeColor="text1"/>
          <w:sz w:val="24"/>
        </w:rPr>
      </w:pPr>
      <w:r w:rsidRPr="00915F30">
        <w:rPr>
          <w:color w:val="000000" w:themeColor="text1"/>
        </w:rPr>
        <w:t xml:space="preserve">Email: </w:t>
      </w:r>
      <w:hyperlink r:id="rId13" w:history="1">
        <w:r w:rsidRPr="00915F30">
          <w:rPr>
            <w:rStyle w:val="af3"/>
            <w:color w:val="000000" w:themeColor="text1"/>
            <w:sz w:val="24"/>
          </w:rPr>
          <w:t>yasunagah-tky@umin.ac.jp</w:t>
        </w:r>
      </w:hyperlink>
    </w:p>
    <w:p w14:paraId="0EA8DF0C" w14:textId="7E751143" w:rsidR="004730FA" w:rsidRPr="00915F30" w:rsidRDefault="004730FA">
      <w:pPr>
        <w:rPr>
          <w:color w:val="000000" w:themeColor="text1"/>
        </w:rPr>
      </w:pPr>
      <w:r w:rsidRPr="00915F30">
        <w:rPr>
          <w:color w:val="000000" w:themeColor="text1"/>
        </w:rPr>
        <w:t>業務：本研究を発案・計画し、研究全体を総括する。</w:t>
      </w:r>
    </w:p>
    <w:p w14:paraId="4D131DE0" w14:textId="35DC13CA" w:rsidR="00E97228" w:rsidRPr="00915F30" w:rsidRDefault="00372BEA">
      <w:pPr>
        <w:pStyle w:val="3"/>
        <w:contextualSpacing w:val="0"/>
        <w:rPr>
          <w:color w:val="000000" w:themeColor="text1"/>
        </w:rPr>
      </w:pPr>
      <w:bookmarkStart w:id="52" w:name="_Toc31209196"/>
      <w:r w:rsidRPr="00915F30">
        <w:rPr>
          <w:color w:val="000000" w:themeColor="text1"/>
        </w:rPr>
        <w:t>10.11.3. 研究事務局</w:t>
      </w:r>
      <w:bookmarkEnd w:id="52"/>
    </w:p>
    <w:p w14:paraId="716DFACE" w14:textId="77777777" w:rsidR="00F6400C" w:rsidRPr="00915F30" w:rsidRDefault="00F6400C" w:rsidP="00F6400C">
      <w:pPr>
        <w:rPr>
          <w:color w:val="000000" w:themeColor="text1"/>
        </w:rPr>
      </w:pPr>
      <w:r w:rsidRPr="00915F30">
        <w:rPr>
          <w:color w:val="000000" w:themeColor="text1"/>
        </w:rPr>
        <w:t>独立行政法人国立病院機構</w:t>
      </w:r>
      <w:r w:rsidRPr="00915F30">
        <w:rPr>
          <w:rFonts w:hint="eastAsia"/>
          <w:color w:val="000000" w:themeColor="text1"/>
        </w:rPr>
        <w:t>水戸医療センター　救急科</w:t>
      </w:r>
    </w:p>
    <w:p w14:paraId="233BA846" w14:textId="77777777" w:rsidR="00F6400C" w:rsidRPr="00915F30" w:rsidRDefault="00F6400C" w:rsidP="00F6400C">
      <w:pPr>
        <w:rPr>
          <w:color w:val="000000" w:themeColor="text1"/>
        </w:rPr>
      </w:pPr>
      <w:r w:rsidRPr="00915F30">
        <w:rPr>
          <w:rFonts w:hint="eastAsia"/>
          <w:color w:val="000000" w:themeColor="text1"/>
        </w:rPr>
        <w:t>土谷飛鳥</w:t>
      </w:r>
    </w:p>
    <w:p w14:paraId="42B34D96" w14:textId="77777777" w:rsidR="00F6400C" w:rsidRPr="00915F30" w:rsidRDefault="00F6400C" w:rsidP="00F6400C">
      <w:pPr>
        <w:rPr>
          <w:color w:val="000000" w:themeColor="text1"/>
        </w:rPr>
      </w:pPr>
      <w:r w:rsidRPr="00915F30">
        <w:rPr>
          <w:color w:val="000000" w:themeColor="text1"/>
        </w:rPr>
        <w:t xml:space="preserve">〒311-3193　</w:t>
      </w:r>
    </w:p>
    <w:p w14:paraId="73B44A42" w14:textId="77777777" w:rsidR="00F6400C" w:rsidRPr="00915F30" w:rsidRDefault="00F6400C" w:rsidP="00F6400C">
      <w:pPr>
        <w:rPr>
          <w:color w:val="000000" w:themeColor="text1"/>
        </w:rPr>
      </w:pPr>
      <w:r w:rsidRPr="00915F30">
        <w:rPr>
          <w:rFonts w:hint="eastAsia"/>
          <w:color w:val="000000" w:themeColor="text1"/>
        </w:rPr>
        <w:t>茨城</w:t>
      </w:r>
      <w:r w:rsidRPr="00915F30">
        <w:rPr>
          <w:color w:val="000000" w:themeColor="text1"/>
        </w:rPr>
        <w:t>県</w:t>
      </w:r>
      <w:r w:rsidRPr="00915F30">
        <w:rPr>
          <w:rFonts w:hint="eastAsia"/>
          <w:color w:val="000000" w:themeColor="text1"/>
        </w:rPr>
        <w:t>東茨城郡茨城町桜の郷</w:t>
      </w:r>
      <w:r w:rsidRPr="00915F30">
        <w:rPr>
          <w:color w:val="000000" w:themeColor="text1"/>
        </w:rPr>
        <w:t>280</w:t>
      </w:r>
    </w:p>
    <w:p w14:paraId="6691ACDA" w14:textId="77777777" w:rsidR="00F6400C" w:rsidRPr="00915F30" w:rsidRDefault="00F6400C" w:rsidP="00F6400C">
      <w:pPr>
        <w:rPr>
          <w:color w:val="000000" w:themeColor="text1"/>
        </w:rPr>
      </w:pPr>
      <w:r w:rsidRPr="00915F30">
        <w:rPr>
          <w:color w:val="000000" w:themeColor="text1"/>
        </w:rPr>
        <w:t xml:space="preserve">TEL：029-240-7711　FAX：029-240-7788 </w:t>
      </w:r>
    </w:p>
    <w:p w14:paraId="26F62DD2" w14:textId="50B1B14E" w:rsidR="008C6365" w:rsidRPr="00915F30" w:rsidRDefault="00F6400C" w:rsidP="00DF55C8">
      <w:pPr>
        <w:rPr>
          <w:rStyle w:val="af3"/>
          <w:color w:val="000000" w:themeColor="text1"/>
        </w:rPr>
      </w:pPr>
      <w:r w:rsidRPr="00915F30">
        <w:rPr>
          <w:color w:val="000000" w:themeColor="text1"/>
        </w:rPr>
        <w:t xml:space="preserve">Email: </w:t>
      </w:r>
      <w:hyperlink r:id="rId14" w:history="1">
        <w:r w:rsidR="008C6365" w:rsidRPr="00915F30">
          <w:rPr>
            <w:rStyle w:val="af3"/>
            <w:color w:val="000000" w:themeColor="text1"/>
          </w:rPr>
          <w:t>asuka-t@umin.ac.jp</w:t>
        </w:r>
      </w:hyperlink>
    </w:p>
    <w:p w14:paraId="4BEBCC89" w14:textId="77777777" w:rsidR="005510F2" w:rsidRPr="00915F30" w:rsidRDefault="005510F2" w:rsidP="00DF55C8">
      <w:pPr>
        <w:rPr>
          <w:rStyle w:val="af3"/>
          <w:color w:val="000000" w:themeColor="text1"/>
        </w:rPr>
      </w:pPr>
    </w:p>
    <w:p w14:paraId="584B0CEB" w14:textId="77777777" w:rsidR="00CC47CC" w:rsidRPr="00915F30" w:rsidRDefault="00CC47CC" w:rsidP="00CC47CC">
      <w:pPr>
        <w:rPr>
          <w:color w:val="000000" w:themeColor="text1"/>
        </w:rPr>
      </w:pPr>
      <w:r w:rsidRPr="00915F30">
        <w:rPr>
          <w:color w:val="000000" w:themeColor="text1"/>
        </w:rPr>
        <w:t>独立行政法人国立病院機構</w:t>
      </w:r>
      <w:r w:rsidRPr="00915F30">
        <w:rPr>
          <w:rFonts w:hint="eastAsia"/>
          <w:color w:val="000000" w:themeColor="text1"/>
        </w:rPr>
        <w:t>水戸医療センター　救急科</w:t>
      </w:r>
    </w:p>
    <w:p w14:paraId="523B7AEC" w14:textId="77777777" w:rsidR="00CC47CC" w:rsidRPr="00915F30" w:rsidRDefault="00CC47CC" w:rsidP="00CC47CC">
      <w:pPr>
        <w:rPr>
          <w:color w:val="000000" w:themeColor="text1"/>
        </w:rPr>
      </w:pPr>
      <w:r w:rsidRPr="00915F30">
        <w:rPr>
          <w:rFonts w:hint="eastAsia"/>
          <w:color w:val="000000" w:themeColor="text1"/>
        </w:rPr>
        <w:t>堤　悠介</w:t>
      </w:r>
    </w:p>
    <w:p w14:paraId="4EE78A9F" w14:textId="77777777" w:rsidR="00CC47CC" w:rsidRPr="00915F30" w:rsidRDefault="00CC47CC" w:rsidP="00CC47CC">
      <w:pPr>
        <w:rPr>
          <w:color w:val="000000" w:themeColor="text1"/>
        </w:rPr>
      </w:pPr>
      <w:r w:rsidRPr="00915F30">
        <w:rPr>
          <w:color w:val="000000" w:themeColor="text1"/>
        </w:rPr>
        <w:t xml:space="preserve">〒311-3193　</w:t>
      </w:r>
    </w:p>
    <w:p w14:paraId="23BDDC44" w14:textId="77777777" w:rsidR="00CC47CC" w:rsidRPr="00915F30" w:rsidRDefault="00CC47CC" w:rsidP="00CC47CC">
      <w:pPr>
        <w:rPr>
          <w:color w:val="000000" w:themeColor="text1"/>
        </w:rPr>
      </w:pPr>
      <w:r w:rsidRPr="00915F30">
        <w:rPr>
          <w:rFonts w:hint="eastAsia"/>
          <w:color w:val="000000" w:themeColor="text1"/>
        </w:rPr>
        <w:t>茨城</w:t>
      </w:r>
      <w:r w:rsidRPr="00915F30">
        <w:rPr>
          <w:color w:val="000000" w:themeColor="text1"/>
        </w:rPr>
        <w:t>県</w:t>
      </w:r>
      <w:r w:rsidRPr="00915F30">
        <w:rPr>
          <w:rFonts w:hint="eastAsia"/>
          <w:color w:val="000000" w:themeColor="text1"/>
        </w:rPr>
        <w:t>東茨城郡茨城町桜の郷</w:t>
      </w:r>
      <w:r w:rsidRPr="00915F30">
        <w:rPr>
          <w:color w:val="000000" w:themeColor="text1"/>
        </w:rPr>
        <w:t>280</w:t>
      </w:r>
    </w:p>
    <w:p w14:paraId="45B7E2C3" w14:textId="77777777" w:rsidR="00CC47CC" w:rsidRPr="00915F30" w:rsidRDefault="00CC47CC" w:rsidP="00CC47CC">
      <w:pPr>
        <w:rPr>
          <w:color w:val="000000" w:themeColor="text1"/>
        </w:rPr>
      </w:pPr>
      <w:r w:rsidRPr="00915F30">
        <w:rPr>
          <w:color w:val="000000" w:themeColor="text1"/>
        </w:rPr>
        <w:t xml:space="preserve">TEL：029-240-7711　FAX：029-240-7788 </w:t>
      </w:r>
    </w:p>
    <w:p w14:paraId="3A832650" w14:textId="77777777" w:rsidR="00CC47CC" w:rsidRPr="00915F30" w:rsidRDefault="00CC47CC" w:rsidP="00CC47CC">
      <w:pPr>
        <w:rPr>
          <w:color w:val="000000" w:themeColor="text1"/>
        </w:rPr>
      </w:pPr>
      <w:r w:rsidRPr="00915F30">
        <w:rPr>
          <w:color w:val="000000" w:themeColor="text1"/>
        </w:rPr>
        <w:t xml:space="preserve">Email: </w:t>
      </w:r>
      <w:r w:rsidRPr="00915F30">
        <w:rPr>
          <w:color w:val="000000" w:themeColor="text1"/>
          <w:sz w:val="24"/>
        </w:rPr>
        <w:t>patachan03@yahoo.co.jp</w:t>
      </w:r>
    </w:p>
    <w:p w14:paraId="4B09F6BA" w14:textId="77777777" w:rsidR="00CC47CC" w:rsidRPr="00915F30" w:rsidRDefault="00CC47CC" w:rsidP="00DF55C8">
      <w:pPr>
        <w:rPr>
          <w:color w:val="000000" w:themeColor="text1"/>
        </w:rPr>
      </w:pPr>
    </w:p>
    <w:p w14:paraId="438C5D9F" w14:textId="77777777" w:rsidR="00E97228" w:rsidRPr="00915F30" w:rsidRDefault="00372BEA">
      <w:pPr>
        <w:rPr>
          <w:color w:val="000000" w:themeColor="text1"/>
        </w:rPr>
      </w:pPr>
      <w:r w:rsidRPr="00915F30">
        <w:rPr>
          <w:color w:val="000000" w:themeColor="text1"/>
        </w:rPr>
        <w:t>業務：研究運営委員会の指示に基づき本研究全体の進捗管理、調整及び記録の保管を行う。</w:t>
      </w:r>
    </w:p>
    <w:p w14:paraId="7AF0807D" w14:textId="0208D94C" w:rsidR="00E97228" w:rsidRPr="00915F30" w:rsidRDefault="00372BEA">
      <w:pPr>
        <w:pStyle w:val="3"/>
        <w:contextualSpacing w:val="0"/>
        <w:rPr>
          <w:color w:val="000000" w:themeColor="text1"/>
        </w:rPr>
      </w:pPr>
      <w:bookmarkStart w:id="53" w:name="_Toc31209197"/>
      <w:r w:rsidRPr="00915F30">
        <w:rPr>
          <w:color w:val="000000" w:themeColor="text1"/>
        </w:rPr>
        <w:t>10.11.4. 統計解析</w:t>
      </w:r>
      <w:bookmarkEnd w:id="53"/>
    </w:p>
    <w:p w14:paraId="0650454A" w14:textId="77777777" w:rsidR="00BA426A" w:rsidRPr="00915F30" w:rsidRDefault="00BA426A" w:rsidP="00BA426A">
      <w:pPr>
        <w:rPr>
          <w:color w:val="000000" w:themeColor="text1"/>
        </w:rPr>
      </w:pPr>
      <w:r w:rsidRPr="00915F30">
        <w:rPr>
          <w:rFonts w:hint="eastAsia"/>
          <w:color w:val="000000" w:themeColor="text1"/>
        </w:rPr>
        <w:t>東京大学大学院医学系研究科公共健康医学専攻臨床疫学・経済学教室</w:t>
      </w:r>
    </w:p>
    <w:p w14:paraId="507EE878" w14:textId="77777777" w:rsidR="00BA426A" w:rsidRPr="00915F30" w:rsidRDefault="00BA426A" w:rsidP="00BA426A">
      <w:pPr>
        <w:rPr>
          <w:color w:val="000000" w:themeColor="text1"/>
        </w:rPr>
      </w:pPr>
      <w:r w:rsidRPr="00915F30">
        <w:rPr>
          <w:rFonts w:hint="eastAsia"/>
          <w:color w:val="000000" w:themeColor="text1"/>
        </w:rPr>
        <w:t>康永秀生</w:t>
      </w:r>
    </w:p>
    <w:p w14:paraId="2FA93377" w14:textId="77777777" w:rsidR="00BA426A" w:rsidRPr="00915F30" w:rsidRDefault="00BA426A" w:rsidP="00BA426A">
      <w:pPr>
        <w:rPr>
          <w:color w:val="000000" w:themeColor="text1"/>
        </w:rPr>
      </w:pPr>
      <w:r w:rsidRPr="00915F30">
        <w:rPr>
          <w:color w:val="000000" w:themeColor="text1"/>
        </w:rPr>
        <w:t xml:space="preserve">〒113-0033 </w:t>
      </w:r>
    </w:p>
    <w:p w14:paraId="092816FA" w14:textId="77777777" w:rsidR="00BA426A" w:rsidRPr="00915F30" w:rsidRDefault="00BA426A" w:rsidP="00BA426A">
      <w:pPr>
        <w:rPr>
          <w:color w:val="000000" w:themeColor="text1"/>
        </w:rPr>
      </w:pPr>
      <w:r w:rsidRPr="00915F30">
        <w:rPr>
          <w:color w:val="000000" w:themeColor="text1"/>
        </w:rPr>
        <w:t>東京都文京区本郷7-3-1</w:t>
      </w:r>
    </w:p>
    <w:p w14:paraId="620637E1" w14:textId="77777777" w:rsidR="00BA426A" w:rsidRPr="00915F30" w:rsidRDefault="00BA426A" w:rsidP="00BA426A">
      <w:pPr>
        <w:rPr>
          <w:color w:val="000000" w:themeColor="text1"/>
        </w:rPr>
      </w:pPr>
      <w:r w:rsidRPr="00915F30">
        <w:rPr>
          <w:color w:val="000000" w:themeColor="text1"/>
        </w:rPr>
        <w:t>TEL: 03-5841-1887</w:t>
      </w:r>
      <w:r w:rsidRPr="00915F30">
        <w:rPr>
          <w:rFonts w:hint="eastAsia"/>
          <w:color w:val="000000" w:themeColor="text1"/>
        </w:rPr>
        <w:t xml:space="preserve"> </w:t>
      </w:r>
      <w:r w:rsidRPr="00915F30">
        <w:rPr>
          <w:color w:val="000000" w:themeColor="text1"/>
        </w:rPr>
        <w:t>FAX: 03-5841-1888</w:t>
      </w:r>
    </w:p>
    <w:p w14:paraId="239AA262" w14:textId="77777777" w:rsidR="00BA426A" w:rsidRPr="00915F30" w:rsidRDefault="00BA426A" w:rsidP="00BA426A">
      <w:pPr>
        <w:rPr>
          <w:color w:val="000000" w:themeColor="text1"/>
          <w:sz w:val="24"/>
        </w:rPr>
      </w:pPr>
      <w:r w:rsidRPr="00915F30">
        <w:rPr>
          <w:color w:val="000000" w:themeColor="text1"/>
        </w:rPr>
        <w:t xml:space="preserve">Email: </w:t>
      </w:r>
      <w:hyperlink r:id="rId15" w:history="1">
        <w:r w:rsidRPr="00915F30">
          <w:rPr>
            <w:rStyle w:val="af3"/>
            <w:color w:val="000000" w:themeColor="text1"/>
            <w:sz w:val="24"/>
          </w:rPr>
          <w:t>yasunagah-tky@umin.ac.jp</w:t>
        </w:r>
      </w:hyperlink>
    </w:p>
    <w:p w14:paraId="43008738" w14:textId="77777777" w:rsidR="00BA426A" w:rsidRPr="00915F30" w:rsidRDefault="00BA426A" w:rsidP="00AB6CD3">
      <w:pPr>
        <w:rPr>
          <w:color w:val="000000" w:themeColor="text1"/>
        </w:rPr>
      </w:pPr>
    </w:p>
    <w:p w14:paraId="777E328B" w14:textId="7C256E2C" w:rsidR="00AB6CD3" w:rsidRPr="00915F30" w:rsidRDefault="00AB6CD3" w:rsidP="00AB6CD3">
      <w:pPr>
        <w:rPr>
          <w:color w:val="000000" w:themeColor="text1"/>
        </w:rPr>
      </w:pPr>
      <w:r w:rsidRPr="00915F30">
        <w:rPr>
          <w:color w:val="000000" w:themeColor="text1"/>
        </w:rPr>
        <w:t>独立行政法人国立病院機構</w:t>
      </w:r>
      <w:r w:rsidRPr="00915F30">
        <w:rPr>
          <w:rFonts w:hint="eastAsia"/>
          <w:color w:val="000000" w:themeColor="text1"/>
        </w:rPr>
        <w:t>水戸医療センター　救急科</w:t>
      </w:r>
    </w:p>
    <w:p w14:paraId="3F65F781" w14:textId="77777777" w:rsidR="00AB6CD3" w:rsidRPr="00915F30" w:rsidRDefault="00AB6CD3" w:rsidP="00AB6CD3">
      <w:pPr>
        <w:rPr>
          <w:color w:val="000000" w:themeColor="text1"/>
        </w:rPr>
      </w:pPr>
      <w:r w:rsidRPr="00915F30">
        <w:rPr>
          <w:rFonts w:hint="eastAsia"/>
          <w:color w:val="000000" w:themeColor="text1"/>
        </w:rPr>
        <w:t>土谷飛鳥</w:t>
      </w:r>
    </w:p>
    <w:p w14:paraId="45D4F730" w14:textId="77777777" w:rsidR="00AB6CD3" w:rsidRPr="00915F30" w:rsidRDefault="00AB6CD3" w:rsidP="00AB6CD3">
      <w:pPr>
        <w:rPr>
          <w:color w:val="000000" w:themeColor="text1"/>
        </w:rPr>
      </w:pPr>
      <w:r w:rsidRPr="00915F30">
        <w:rPr>
          <w:color w:val="000000" w:themeColor="text1"/>
        </w:rPr>
        <w:t xml:space="preserve">〒311-3193　</w:t>
      </w:r>
    </w:p>
    <w:p w14:paraId="161BD8C9" w14:textId="77777777" w:rsidR="00AB6CD3" w:rsidRPr="00915F30" w:rsidRDefault="00AB6CD3" w:rsidP="00AB6CD3">
      <w:pPr>
        <w:rPr>
          <w:color w:val="000000" w:themeColor="text1"/>
        </w:rPr>
      </w:pPr>
      <w:r w:rsidRPr="00915F30">
        <w:rPr>
          <w:rFonts w:hint="eastAsia"/>
          <w:color w:val="000000" w:themeColor="text1"/>
        </w:rPr>
        <w:t>茨城</w:t>
      </w:r>
      <w:r w:rsidRPr="00915F30">
        <w:rPr>
          <w:color w:val="000000" w:themeColor="text1"/>
        </w:rPr>
        <w:t>県</w:t>
      </w:r>
      <w:r w:rsidRPr="00915F30">
        <w:rPr>
          <w:rFonts w:hint="eastAsia"/>
          <w:color w:val="000000" w:themeColor="text1"/>
        </w:rPr>
        <w:t>東茨城郡茨城町桜の郷</w:t>
      </w:r>
      <w:r w:rsidRPr="00915F30">
        <w:rPr>
          <w:color w:val="000000" w:themeColor="text1"/>
        </w:rPr>
        <w:t>280</w:t>
      </w:r>
    </w:p>
    <w:p w14:paraId="45586385" w14:textId="77777777" w:rsidR="00AB6CD3" w:rsidRPr="00915F30" w:rsidRDefault="00AB6CD3" w:rsidP="00AB6CD3">
      <w:pPr>
        <w:rPr>
          <w:color w:val="000000" w:themeColor="text1"/>
        </w:rPr>
      </w:pPr>
      <w:r w:rsidRPr="00915F30">
        <w:rPr>
          <w:color w:val="000000" w:themeColor="text1"/>
        </w:rPr>
        <w:t xml:space="preserve">TEL：029-240-7711　FAX：029-240-7788 </w:t>
      </w:r>
    </w:p>
    <w:p w14:paraId="6AEED09D" w14:textId="77777777" w:rsidR="00E97228" w:rsidRPr="00915F30" w:rsidRDefault="00AB6CD3">
      <w:pPr>
        <w:rPr>
          <w:color w:val="000000" w:themeColor="text1"/>
        </w:rPr>
      </w:pPr>
      <w:r w:rsidRPr="00915F30">
        <w:rPr>
          <w:color w:val="000000" w:themeColor="text1"/>
        </w:rPr>
        <w:t xml:space="preserve">Email: </w:t>
      </w:r>
      <w:hyperlink r:id="rId16" w:history="1">
        <w:r w:rsidR="00C72C35" w:rsidRPr="00915F30">
          <w:rPr>
            <w:rStyle w:val="af3"/>
            <w:color w:val="000000" w:themeColor="text1"/>
          </w:rPr>
          <w:t>asuka-t@umin.ac.jp</w:t>
        </w:r>
      </w:hyperlink>
    </w:p>
    <w:p w14:paraId="110632E7" w14:textId="77777777" w:rsidR="00E97228" w:rsidRPr="00915F30" w:rsidRDefault="00372BEA">
      <w:pPr>
        <w:rPr>
          <w:color w:val="000000" w:themeColor="text1"/>
        </w:rPr>
      </w:pPr>
      <w:r w:rsidRPr="00915F30">
        <w:rPr>
          <w:color w:val="000000" w:themeColor="text1"/>
        </w:rPr>
        <w:t>業務：本研究における統計解析業務に対して責任をもつ。</w:t>
      </w:r>
    </w:p>
    <w:p w14:paraId="35DB9279" w14:textId="30156FD2" w:rsidR="00E97228" w:rsidRPr="00915F30" w:rsidRDefault="00372BEA">
      <w:pPr>
        <w:pStyle w:val="3"/>
        <w:contextualSpacing w:val="0"/>
        <w:rPr>
          <w:color w:val="000000" w:themeColor="text1"/>
        </w:rPr>
      </w:pPr>
      <w:bookmarkStart w:id="54" w:name="_Toc31209198"/>
      <w:r w:rsidRPr="00915F30">
        <w:rPr>
          <w:color w:val="000000" w:themeColor="text1"/>
        </w:rPr>
        <w:t>10.11.5. データセンター</w:t>
      </w:r>
      <w:bookmarkEnd w:id="54"/>
    </w:p>
    <w:p w14:paraId="438EFB88" w14:textId="77777777" w:rsidR="009D4084" w:rsidRPr="00915F30" w:rsidRDefault="009D4084" w:rsidP="009D4084">
      <w:pPr>
        <w:rPr>
          <w:color w:val="000000" w:themeColor="text1"/>
        </w:rPr>
      </w:pPr>
      <w:r w:rsidRPr="00915F30">
        <w:rPr>
          <w:color w:val="000000" w:themeColor="text1"/>
        </w:rPr>
        <w:t>独立行政法人国立病院機構</w:t>
      </w:r>
      <w:r w:rsidRPr="00915F30">
        <w:rPr>
          <w:rFonts w:hint="eastAsia"/>
          <w:color w:val="000000" w:themeColor="text1"/>
        </w:rPr>
        <w:t>水戸医療センター　救急科</w:t>
      </w:r>
    </w:p>
    <w:p w14:paraId="5F54667F" w14:textId="77777777" w:rsidR="009D4084" w:rsidRPr="00915F30" w:rsidRDefault="009D4084" w:rsidP="009D4084">
      <w:pPr>
        <w:rPr>
          <w:color w:val="000000" w:themeColor="text1"/>
        </w:rPr>
      </w:pPr>
      <w:r w:rsidRPr="00915F30">
        <w:rPr>
          <w:rFonts w:hint="eastAsia"/>
          <w:color w:val="000000" w:themeColor="text1"/>
        </w:rPr>
        <w:t>土谷飛鳥</w:t>
      </w:r>
    </w:p>
    <w:p w14:paraId="43ED0B06" w14:textId="77777777" w:rsidR="009D4084" w:rsidRPr="00915F30" w:rsidRDefault="009D4084" w:rsidP="009D4084">
      <w:pPr>
        <w:rPr>
          <w:color w:val="000000" w:themeColor="text1"/>
        </w:rPr>
      </w:pPr>
      <w:r w:rsidRPr="00915F30">
        <w:rPr>
          <w:color w:val="000000" w:themeColor="text1"/>
        </w:rPr>
        <w:t xml:space="preserve">〒311-3193　</w:t>
      </w:r>
    </w:p>
    <w:p w14:paraId="77CCCCCD" w14:textId="77777777" w:rsidR="009D4084" w:rsidRPr="00915F30" w:rsidRDefault="009D4084" w:rsidP="009D4084">
      <w:pPr>
        <w:rPr>
          <w:color w:val="000000" w:themeColor="text1"/>
        </w:rPr>
      </w:pPr>
      <w:r w:rsidRPr="00915F30">
        <w:rPr>
          <w:rFonts w:hint="eastAsia"/>
          <w:color w:val="000000" w:themeColor="text1"/>
        </w:rPr>
        <w:t>茨城</w:t>
      </w:r>
      <w:r w:rsidRPr="00915F30">
        <w:rPr>
          <w:color w:val="000000" w:themeColor="text1"/>
        </w:rPr>
        <w:t>県</w:t>
      </w:r>
      <w:r w:rsidRPr="00915F30">
        <w:rPr>
          <w:rFonts w:hint="eastAsia"/>
          <w:color w:val="000000" w:themeColor="text1"/>
        </w:rPr>
        <w:t>東茨城郡茨城町桜の郷</w:t>
      </w:r>
      <w:r w:rsidRPr="00915F30">
        <w:rPr>
          <w:color w:val="000000" w:themeColor="text1"/>
        </w:rPr>
        <w:t>280</w:t>
      </w:r>
    </w:p>
    <w:p w14:paraId="06D9DCB2" w14:textId="77777777" w:rsidR="009D4084" w:rsidRPr="00915F30" w:rsidRDefault="009D4084" w:rsidP="009D4084">
      <w:pPr>
        <w:rPr>
          <w:color w:val="000000" w:themeColor="text1"/>
        </w:rPr>
      </w:pPr>
      <w:r w:rsidRPr="00915F30">
        <w:rPr>
          <w:color w:val="000000" w:themeColor="text1"/>
        </w:rPr>
        <w:t xml:space="preserve">TEL：029-240-7711　FAX：029-240-7788 </w:t>
      </w:r>
    </w:p>
    <w:p w14:paraId="6EF454D4" w14:textId="77777777" w:rsidR="00E97228" w:rsidRPr="00915F30" w:rsidRDefault="009D4084">
      <w:pPr>
        <w:rPr>
          <w:color w:val="000000" w:themeColor="text1"/>
        </w:rPr>
      </w:pPr>
      <w:r w:rsidRPr="00915F30">
        <w:rPr>
          <w:color w:val="000000" w:themeColor="text1"/>
        </w:rPr>
        <w:t xml:space="preserve">Email: </w:t>
      </w:r>
      <w:hyperlink r:id="rId17" w:history="1">
        <w:r w:rsidR="00932133" w:rsidRPr="00915F30">
          <w:rPr>
            <w:rStyle w:val="af3"/>
            <w:color w:val="000000" w:themeColor="text1"/>
          </w:rPr>
          <w:t>asuka-t@umin.ac.jp</w:t>
        </w:r>
      </w:hyperlink>
    </w:p>
    <w:p w14:paraId="75FEA82A" w14:textId="3CC23CBE" w:rsidR="005A0DD5" w:rsidRPr="00915F30" w:rsidRDefault="005A0DD5" w:rsidP="005A0DD5">
      <w:pPr>
        <w:rPr>
          <w:color w:val="000000" w:themeColor="text1"/>
        </w:rPr>
      </w:pPr>
      <w:r w:rsidRPr="00915F30">
        <w:rPr>
          <w:color w:val="000000" w:themeColor="text1"/>
        </w:rPr>
        <w:t>独立行政法人国立病院機構</w:t>
      </w:r>
      <w:r w:rsidRPr="00915F30">
        <w:rPr>
          <w:rFonts w:hint="eastAsia"/>
          <w:color w:val="000000" w:themeColor="text1"/>
        </w:rPr>
        <w:t>水戸医療センター　救急科</w:t>
      </w:r>
    </w:p>
    <w:p w14:paraId="02A109BD" w14:textId="77777777" w:rsidR="00A167A7" w:rsidRPr="00915F30" w:rsidRDefault="00A167A7" w:rsidP="005A0DD5">
      <w:pPr>
        <w:rPr>
          <w:color w:val="000000" w:themeColor="text1"/>
        </w:rPr>
      </w:pPr>
    </w:p>
    <w:p w14:paraId="4586441A" w14:textId="77777777" w:rsidR="005A0DD5" w:rsidRPr="00915F30" w:rsidRDefault="005A0DD5" w:rsidP="005A0DD5">
      <w:pPr>
        <w:rPr>
          <w:color w:val="000000" w:themeColor="text1"/>
        </w:rPr>
      </w:pPr>
      <w:r w:rsidRPr="00915F30">
        <w:rPr>
          <w:rFonts w:hint="eastAsia"/>
          <w:color w:val="000000" w:themeColor="text1"/>
        </w:rPr>
        <w:t>堤　悠介</w:t>
      </w:r>
    </w:p>
    <w:p w14:paraId="4AEF6233" w14:textId="77777777" w:rsidR="005A0DD5" w:rsidRPr="00915F30" w:rsidRDefault="005A0DD5" w:rsidP="005A0DD5">
      <w:pPr>
        <w:rPr>
          <w:color w:val="000000" w:themeColor="text1"/>
        </w:rPr>
      </w:pPr>
      <w:r w:rsidRPr="00915F30">
        <w:rPr>
          <w:color w:val="000000" w:themeColor="text1"/>
        </w:rPr>
        <w:t xml:space="preserve">〒311-3193　</w:t>
      </w:r>
    </w:p>
    <w:p w14:paraId="5C9726AD" w14:textId="77777777" w:rsidR="005A0DD5" w:rsidRPr="00915F30" w:rsidRDefault="005A0DD5" w:rsidP="005A0DD5">
      <w:pPr>
        <w:rPr>
          <w:color w:val="000000" w:themeColor="text1"/>
        </w:rPr>
      </w:pPr>
      <w:r w:rsidRPr="00915F30">
        <w:rPr>
          <w:rFonts w:hint="eastAsia"/>
          <w:color w:val="000000" w:themeColor="text1"/>
        </w:rPr>
        <w:t>茨城</w:t>
      </w:r>
      <w:r w:rsidRPr="00915F30">
        <w:rPr>
          <w:color w:val="000000" w:themeColor="text1"/>
        </w:rPr>
        <w:t>県</w:t>
      </w:r>
      <w:r w:rsidRPr="00915F30">
        <w:rPr>
          <w:rFonts w:hint="eastAsia"/>
          <w:color w:val="000000" w:themeColor="text1"/>
        </w:rPr>
        <w:t>東茨城郡茨城町桜の郷</w:t>
      </w:r>
      <w:r w:rsidRPr="00915F30">
        <w:rPr>
          <w:color w:val="000000" w:themeColor="text1"/>
        </w:rPr>
        <w:t>280</w:t>
      </w:r>
    </w:p>
    <w:p w14:paraId="2DB3A71F" w14:textId="77777777" w:rsidR="005A0DD5" w:rsidRPr="00915F30" w:rsidRDefault="005A0DD5" w:rsidP="005A0DD5">
      <w:pPr>
        <w:rPr>
          <w:color w:val="000000" w:themeColor="text1"/>
        </w:rPr>
      </w:pPr>
      <w:r w:rsidRPr="00915F30">
        <w:rPr>
          <w:color w:val="000000" w:themeColor="text1"/>
        </w:rPr>
        <w:t xml:space="preserve">TEL：029-240-7711　FAX：029-240-7788 </w:t>
      </w:r>
    </w:p>
    <w:p w14:paraId="601F15CB" w14:textId="77777777" w:rsidR="005A0DD5" w:rsidRPr="00915F30" w:rsidRDefault="005A0DD5" w:rsidP="005A0DD5">
      <w:pPr>
        <w:rPr>
          <w:color w:val="000000" w:themeColor="text1"/>
        </w:rPr>
      </w:pPr>
      <w:r w:rsidRPr="00915F30">
        <w:rPr>
          <w:color w:val="000000" w:themeColor="text1"/>
        </w:rPr>
        <w:t xml:space="preserve">Email: </w:t>
      </w:r>
      <w:r w:rsidRPr="00915F30">
        <w:rPr>
          <w:color w:val="000000" w:themeColor="text1"/>
          <w:sz w:val="24"/>
        </w:rPr>
        <w:t>patachan03@yahoo.co.jp</w:t>
      </w:r>
    </w:p>
    <w:p w14:paraId="2E6743C0" w14:textId="77777777" w:rsidR="00932133" w:rsidRPr="00915F30" w:rsidRDefault="00932133">
      <w:pPr>
        <w:ind w:leftChars="82" w:left="180"/>
        <w:rPr>
          <w:color w:val="000000" w:themeColor="text1"/>
        </w:rPr>
      </w:pPr>
    </w:p>
    <w:p w14:paraId="22E0E340" w14:textId="77777777" w:rsidR="00E97228" w:rsidRPr="00915F30" w:rsidRDefault="00372BEA">
      <w:pPr>
        <w:rPr>
          <w:color w:val="000000" w:themeColor="text1"/>
        </w:rPr>
      </w:pPr>
      <w:r w:rsidRPr="00915F30">
        <w:rPr>
          <w:color w:val="000000" w:themeColor="text1"/>
        </w:rPr>
        <w:t>業務：本研究における症例登録、データ管理、中央モニタリングを行う。</w:t>
      </w:r>
    </w:p>
    <w:p w14:paraId="287AD1E9" w14:textId="2E87E3F8" w:rsidR="00E97228" w:rsidRPr="00915F30" w:rsidRDefault="00372BEA">
      <w:pPr>
        <w:pStyle w:val="3"/>
        <w:contextualSpacing w:val="0"/>
        <w:rPr>
          <w:color w:val="000000" w:themeColor="text1"/>
        </w:rPr>
      </w:pPr>
      <w:bookmarkStart w:id="55" w:name="_Toc31209199"/>
      <w:r w:rsidRPr="00915F30">
        <w:rPr>
          <w:color w:val="000000" w:themeColor="text1"/>
        </w:rPr>
        <w:t>10.11.</w:t>
      </w:r>
      <w:r w:rsidR="007C51F5" w:rsidRPr="00915F30">
        <w:rPr>
          <w:rFonts w:hint="eastAsia"/>
          <w:color w:val="000000" w:themeColor="text1"/>
        </w:rPr>
        <w:t>6</w:t>
      </w:r>
      <w:r w:rsidRPr="00915F30">
        <w:rPr>
          <w:color w:val="000000" w:themeColor="text1"/>
        </w:rPr>
        <w:t>. 予定実施医療機関および研究責任者</w:t>
      </w:r>
      <w:bookmarkEnd w:id="55"/>
    </w:p>
    <w:p w14:paraId="64ADD4F0" w14:textId="77777777" w:rsidR="00A54A62" w:rsidRPr="00915F30" w:rsidRDefault="00A54A62" w:rsidP="00A54A62">
      <w:pPr>
        <w:rPr>
          <w:color w:val="000000" w:themeColor="text1"/>
        </w:rPr>
      </w:pPr>
      <w:r w:rsidRPr="00915F30">
        <w:rPr>
          <w:color w:val="000000" w:themeColor="text1"/>
        </w:rPr>
        <w:t>独立行政法人国立病院機構</w:t>
      </w:r>
      <w:r w:rsidRPr="00915F30">
        <w:rPr>
          <w:rFonts w:hint="eastAsia"/>
          <w:color w:val="000000" w:themeColor="text1"/>
        </w:rPr>
        <w:t>水戸医療センター</w:t>
      </w:r>
      <w:r>
        <w:rPr>
          <w:rFonts w:hint="eastAsia"/>
          <w:color w:val="000000" w:themeColor="text1"/>
        </w:rPr>
        <w:t xml:space="preserve"> 土谷飛鳥</w:t>
      </w:r>
    </w:p>
    <w:p w14:paraId="01C27708" w14:textId="6C1C574E" w:rsidR="00A54A62" w:rsidRDefault="00A54A62" w:rsidP="00B41CDC">
      <w:pPr>
        <w:rPr>
          <w:color w:val="000000" w:themeColor="text1"/>
        </w:rPr>
      </w:pPr>
      <w:r w:rsidRPr="00A54A62">
        <w:rPr>
          <w:color w:val="000000" w:themeColor="text1"/>
        </w:rPr>
        <w:t>東北大学大学院医学系研究科外科病態学講座救急医学</w:t>
      </w:r>
      <w:r>
        <w:rPr>
          <w:rFonts w:hint="eastAsia"/>
          <w:color w:val="000000" w:themeColor="text1"/>
        </w:rPr>
        <w:t xml:space="preserve">　</w:t>
      </w:r>
      <w:r w:rsidRPr="00A54A62">
        <w:rPr>
          <w:color w:val="000000" w:themeColor="text1"/>
        </w:rPr>
        <w:t>工藤大介</w:t>
      </w:r>
    </w:p>
    <w:p w14:paraId="6AB95541" w14:textId="77777777" w:rsidR="00A54A62" w:rsidRDefault="00A54A62" w:rsidP="00B41CDC">
      <w:pPr>
        <w:rPr>
          <w:color w:val="000000" w:themeColor="text1"/>
        </w:rPr>
      </w:pPr>
      <w:r w:rsidRPr="00A54A62">
        <w:rPr>
          <w:color w:val="000000" w:themeColor="text1"/>
        </w:rPr>
        <w:t>国立国際医療研究センター</w:t>
      </w:r>
      <w:r>
        <w:rPr>
          <w:rFonts w:hint="eastAsia"/>
          <w:color w:val="000000" w:themeColor="text1"/>
        </w:rPr>
        <w:t xml:space="preserve">　</w:t>
      </w:r>
      <w:r w:rsidRPr="00A54A62">
        <w:rPr>
          <w:color w:val="000000" w:themeColor="text1"/>
        </w:rPr>
        <w:t>佐々木亮</w:t>
      </w:r>
    </w:p>
    <w:p w14:paraId="18253E36" w14:textId="601091C8" w:rsidR="00A54A62" w:rsidRPr="00A54A62" w:rsidRDefault="00A54A62" w:rsidP="00A54A62">
      <w:pPr>
        <w:rPr>
          <w:color w:val="000000" w:themeColor="text1"/>
        </w:rPr>
      </w:pPr>
      <w:r w:rsidRPr="00A54A62">
        <w:rPr>
          <w:color w:val="000000" w:themeColor="text1"/>
        </w:rPr>
        <w:t>東海大学医学部付属病院外科学系救急医学</w:t>
      </w:r>
      <w:r>
        <w:rPr>
          <w:rFonts w:hint="eastAsia"/>
          <w:color w:val="000000" w:themeColor="text1"/>
        </w:rPr>
        <w:t xml:space="preserve">　</w:t>
      </w:r>
      <w:r w:rsidRPr="00A54A62">
        <w:rPr>
          <w:color w:val="000000" w:themeColor="text1"/>
        </w:rPr>
        <w:t>守田誠司</w:t>
      </w:r>
    </w:p>
    <w:p w14:paraId="35446287" w14:textId="77777777" w:rsidR="00A54A62" w:rsidRPr="00915F30" w:rsidRDefault="00A54A62" w:rsidP="00A54A62">
      <w:pPr>
        <w:rPr>
          <w:color w:val="000000" w:themeColor="text1"/>
        </w:rPr>
      </w:pPr>
      <w:r w:rsidRPr="00915F30">
        <w:rPr>
          <w:rFonts w:hint="eastAsia"/>
          <w:color w:val="000000" w:themeColor="text1"/>
        </w:rPr>
        <w:t>公立豊岡組合立但馬救命救急センター</w:t>
      </w:r>
      <w:r>
        <w:rPr>
          <w:rFonts w:hint="eastAsia"/>
          <w:color w:val="000000" w:themeColor="text1"/>
        </w:rPr>
        <w:t xml:space="preserve">　</w:t>
      </w:r>
      <w:r w:rsidRPr="00A54A62">
        <w:rPr>
          <w:color w:val="000000" w:themeColor="text1"/>
        </w:rPr>
        <w:t>小林誠人</w:t>
      </w:r>
    </w:p>
    <w:p w14:paraId="1584BD32" w14:textId="205ADAF1" w:rsidR="00A54A62" w:rsidRPr="00A54A62" w:rsidRDefault="00A54A62" w:rsidP="00A54A62">
      <w:pPr>
        <w:rPr>
          <w:color w:val="000000" w:themeColor="text1"/>
        </w:rPr>
      </w:pPr>
      <w:r w:rsidRPr="00A54A62">
        <w:rPr>
          <w:color w:val="000000" w:themeColor="text1"/>
        </w:rPr>
        <w:t>日本医科大学千葉北総病院</w:t>
      </w:r>
      <w:r>
        <w:rPr>
          <w:rFonts w:hint="eastAsia"/>
          <w:color w:val="000000" w:themeColor="text1"/>
        </w:rPr>
        <w:t xml:space="preserve">　</w:t>
      </w:r>
      <w:r w:rsidRPr="00A54A62">
        <w:rPr>
          <w:color w:val="000000" w:themeColor="text1"/>
        </w:rPr>
        <w:t>益子一樹</w:t>
      </w:r>
    </w:p>
    <w:p w14:paraId="76DD391B" w14:textId="1C1B131E" w:rsidR="00A75C6C" w:rsidRPr="00915F30" w:rsidRDefault="00B95DAA" w:rsidP="00B41CDC">
      <w:pPr>
        <w:rPr>
          <w:color w:val="000000" w:themeColor="text1"/>
        </w:rPr>
      </w:pPr>
      <w:r w:rsidRPr="00915F30">
        <w:rPr>
          <w:color w:val="000000" w:themeColor="text1"/>
        </w:rPr>
        <w:lastRenderedPageBreak/>
        <w:t>独立行政法人国立病院機構</w:t>
      </w:r>
      <w:r w:rsidR="00A75C6C" w:rsidRPr="00915F30">
        <w:rPr>
          <w:rFonts w:hint="eastAsia"/>
          <w:color w:val="000000" w:themeColor="text1"/>
        </w:rPr>
        <w:t>長崎医療センター</w:t>
      </w:r>
      <w:r w:rsidR="00A54A62">
        <w:rPr>
          <w:color w:val="000000" w:themeColor="text1"/>
        </w:rPr>
        <w:t xml:space="preserve"> </w:t>
      </w:r>
      <w:r w:rsidR="00A54A62" w:rsidRPr="00A54A62">
        <w:rPr>
          <w:color w:val="000000" w:themeColor="text1"/>
        </w:rPr>
        <w:t>中道親昭</w:t>
      </w:r>
    </w:p>
    <w:p w14:paraId="09689341" w14:textId="588E16BB" w:rsidR="00A75C6C" w:rsidRDefault="00B95DAA" w:rsidP="00B41CDC">
      <w:pPr>
        <w:rPr>
          <w:color w:val="000000" w:themeColor="text1"/>
        </w:rPr>
      </w:pPr>
      <w:r w:rsidRPr="00915F30">
        <w:rPr>
          <w:color w:val="000000" w:themeColor="text1"/>
        </w:rPr>
        <w:t>独立行政法人国立病院機構</w:t>
      </w:r>
      <w:r w:rsidR="00A75C6C" w:rsidRPr="00915F30">
        <w:rPr>
          <w:rFonts w:hint="eastAsia"/>
          <w:color w:val="000000" w:themeColor="text1"/>
        </w:rPr>
        <w:t>仙台医療センター</w:t>
      </w:r>
      <w:r w:rsidR="00A54A62">
        <w:rPr>
          <w:rFonts w:hint="eastAsia"/>
          <w:color w:val="000000" w:themeColor="text1"/>
        </w:rPr>
        <w:t xml:space="preserve"> </w:t>
      </w:r>
      <w:r w:rsidR="00A54A62" w:rsidRPr="00A54A62">
        <w:rPr>
          <w:color w:val="000000" w:themeColor="text1"/>
        </w:rPr>
        <w:t>山田康雄</w:t>
      </w:r>
    </w:p>
    <w:p w14:paraId="54AEC4A0" w14:textId="1330DE95" w:rsidR="00A54A62" w:rsidRPr="00A54A62" w:rsidRDefault="00A54A62" w:rsidP="00A54A62">
      <w:pPr>
        <w:rPr>
          <w:color w:val="000000" w:themeColor="text1"/>
        </w:rPr>
      </w:pPr>
      <w:r w:rsidRPr="00A54A62">
        <w:rPr>
          <w:color w:val="000000" w:themeColor="text1"/>
        </w:rPr>
        <w:t>東京医科歯科大学医学部附属病院　救命救急センター</w:t>
      </w:r>
      <w:r>
        <w:rPr>
          <w:rFonts w:hint="eastAsia"/>
          <w:color w:val="000000" w:themeColor="text1"/>
        </w:rPr>
        <w:t xml:space="preserve">　</w:t>
      </w:r>
      <w:r w:rsidRPr="00A54A62">
        <w:rPr>
          <w:color w:val="000000" w:themeColor="text1"/>
        </w:rPr>
        <w:t>遠藤</w:t>
      </w:r>
      <w:r>
        <w:rPr>
          <w:rFonts w:hint="eastAsia"/>
          <w:color w:val="000000" w:themeColor="text1"/>
        </w:rPr>
        <w:t xml:space="preserve"> </w:t>
      </w:r>
      <w:r w:rsidRPr="00A54A62">
        <w:rPr>
          <w:color w:val="000000" w:themeColor="text1"/>
        </w:rPr>
        <w:t>彰</w:t>
      </w:r>
    </w:p>
    <w:p w14:paraId="7E2F0F4A" w14:textId="15EF2A27" w:rsidR="00A54A62" w:rsidRPr="00A54A62" w:rsidRDefault="00A54A62" w:rsidP="00A54A62">
      <w:pPr>
        <w:rPr>
          <w:color w:val="000000" w:themeColor="text1"/>
        </w:rPr>
      </w:pPr>
      <w:r w:rsidRPr="00A54A62">
        <w:rPr>
          <w:color w:val="000000" w:themeColor="text1"/>
        </w:rPr>
        <w:t>帝京大学医学部附属病院 高度救命救急センター</w:t>
      </w:r>
      <w:r>
        <w:rPr>
          <w:rFonts w:hint="eastAsia"/>
          <w:color w:val="000000" w:themeColor="text1"/>
        </w:rPr>
        <w:t xml:space="preserve">　</w:t>
      </w:r>
      <w:r w:rsidRPr="00A54A62">
        <w:rPr>
          <w:color w:val="000000" w:themeColor="text1"/>
        </w:rPr>
        <w:t>伊藤</w:t>
      </w:r>
      <w:r>
        <w:rPr>
          <w:rFonts w:hint="eastAsia"/>
          <w:color w:val="000000" w:themeColor="text1"/>
        </w:rPr>
        <w:t xml:space="preserve"> </w:t>
      </w:r>
      <w:r w:rsidRPr="00A54A62">
        <w:rPr>
          <w:color w:val="000000" w:themeColor="text1"/>
        </w:rPr>
        <w:t>香</w:t>
      </w:r>
    </w:p>
    <w:p w14:paraId="128C2E25" w14:textId="680B61A0" w:rsidR="00A54A62" w:rsidRDefault="00A54A62" w:rsidP="00A54A62">
      <w:pPr>
        <w:rPr>
          <w:color w:val="000000" w:themeColor="text1"/>
        </w:rPr>
      </w:pPr>
      <w:r w:rsidRPr="00A54A62">
        <w:rPr>
          <w:color w:val="000000" w:themeColor="text1"/>
        </w:rPr>
        <w:t>亀田総合病院 救命救急センター</w:t>
      </w:r>
      <w:r>
        <w:rPr>
          <w:rFonts w:hint="eastAsia"/>
          <w:color w:val="000000" w:themeColor="text1"/>
        </w:rPr>
        <w:t xml:space="preserve"> </w:t>
      </w:r>
      <w:r w:rsidRPr="00A54A62">
        <w:rPr>
          <w:color w:val="000000" w:themeColor="text1"/>
        </w:rPr>
        <w:t>白石</w:t>
      </w:r>
      <w:r>
        <w:rPr>
          <w:rFonts w:hint="eastAsia"/>
          <w:color w:val="000000" w:themeColor="text1"/>
        </w:rPr>
        <w:t xml:space="preserve"> </w:t>
      </w:r>
      <w:r w:rsidRPr="00A54A62">
        <w:rPr>
          <w:color w:val="000000" w:themeColor="text1"/>
        </w:rPr>
        <w:t>淳</w:t>
      </w:r>
    </w:p>
    <w:p w14:paraId="3F8FC06C" w14:textId="3E5C01C3" w:rsidR="00A54A62" w:rsidRPr="00A54A62" w:rsidRDefault="00A54A62" w:rsidP="00A54A62">
      <w:pPr>
        <w:rPr>
          <w:color w:val="000000" w:themeColor="text1"/>
        </w:rPr>
      </w:pPr>
      <w:r w:rsidRPr="00A54A62">
        <w:rPr>
          <w:color w:val="000000" w:themeColor="text1"/>
        </w:rPr>
        <w:t>聖路加国際病院</w:t>
      </w:r>
      <w:r>
        <w:rPr>
          <w:color w:val="000000" w:themeColor="text1"/>
        </w:rPr>
        <w:t xml:space="preserve"> </w:t>
      </w:r>
      <w:r w:rsidRPr="00A54A62">
        <w:rPr>
          <w:color w:val="000000" w:themeColor="text1"/>
        </w:rPr>
        <w:t>一二三</w:t>
      </w:r>
      <w:r>
        <w:rPr>
          <w:rFonts w:hint="eastAsia"/>
          <w:color w:val="000000" w:themeColor="text1"/>
        </w:rPr>
        <w:t xml:space="preserve"> </w:t>
      </w:r>
      <w:r w:rsidRPr="00A54A62">
        <w:rPr>
          <w:color w:val="000000" w:themeColor="text1"/>
        </w:rPr>
        <w:t>亨</w:t>
      </w:r>
    </w:p>
    <w:p w14:paraId="68494377" w14:textId="2B01D46A" w:rsidR="00A54A62" w:rsidRDefault="00A54A62" w:rsidP="00A54A62">
      <w:pPr>
        <w:rPr>
          <w:color w:val="000000" w:themeColor="text1"/>
        </w:rPr>
      </w:pPr>
      <w:r w:rsidRPr="00A54A62">
        <w:rPr>
          <w:color w:val="000000" w:themeColor="text1"/>
        </w:rPr>
        <w:t>済生会横浜市東部病院　重症外傷センター</w:t>
      </w:r>
      <w:r>
        <w:rPr>
          <w:rFonts w:hint="eastAsia"/>
          <w:color w:val="000000" w:themeColor="text1"/>
        </w:rPr>
        <w:t xml:space="preserve"> </w:t>
      </w:r>
      <w:r w:rsidRPr="00A54A62">
        <w:rPr>
          <w:color w:val="000000" w:themeColor="text1"/>
        </w:rPr>
        <w:t>松本</w:t>
      </w:r>
      <w:r>
        <w:rPr>
          <w:rFonts w:hint="eastAsia"/>
          <w:color w:val="000000" w:themeColor="text1"/>
        </w:rPr>
        <w:t xml:space="preserve"> </w:t>
      </w:r>
      <w:r w:rsidRPr="00A54A62">
        <w:rPr>
          <w:color w:val="000000" w:themeColor="text1"/>
        </w:rPr>
        <w:t>松圭</w:t>
      </w:r>
    </w:p>
    <w:p w14:paraId="5E0AF333" w14:textId="7560E601" w:rsidR="00A54A62" w:rsidRPr="00915F30" w:rsidRDefault="00AC5A05" w:rsidP="00B41CDC">
      <w:pPr>
        <w:rPr>
          <w:color w:val="000000" w:themeColor="text1"/>
        </w:rPr>
      </w:pPr>
      <w:r>
        <w:rPr>
          <w:rFonts w:hint="eastAsia"/>
          <w:color w:val="000000" w:themeColor="text1"/>
        </w:rPr>
        <w:t>済生会宇都宮病院</w:t>
      </w:r>
      <w:r w:rsidR="00A54A62" w:rsidRPr="00A54A62">
        <w:rPr>
          <w:color w:val="000000" w:themeColor="text1"/>
        </w:rPr>
        <w:t>救命救急センター</w:t>
      </w:r>
      <w:r w:rsidR="00A54A62">
        <w:rPr>
          <w:rFonts w:hint="eastAsia"/>
          <w:color w:val="000000" w:themeColor="text1"/>
        </w:rPr>
        <w:t xml:space="preserve"> </w:t>
      </w:r>
      <w:r w:rsidR="00A54A62" w:rsidRPr="00A54A62">
        <w:rPr>
          <w:color w:val="000000" w:themeColor="text1"/>
        </w:rPr>
        <w:t>小倉崇以</w:t>
      </w:r>
    </w:p>
    <w:p w14:paraId="2594BD97" w14:textId="77777777" w:rsidR="00A54A62" w:rsidRPr="00915F30" w:rsidRDefault="00A54A62" w:rsidP="00A54A62">
      <w:pPr>
        <w:rPr>
          <w:color w:val="000000" w:themeColor="text1"/>
        </w:rPr>
      </w:pPr>
      <w:r w:rsidRPr="00915F30">
        <w:rPr>
          <w:rFonts w:hint="eastAsia"/>
          <w:color w:val="000000" w:themeColor="text1"/>
        </w:rPr>
        <w:t>埼玉医科大学総合医療センター高度救命救急センター</w:t>
      </w:r>
    </w:p>
    <w:p w14:paraId="563A0BB7" w14:textId="77777777" w:rsidR="00A54A62" w:rsidRPr="00915F30" w:rsidRDefault="00A54A62" w:rsidP="00A54A62">
      <w:pPr>
        <w:rPr>
          <w:color w:val="000000" w:themeColor="text1"/>
        </w:rPr>
      </w:pPr>
      <w:r w:rsidRPr="00915F30">
        <w:rPr>
          <w:rFonts w:hint="eastAsia"/>
          <w:color w:val="000000" w:themeColor="text1"/>
        </w:rPr>
        <w:t>京都第二赤十字病院</w:t>
      </w:r>
    </w:p>
    <w:p w14:paraId="7944348C" w14:textId="62E2368D" w:rsidR="00AE0222" w:rsidRPr="00915F30" w:rsidRDefault="006416A8" w:rsidP="00B41CDC">
      <w:pPr>
        <w:rPr>
          <w:color w:val="000000" w:themeColor="text1"/>
        </w:rPr>
      </w:pPr>
      <w:r>
        <w:rPr>
          <w:rFonts w:hint="eastAsia"/>
          <w:color w:val="000000" w:themeColor="text1"/>
        </w:rPr>
        <w:t>現在検討中</w:t>
      </w:r>
      <w:r>
        <w:rPr>
          <w:color w:val="000000" w:themeColor="text1"/>
        </w:rPr>
        <w:t>6</w:t>
      </w:r>
      <w:r w:rsidR="00A54A62">
        <w:rPr>
          <w:rFonts w:hint="eastAsia"/>
          <w:color w:val="000000" w:themeColor="text1"/>
        </w:rPr>
        <w:t>施設</w:t>
      </w:r>
    </w:p>
    <w:p w14:paraId="40AC3AF9" w14:textId="2199681D" w:rsidR="003E3620" w:rsidRPr="00915F30" w:rsidRDefault="00372BEA" w:rsidP="003269DD">
      <w:pPr>
        <w:pStyle w:val="1"/>
        <w:contextualSpacing w:val="0"/>
        <w:rPr>
          <w:color w:val="000000" w:themeColor="text1"/>
        </w:rPr>
      </w:pPr>
      <w:bookmarkStart w:id="56" w:name="_Toc31209200"/>
      <w:r w:rsidRPr="00915F30">
        <w:rPr>
          <w:color w:val="000000" w:themeColor="text1"/>
        </w:rPr>
        <w:t>11. 文献</w:t>
      </w:r>
      <w:bookmarkEnd w:id="56"/>
    </w:p>
    <w:p w14:paraId="36B0E130" w14:textId="77777777" w:rsidR="00D83668" w:rsidRPr="00915F30" w:rsidRDefault="00D83668" w:rsidP="00D83668">
      <w:pPr>
        <w:pStyle w:val="af2"/>
        <w:numPr>
          <w:ilvl w:val="0"/>
          <w:numId w:val="45"/>
        </w:numPr>
        <w:ind w:leftChars="0"/>
        <w:rPr>
          <w:color w:val="000000" w:themeColor="text1"/>
        </w:rPr>
      </w:pPr>
      <w:r w:rsidRPr="00915F30">
        <w:rPr>
          <w:color w:val="000000" w:themeColor="text1"/>
        </w:rPr>
        <w:t>http://www.jast-hp.org/trauma/pdf/jtdb2017.pdf</w:t>
      </w:r>
    </w:p>
    <w:p w14:paraId="3ABBCCC6" w14:textId="77777777" w:rsidR="00D83668" w:rsidRPr="00915F30" w:rsidRDefault="00D83668" w:rsidP="00D83668">
      <w:pPr>
        <w:pStyle w:val="af2"/>
        <w:numPr>
          <w:ilvl w:val="0"/>
          <w:numId w:val="45"/>
        </w:numPr>
        <w:ind w:leftChars="0"/>
        <w:rPr>
          <w:color w:val="000000" w:themeColor="text1"/>
        </w:rPr>
      </w:pPr>
      <w:r w:rsidRPr="00915F30">
        <w:rPr>
          <w:color w:val="000000" w:themeColor="text1"/>
        </w:rPr>
        <w:t>https://www.facs.org/-/media/files/quality-programs/trauma/ntdb/ntdb-annual-report-2016.ashx</w:t>
      </w:r>
    </w:p>
    <w:p w14:paraId="51AB95B4" w14:textId="77777777" w:rsidR="00D83668" w:rsidRPr="00915F30" w:rsidRDefault="00D83668" w:rsidP="00D83668">
      <w:pPr>
        <w:pStyle w:val="af2"/>
        <w:numPr>
          <w:ilvl w:val="0"/>
          <w:numId w:val="45"/>
        </w:numPr>
        <w:ind w:leftChars="0"/>
        <w:rPr>
          <w:color w:val="000000" w:themeColor="text1"/>
        </w:rPr>
      </w:pPr>
      <w:proofErr w:type="spellStart"/>
      <w:r w:rsidRPr="00915F30">
        <w:rPr>
          <w:color w:val="000000" w:themeColor="text1"/>
        </w:rPr>
        <w:t>Gabbe</w:t>
      </w:r>
      <w:proofErr w:type="spellEnd"/>
      <w:r w:rsidRPr="00915F30">
        <w:rPr>
          <w:color w:val="000000" w:themeColor="text1"/>
        </w:rPr>
        <w:t xml:space="preserve"> BJ, Simpson PM, Cameron PA, et al. Long-term health status and trajectories of seriously injured patients: A population-based longitudinal study. </w:t>
      </w:r>
      <w:proofErr w:type="spellStart"/>
      <w:r w:rsidRPr="00915F30">
        <w:rPr>
          <w:color w:val="000000" w:themeColor="text1"/>
        </w:rPr>
        <w:t>PLoS</w:t>
      </w:r>
      <w:proofErr w:type="spellEnd"/>
      <w:r w:rsidRPr="00915F30">
        <w:rPr>
          <w:color w:val="000000" w:themeColor="text1"/>
        </w:rPr>
        <w:t xml:space="preserve"> Med. 2017;14(7). doi:10.1371/journal.pmed.1002322</w:t>
      </w:r>
    </w:p>
    <w:p w14:paraId="3E9B090F" w14:textId="77777777" w:rsidR="00D83668" w:rsidRPr="00915F30" w:rsidRDefault="00D83668" w:rsidP="00D83668">
      <w:pPr>
        <w:pStyle w:val="af2"/>
        <w:numPr>
          <w:ilvl w:val="0"/>
          <w:numId w:val="45"/>
        </w:numPr>
        <w:ind w:leftChars="0"/>
        <w:rPr>
          <w:color w:val="000000" w:themeColor="text1"/>
        </w:rPr>
      </w:pPr>
      <w:proofErr w:type="spellStart"/>
      <w:r w:rsidRPr="00915F30">
        <w:rPr>
          <w:color w:val="000000" w:themeColor="text1"/>
        </w:rPr>
        <w:t>Asuka</w:t>
      </w:r>
      <w:proofErr w:type="spellEnd"/>
      <w:r w:rsidRPr="00915F30">
        <w:rPr>
          <w:color w:val="000000" w:themeColor="text1"/>
        </w:rPr>
        <w:t xml:space="preserve"> Tsuchiya, </w:t>
      </w:r>
      <w:proofErr w:type="spellStart"/>
      <w:r w:rsidRPr="00915F30">
        <w:rPr>
          <w:color w:val="000000" w:themeColor="text1"/>
        </w:rPr>
        <w:t>Tsutsumi</w:t>
      </w:r>
      <w:proofErr w:type="spellEnd"/>
      <w:r w:rsidRPr="00915F30">
        <w:rPr>
          <w:color w:val="000000" w:themeColor="text1"/>
        </w:rPr>
        <w:t xml:space="preserve"> Y, </w:t>
      </w:r>
      <w:proofErr w:type="spellStart"/>
      <w:r w:rsidRPr="00915F30">
        <w:rPr>
          <w:color w:val="000000" w:themeColor="text1"/>
        </w:rPr>
        <w:t>Yasunaga</w:t>
      </w:r>
      <w:proofErr w:type="spellEnd"/>
      <w:r w:rsidRPr="00915F30">
        <w:rPr>
          <w:color w:val="000000" w:themeColor="text1"/>
        </w:rPr>
        <w:t xml:space="preserve"> H. Outcomes after helicopter versus ground emergency medical services for major trauma--propensity score and instrumental variable analyses: a retrospective nationwide cohort study. </w:t>
      </w:r>
      <w:proofErr w:type="spellStart"/>
      <w:r w:rsidRPr="00915F30">
        <w:rPr>
          <w:color w:val="000000" w:themeColor="text1"/>
        </w:rPr>
        <w:t>Scand</w:t>
      </w:r>
      <w:proofErr w:type="spellEnd"/>
      <w:r w:rsidRPr="00915F30">
        <w:rPr>
          <w:color w:val="000000" w:themeColor="text1"/>
        </w:rPr>
        <w:t xml:space="preserve"> J Trauma </w:t>
      </w:r>
      <w:proofErr w:type="spellStart"/>
      <w:r w:rsidRPr="00915F30">
        <w:rPr>
          <w:color w:val="000000" w:themeColor="text1"/>
        </w:rPr>
        <w:t>Resusc</w:t>
      </w:r>
      <w:proofErr w:type="spellEnd"/>
      <w:r w:rsidRPr="00915F30">
        <w:rPr>
          <w:color w:val="000000" w:themeColor="text1"/>
        </w:rPr>
        <w:t xml:space="preserve"> </w:t>
      </w:r>
      <w:proofErr w:type="spellStart"/>
      <w:r w:rsidRPr="00915F30">
        <w:rPr>
          <w:color w:val="000000" w:themeColor="text1"/>
        </w:rPr>
        <w:t>Emerg</w:t>
      </w:r>
      <w:proofErr w:type="spellEnd"/>
      <w:r w:rsidRPr="00915F30">
        <w:rPr>
          <w:color w:val="000000" w:themeColor="text1"/>
        </w:rPr>
        <w:t xml:space="preserve"> Med. 2016;24(1):140. doi:10.1186/s13049-016-0335-z</w:t>
      </w:r>
    </w:p>
    <w:p w14:paraId="153BEAF1" w14:textId="089ACC80" w:rsidR="00D83668" w:rsidRPr="00915F30" w:rsidRDefault="00D83668" w:rsidP="00D83668">
      <w:pPr>
        <w:pStyle w:val="af2"/>
        <w:numPr>
          <w:ilvl w:val="0"/>
          <w:numId w:val="45"/>
        </w:numPr>
        <w:ind w:leftChars="0"/>
        <w:rPr>
          <w:color w:val="000000" w:themeColor="text1"/>
        </w:rPr>
      </w:pPr>
      <w:proofErr w:type="spellStart"/>
      <w:r w:rsidRPr="00915F30">
        <w:rPr>
          <w:color w:val="000000" w:themeColor="text1"/>
        </w:rPr>
        <w:t>Shiraishi</w:t>
      </w:r>
      <w:proofErr w:type="spellEnd"/>
      <w:r w:rsidRPr="00915F30">
        <w:rPr>
          <w:color w:val="000000" w:themeColor="text1"/>
        </w:rPr>
        <w:t xml:space="preserve"> A, </w:t>
      </w:r>
      <w:proofErr w:type="spellStart"/>
      <w:r w:rsidRPr="00915F30">
        <w:rPr>
          <w:color w:val="000000" w:themeColor="text1"/>
        </w:rPr>
        <w:t>Kushimoto</w:t>
      </w:r>
      <w:proofErr w:type="spellEnd"/>
      <w:r w:rsidRPr="00915F30">
        <w:rPr>
          <w:color w:val="000000" w:themeColor="text1"/>
        </w:rPr>
        <w:t xml:space="preserve"> S, </w:t>
      </w:r>
      <w:proofErr w:type="spellStart"/>
      <w:r w:rsidRPr="00915F30">
        <w:rPr>
          <w:color w:val="000000" w:themeColor="text1"/>
        </w:rPr>
        <w:t>Otomo</w:t>
      </w:r>
      <w:proofErr w:type="spellEnd"/>
      <w:r w:rsidRPr="00915F30">
        <w:rPr>
          <w:color w:val="000000" w:themeColor="text1"/>
        </w:rPr>
        <w:t xml:space="preserve"> Y, et al. Effectiveness of early administration of tranexamic acid in patients with severe trauma. Br J Surg. 2017;104(6):710-717. doi:10.1002/bjs.10497</w:t>
      </w:r>
    </w:p>
    <w:p w14:paraId="2A5F4630" w14:textId="3F94ACAD" w:rsidR="00E97228" w:rsidRPr="00915F30" w:rsidRDefault="00372BEA">
      <w:pPr>
        <w:pStyle w:val="1"/>
        <w:contextualSpacing w:val="0"/>
        <w:rPr>
          <w:color w:val="000000" w:themeColor="text1"/>
        </w:rPr>
      </w:pPr>
      <w:bookmarkStart w:id="57" w:name="_Toc31209201"/>
      <w:r w:rsidRPr="00915F30">
        <w:rPr>
          <w:color w:val="000000" w:themeColor="text1"/>
        </w:rPr>
        <w:t>12. 付録</w:t>
      </w:r>
      <w:bookmarkEnd w:id="57"/>
    </w:p>
    <w:p w14:paraId="24147036" w14:textId="7DF53227" w:rsidR="00E97228" w:rsidRPr="00915F30" w:rsidRDefault="00372BEA">
      <w:pPr>
        <w:pStyle w:val="2"/>
        <w:contextualSpacing w:val="0"/>
        <w:rPr>
          <w:color w:val="000000" w:themeColor="text1"/>
        </w:rPr>
      </w:pPr>
      <w:bookmarkStart w:id="58" w:name="_Toc31209202"/>
      <w:r w:rsidRPr="00915F30">
        <w:rPr>
          <w:color w:val="000000" w:themeColor="text1"/>
        </w:rPr>
        <w:t>12.1. 略語・用語</w:t>
      </w:r>
      <w:bookmarkEnd w:id="58"/>
    </w:p>
    <w:p w14:paraId="072223DA" w14:textId="77777777" w:rsidR="003F10DC" w:rsidRPr="00915F30" w:rsidRDefault="003F10DC" w:rsidP="003F10DC">
      <w:pPr>
        <w:rPr>
          <w:color w:val="000000" w:themeColor="text1"/>
        </w:rPr>
      </w:pPr>
      <w:r w:rsidRPr="00915F30">
        <w:rPr>
          <w:color w:val="000000" w:themeColor="text1"/>
        </w:rPr>
        <w:t>ISS, Injury Severity Score</w:t>
      </w:r>
    </w:p>
    <w:p w14:paraId="43C62974" w14:textId="77777777" w:rsidR="00021920" w:rsidRPr="00915F30" w:rsidRDefault="00021920" w:rsidP="003F10DC">
      <w:pPr>
        <w:rPr>
          <w:color w:val="000000" w:themeColor="text1"/>
        </w:rPr>
      </w:pPr>
      <w:r w:rsidRPr="00915F30">
        <w:rPr>
          <w:color w:val="000000" w:themeColor="text1"/>
        </w:rPr>
        <w:t xml:space="preserve">QALY, </w:t>
      </w:r>
      <w:r w:rsidR="00076FA6" w:rsidRPr="00915F30">
        <w:rPr>
          <w:color w:val="000000" w:themeColor="text1"/>
        </w:rPr>
        <w:t>Quality Adjusted Life years</w:t>
      </w:r>
    </w:p>
    <w:p w14:paraId="3D70BD7E" w14:textId="77777777" w:rsidR="003F10DC" w:rsidRPr="00915F30" w:rsidRDefault="00021920">
      <w:pPr>
        <w:rPr>
          <w:color w:val="000000" w:themeColor="text1"/>
        </w:rPr>
      </w:pPr>
      <w:r w:rsidRPr="00915F30">
        <w:rPr>
          <w:color w:val="000000" w:themeColor="text1"/>
        </w:rPr>
        <w:t>QOL,</w:t>
      </w:r>
      <w:r w:rsidR="00076FA6" w:rsidRPr="00915F30">
        <w:rPr>
          <w:color w:val="000000" w:themeColor="text1"/>
        </w:rPr>
        <w:t xml:space="preserve"> Quality of life</w:t>
      </w:r>
    </w:p>
    <w:p w14:paraId="29224D89" w14:textId="77777777" w:rsidR="00021920" w:rsidRPr="00915F30" w:rsidRDefault="00094E6D">
      <w:pPr>
        <w:rPr>
          <w:color w:val="000000" w:themeColor="text1"/>
        </w:rPr>
      </w:pPr>
      <w:r w:rsidRPr="00915F30">
        <w:rPr>
          <w:color w:val="000000" w:themeColor="text1"/>
        </w:rPr>
        <w:t xml:space="preserve">ADL, </w:t>
      </w:r>
      <w:r w:rsidR="00076FA6" w:rsidRPr="00915F30">
        <w:rPr>
          <w:color w:val="000000" w:themeColor="text1"/>
        </w:rPr>
        <w:t>Activities of Daily Living</w:t>
      </w:r>
    </w:p>
    <w:p w14:paraId="2405548B" w14:textId="77777777" w:rsidR="002116CB" w:rsidRPr="00915F30" w:rsidRDefault="002116CB">
      <w:pPr>
        <w:rPr>
          <w:color w:val="000000" w:themeColor="text1"/>
        </w:rPr>
      </w:pPr>
      <w:r w:rsidRPr="00915F30">
        <w:rPr>
          <w:color w:val="000000" w:themeColor="text1"/>
        </w:rPr>
        <w:lastRenderedPageBreak/>
        <w:t>EQ-5D-5L, EuroQol-5 Dimension-5L</w:t>
      </w:r>
    </w:p>
    <w:p w14:paraId="7B890ED1" w14:textId="32201B79" w:rsidR="00E97228" w:rsidRPr="00915F30" w:rsidRDefault="00C77455">
      <w:pPr>
        <w:rPr>
          <w:color w:val="000000" w:themeColor="text1"/>
        </w:rPr>
      </w:pPr>
      <w:r w:rsidRPr="00915F30">
        <w:rPr>
          <w:color w:val="000000" w:themeColor="text1"/>
        </w:rPr>
        <w:t>SF-12v2, A 12-Item Short-Form Health Survey version 2</w:t>
      </w:r>
    </w:p>
    <w:p w14:paraId="68BA355A" w14:textId="21C663DD" w:rsidR="005C5048" w:rsidRPr="00915F30" w:rsidRDefault="00C87C19" w:rsidP="00586E0A">
      <w:pPr>
        <w:pStyle w:val="1"/>
        <w:contextualSpacing w:val="0"/>
        <w:rPr>
          <w:color w:val="000000" w:themeColor="text1"/>
        </w:rPr>
      </w:pPr>
      <w:bookmarkStart w:id="59" w:name="_Toc31209203"/>
      <w:r w:rsidRPr="00915F30">
        <w:rPr>
          <w:color w:val="000000" w:themeColor="text1"/>
        </w:rPr>
        <w:t>13. 別添</w:t>
      </w:r>
      <w:bookmarkEnd w:id="59"/>
    </w:p>
    <w:p w14:paraId="21D9F529" w14:textId="255E4AF2" w:rsidR="002649E8" w:rsidRPr="00915F30" w:rsidRDefault="002649E8" w:rsidP="002649E8">
      <w:pPr>
        <w:pStyle w:val="af2"/>
        <w:numPr>
          <w:ilvl w:val="0"/>
          <w:numId w:val="46"/>
        </w:numPr>
        <w:ind w:leftChars="0"/>
        <w:rPr>
          <w:color w:val="000000" w:themeColor="text1"/>
        </w:rPr>
      </w:pPr>
      <w:r w:rsidRPr="00915F30">
        <w:rPr>
          <w:color w:val="000000" w:themeColor="text1"/>
        </w:rPr>
        <w:t>EQ-5D-5L</w:t>
      </w:r>
      <w:r w:rsidR="002454A3">
        <w:rPr>
          <w:rFonts w:hint="eastAsia"/>
          <w:color w:val="000000" w:themeColor="text1"/>
        </w:rPr>
        <w:t>（</w:t>
      </w:r>
      <w:r w:rsidRPr="00915F30">
        <w:rPr>
          <w:color w:val="000000" w:themeColor="text1"/>
        </w:rPr>
        <w:t>自己記入式</w:t>
      </w:r>
      <w:r w:rsidR="002454A3">
        <w:rPr>
          <w:rFonts w:hint="eastAsia"/>
          <w:color w:val="000000" w:themeColor="text1"/>
        </w:rPr>
        <w:t>）</w:t>
      </w:r>
    </w:p>
    <w:p w14:paraId="52F1DF77" w14:textId="5FCDDE1D" w:rsidR="002649E8" w:rsidRPr="00915F30" w:rsidRDefault="002649E8" w:rsidP="002649E8">
      <w:pPr>
        <w:pStyle w:val="af2"/>
        <w:numPr>
          <w:ilvl w:val="0"/>
          <w:numId w:val="46"/>
        </w:numPr>
        <w:ind w:leftChars="0"/>
        <w:rPr>
          <w:color w:val="000000" w:themeColor="text1"/>
        </w:rPr>
      </w:pPr>
      <w:r w:rsidRPr="00915F30">
        <w:rPr>
          <w:color w:val="000000" w:themeColor="text1"/>
        </w:rPr>
        <w:t>EQ-5D-5L</w:t>
      </w:r>
      <w:r w:rsidR="002454A3">
        <w:rPr>
          <w:rFonts w:hint="eastAsia"/>
          <w:color w:val="000000" w:themeColor="text1"/>
        </w:rPr>
        <w:t>（</w:t>
      </w:r>
      <w:r w:rsidRPr="00915F30">
        <w:rPr>
          <w:color w:val="000000" w:themeColor="text1"/>
        </w:rPr>
        <w:t>介護者用</w:t>
      </w:r>
      <w:r w:rsidR="002454A3">
        <w:rPr>
          <w:rFonts w:hint="eastAsia"/>
          <w:color w:val="000000" w:themeColor="text1"/>
        </w:rPr>
        <w:t>）</w:t>
      </w:r>
    </w:p>
    <w:p w14:paraId="39FD2D00" w14:textId="65C61424" w:rsidR="004432CD" w:rsidRPr="00915F30" w:rsidRDefault="004432CD" w:rsidP="002649E8">
      <w:pPr>
        <w:pStyle w:val="af2"/>
        <w:numPr>
          <w:ilvl w:val="0"/>
          <w:numId w:val="46"/>
        </w:numPr>
        <w:ind w:leftChars="0"/>
        <w:rPr>
          <w:color w:val="000000" w:themeColor="text1"/>
        </w:rPr>
      </w:pPr>
      <w:r w:rsidRPr="00915F30">
        <w:rPr>
          <w:color w:val="000000" w:themeColor="text1"/>
        </w:rPr>
        <w:t>SF-12v2</w:t>
      </w:r>
    </w:p>
    <w:p w14:paraId="73760C9B" w14:textId="77777777" w:rsidR="006416A8" w:rsidRDefault="006416A8" w:rsidP="006416A8">
      <w:pPr>
        <w:pStyle w:val="af2"/>
        <w:numPr>
          <w:ilvl w:val="0"/>
          <w:numId w:val="46"/>
        </w:numPr>
        <w:ind w:leftChars="0"/>
        <w:rPr>
          <w:color w:val="000000" w:themeColor="text1"/>
        </w:rPr>
      </w:pPr>
      <w:r w:rsidRPr="00915F30">
        <w:rPr>
          <w:rFonts w:hint="eastAsia"/>
          <w:color w:val="000000" w:themeColor="text1"/>
        </w:rPr>
        <w:t>健康アンケートご記入のお願い（郵送）</w:t>
      </w:r>
    </w:p>
    <w:p w14:paraId="143763EF" w14:textId="77777777" w:rsidR="006416A8" w:rsidRPr="00915F30" w:rsidRDefault="006416A8" w:rsidP="006416A8">
      <w:pPr>
        <w:pStyle w:val="af2"/>
        <w:numPr>
          <w:ilvl w:val="0"/>
          <w:numId w:val="46"/>
        </w:numPr>
        <w:ind w:leftChars="0"/>
        <w:rPr>
          <w:color w:val="000000" w:themeColor="text1"/>
        </w:rPr>
      </w:pPr>
      <w:r w:rsidRPr="00915F30">
        <w:rPr>
          <w:rFonts w:hint="eastAsia"/>
          <w:color w:val="000000" w:themeColor="text1"/>
        </w:rPr>
        <w:t>健康アンケート依頼（転院バージョン）</w:t>
      </w:r>
    </w:p>
    <w:p w14:paraId="6E9883FB" w14:textId="77777777" w:rsidR="006416A8" w:rsidRPr="00915F30" w:rsidRDefault="006416A8" w:rsidP="006416A8">
      <w:pPr>
        <w:pStyle w:val="af2"/>
        <w:numPr>
          <w:ilvl w:val="0"/>
          <w:numId w:val="46"/>
        </w:numPr>
        <w:ind w:leftChars="0"/>
        <w:rPr>
          <w:color w:val="000000" w:themeColor="text1"/>
        </w:rPr>
      </w:pPr>
      <w:r w:rsidRPr="00915F30">
        <w:rPr>
          <w:rFonts w:hint="eastAsia"/>
          <w:color w:val="000000" w:themeColor="text1"/>
        </w:rPr>
        <w:t>健康アンケート依頼（転院意識障害バージョン）</w:t>
      </w:r>
    </w:p>
    <w:p w14:paraId="35C0A538" w14:textId="1B5399E3" w:rsidR="006416A8" w:rsidRPr="006416A8" w:rsidRDefault="006416A8" w:rsidP="006416A8">
      <w:pPr>
        <w:pStyle w:val="af2"/>
        <w:numPr>
          <w:ilvl w:val="0"/>
          <w:numId w:val="46"/>
        </w:numPr>
        <w:ind w:leftChars="0"/>
        <w:rPr>
          <w:color w:val="000000" w:themeColor="text1"/>
        </w:rPr>
      </w:pPr>
      <w:r w:rsidRPr="00915F30">
        <w:rPr>
          <w:rFonts w:hint="eastAsia"/>
          <w:color w:val="000000" w:themeColor="text1"/>
        </w:rPr>
        <w:t>長期予後</w:t>
      </w:r>
      <w:r>
        <w:rPr>
          <w:color w:val="000000" w:themeColor="text1"/>
        </w:rPr>
        <w:t>(</w:t>
      </w:r>
      <w:r>
        <w:rPr>
          <w:rFonts w:hint="eastAsia"/>
          <w:color w:val="000000" w:themeColor="text1"/>
        </w:rPr>
        <w:t>社会復帰</w:t>
      </w:r>
      <w:r>
        <w:rPr>
          <w:color w:val="000000" w:themeColor="text1"/>
        </w:rPr>
        <w:t>)</w:t>
      </w:r>
      <w:r w:rsidRPr="00915F30">
        <w:rPr>
          <w:rFonts w:hint="eastAsia"/>
          <w:color w:val="000000" w:themeColor="text1"/>
        </w:rPr>
        <w:t>調査用紙</w:t>
      </w:r>
      <w:r>
        <w:rPr>
          <w:color w:val="000000" w:themeColor="text1"/>
        </w:rPr>
        <w:br/>
        <w:t>7-2</w:t>
      </w:r>
      <w:r w:rsidRPr="006416A8">
        <w:rPr>
          <w:rFonts w:hint="eastAsia"/>
          <w:color w:val="000000" w:themeColor="text1"/>
        </w:rPr>
        <w:t>長期予後</w:t>
      </w:r>
      <w:r w:rsidRPr="006416A8">
        <w:rPr>
          <w:color w:val="000000" w:themeColor="text1"/>
        </w:rPr>
        <w:t>(</w:t>
      </w:r>
      <w:r w:rsidRPr="006416A8">
        <w:rPr>
          <w:rFonts w:hint="eastAsia"/>
          <w:color w:val="000000" w:themeColor="text1"/>
        </w:rPr>
        <w:t>社会復帰</w:t>
      </w:r>
      <w:r w:rsidRPr="006416A8">
        <w:rPr>
          <w:color w:val="000000" w:themeColor="text1"/>
        </w:rPr>
        <w:t>)</w:t>
      </w:r>
      <w:r w:rsidRPr="006416A8">
        <w:rPr>
          <w:rFonts w:hint="eastAsia"/>
          <w:color w:val="000000" w:themeColor="text1"/>
        </w:rPr>
        <w:t>調査用紙24ヶ月専用</w:t>
      </w:r>
    </w:p>
    <w:p w14:paraId="21EDD984" w14:textId="77777777" w:rsidR="006416A8" w:rsidRPr="00915F30" w:rsidRDefault="006416A8" w:rsidP="006416A8">
      <w:pPr>
        <w:pStyle w:val="af2"/>
        <w:numPr>
          <w:ilvl w:val="0"/>
          <w:numId w:val="46"/>
        </w:numPr>
        <w:ind w:leftChars="0"/>
        <w:rPr>
          <w:color w:val="000000" w:themeColor="text1"/>
        </w:rPr>
      </w:pPr>
      <w:r w:rsidRPr="00915F30">
        <w:rPr>
          <w:rFonts w:hint="eastAsia"/>
          <w:color w:val="000000" w:themeColor="text1"/>
        </w:rPr>
        <w:t>説明同意文書</w:t>
      </w:r>
    </w:p>
    <w:p w14:paraId="678A0363" w14:textId="77777777" w:rsidR="006416A8" w:rsidRPr="00915F30" w:rsidRDefault="006416A8" w:rsidP="006416A8">
      <w:pPr>
        <w:pStyle w:val="af2"/>
        <w:numPr>
          <w:ilvl w:val="0"/>
          <w:numId w:val="46"/>
        </w:numPr>
        <w:ind w:leftChars="0"/>
        <w:rPr>
          <w:color w:val="000000" w:themeColor="text1"/>
        </w:rPr>
      </w:pPr>
      <w:r w:rsidRPr="00923F2D">
        <w:rPr>
          <w:rFonts w:hint="eastAsia"/>
          <w:color w:val="000000" w:themeColor="text1"/>
        </w:rPr>
        <w:t>健康アンケートこ記入のお願い（郵送）再依頼用</w:t>
      </w:r>
    </w:p>
    <w:p w14:paraId="1C24079D" w14:textId="77777777" w:rsidR="006416A8" w:rsidRDefault="002A2E89" w:rsidP="006416A8">
      <w:pPr>
        <w:pStyle w:val="af2"/>
        <w:numPr>
          <w:ilvl w:val="0"/>
          <w:numId w:val="46"/>
        </w:numPr>
        <w:ind w:leftChars="0"/>
        <w:rPr>
          <w:color w:val="000000" w:themeColor="text1"/>
        </w:rPr>
      </w:pPr>
      <w:r w:rsidRPr="00915F30">
        <w:rPr>
          <w:rFonts w:hint="eastAsia"/>
          <w:color w:val="000000" w:themeColor="text1"/>
        </w:rPr>
        <w:t>社会的患者背景</w:t>
      </w:r>
      <w:r w:rsidR="00413DBB" w:rsidRPr="00915F30">
        <w:rPr>
          <w:rFonts w:hint="eastAsia"/>
          <w:color w:val="000000" w:themeColor="text1"/>
        </w:rPr>
        <w:t>調査用紙</w:t>
      </w:r>
    </w:p>
    <w:p w14:paraId="5CF40248" w14:textId="77777777" w:rsidR="006416A8" w:rsidRPr="006416A8" w:rsidRDefault="00264224" w:rsidP="006416A8">
      <w:pPr>
        <w:pStyle w:val="af2"/>
        <w:numPr>
          <w:ilvl w:val="0"/>
          <w:numId w:val="46"/>
        </w:numPr>
        <w:ind w:leftChars="0"/>
        <w:rPr>
          <w:color w:val="000000" w:themeColor="text1"/>
        </w:rPr>
      </w:pPr>
      <w:r w:rsidRPr="00915F30">
        <w:rPr>
          <w:rFonts w:hint="eastAsia"/>
        </w:rPr>
        <w:t>職業分類表</w:t>
      </w:r>
    </w:p>
    <w:p w14:paraId="35A32C8D" w14:textId="0D082447" w:rsidR="00923F2D" w:rsidRPr="00486A27" w:rsidRDefault="00E8084F" w:rsidP="006416A8">
      <w:pPr>
        <w:pStyle w:val="af2"/>
        <w:numPr>
          <w:ilvl w:val="0"/>
          <w:numId w:val="46"/>
        </w:numPr>
        <w:ind w:leftChars="0"/>
        <w:rPr>
          <w:color w:val="000000" w:themeColor="text1"/>
        </w:rPr>
      </w:pPr>
      <w:r w:rsidRPr="00915F30">
        <w:rPr>
          <w:rFonts w:hint="eastAsia"/>
        </w:rPr>
        <w:t>情報公開文書</w:t>
      </w:r>
    </w:p>
    <w:p w14:paraId="0C645D7C" w14:textId="24720487" w:rsidR="00486A27" w:rsidRPr="00486A27" w:rsidRDefault="00486A27" w:rsidP="00486A27">
      <w:pPr>
        <w:pStyle w:val="af2"/>
        <w:numPr>
          <w:ilvl w:val="0"/>
          <w:numId w:val="46"/>
        </w:numPr>
        <w:ind w:leftChars="0"/>
        <w:rPr>
          <w:color w:val="000000" w:themeColor="text1"/>
        </w:rPr>
      </w:pPr>
      <w:r>
        <w:rPr>
          <w:rFonts w:hint="eastAsia"/>
          <w:color w:val="000000" w:themeColor="text1"/>
        </w:rPr>
        <w:t>臨床フレイルスケール</w:t>
      </w:r>
    </w:p>
    <w:sectPr w:rsidR="00486A27" w:rsidRPr="00486A27" w:rsidSect="005B17BA">
      <w:headerReference w:type="default" r:id="rId18"/>
      <w:footerReference w:type="default" r:id="rId19"/>
      <w:pgSz w:w="11906" w:h="16838"/>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D42F6" w14:textId="77777777" w:rsidR="005C0055" w:rsidRDefault="005C0055">
      <w:pPr>
        <w:spacing w:line="240" w:lineRule="auto"/>
      </w:pPr>
      <w:r>
        <w:separator/>
      </w:r>
    </w:p>
  </w:endnote>
  <w:endnote w:type="continuationSeparator" w:id="0">
    <w:p w14:paraId="51C7CE93" w14:textId="77777777" w:rsidR="005C0055" w:rsidRDefault="005C00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CEC8F" w14:textId="77777777" w:rsidR="0052336F" w:rsidRDefault="0052336F">
    <w:pPr>
      <w:jc w:val="center"/>
    </w:pPr>
  </w:p>
  <w:p w14:paraId="328C1BFE" w14:textId="6427411F" w:rsidR="0052336F" w:rsidRDefault="0052336F">
    <w:pPr>
      <w:jc w:val="center"/>
    </w:pPr>
    <w:r>
      <w:fldChar w:fldCharType="begin"/>
    </w:r>
    <w:r>
      <w:instrText>PAGE</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DCD76" w14:textId="77777777" w:rsidR="005C0055" w:rsidRDefault="005C0055">
      <w:pPr>
        <w:spacing w:line="240" w:lineRule="auto"/>
      </w:pPr>
      <w:r>
        <w:separator/>
      </w:r>
    </w:p>
  </w:footnote>
  <w:footnote w:type="continuationSeparator" w:id="0">
    <w:p w14:paraId="5A030886" w14:textId="77777777" w:rsidR="005C0055" w:rsidRDefault="005C00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A739C" w14:textId="77777777" w:rsidR="0052336F" w:rsidRDefault="0052336F">
    <w:pPr>
      <w:jc w:val="right"/>
    </w:pPr>
  </w:p>
  <w:p w14:paraId="4571DBE6" w14:textId="3764894A" w:rsidR="0052336F" w:rsidRDefault="0052336F">
    <w:pPr>
      <w:jc w:val="right"/>
      <w:rPr>
        <w:color w:val="0000FF"/>
      </w:rPr>
    </w:pPr>
    <w:r>
      <w:rPr>
        <w:color w:val="auto"/>
      </w:rPr>
      <w:t>Trauma-CTG、</w:t>
    </w:r>
    <w:r w:rsidR="00256BAC">
      <w:rPr>
        <w:color w:val="auto"/>
      </w:rPr>
      <w:t>1.0.0</w:t>
    </w:r>
    <w:r>
      <w:rPr>
        <w:color w:val="auto"/>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1C82"/>
    <w:multiLevelType w:val="hybridMultilevel"/>
    <w:tmpl w:val="A1A24EE8"/>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4C81EBF"/>
    <w:multiLevelType w:val="hybridMultilevel"/>
    <w:tmpl w:val="AF026096"/>
    <w:lvl w:ilvl="0" w:tplc="3D2C390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59B3041"/>
    <w:multiLevelType w:val="multilevel"/>
    <w:tmpl w:val="D54C48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84A2E78"/>
    <w:multiLevelType w:val="hybridMultilevel"/>
    <w:tmpl w:val="DF3A3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143C35"/>
    <w:multiLevelType w:val="hybridMultilevel"/>
    <w:tmpl w:val="9954A7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0C9A1B6F"/>
    <w:multiLevelType w:val="hybridMultilevel"/>
    <w:tmpl w:val="6BCA8270"/>
    <w:lvl w:ilvl="0" w:tplc="39E0D93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0D0D6CBB"/>
    <w:multiLevelType w:val="hybridMultilevel"/>
    <w:tmpl w:val="371810E8"/>
    <w:lvl w:ilvl="0" w:tplc="EA56777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2E4855"/>
    <w:multiLevelType w:val="multilevel"/>
    <w:tmpl w:val="4EB257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DD82CC4"/>
    <w:multiLevelType w:val="hybridMultilevel"/>
    <w:tmpl w:val="11DEE93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1F6E009C"/>
    <w:multiLevelType w:val="hybridMultilevel"/>
    <w:tmpl w:val="BADC3070"/>
    <w:lvl w:ilvl="0" w:tplc="83F6F2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7F4DA4"/>
    <w:multiLevelType w:val="multilevel"/>
    <w:tmpl w:val="BEB48F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1F57E4E"/>
    <w:multiLevelType w:val="hybridMultilevel"/>
    <w:tmpl w:val="7902A87A"/>
    <w:lvl w:ilvl="0" w:tplc="897022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694DF3"/>
    <w:multiLevelType w:val="multilevel"/>
    <w:tmpl w:val="30C419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3424AE1"/>
    <w:multiLevelType w:val="hybridMultilevel"/>
    <w:tmpl w:val="E328F01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285C0E37"/>
    <w:multiLevelType w:val="hybridMultilevel"/>
    <w:tmpl w:val="99E68058"/>
    <w:lvl w:ilvl="0" w:tplc="EA567776">
      <w:start w:val="1"/>
      <w:numFmt w:val="decimal"/>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29747073"/>
    <w:multiLevelType w:val="hybridMultilevel"/>
    <w:tmpl w:val="8D08011A"/>
    <w:lvl w:ilvl="0" w:tplc="6DD0405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9E1925"/>
    <w:multiLevelType w:val="multilevel"/>
    <w:tmpl w:val="30C419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34711C7B"/>
    <w:multiLevelType w:val="hybridMultilevel"/>
    <w:tmpl w:val="671E6FC2"/>
    <w:lvl w:ilvl="0" w:tplc="0BECA1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C77306"/>
    <w:multiLevelType w:val="hybridMultilevel"/>
    <w:tmpl w:val="57D29F4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9CB6210"/>
    <w:multiLevelType w:val="hybridMultilevel"/>
    <w:tmpl w:val="77EC3882"/>
    <w:lvl w:ilvl="0" w:tplc="8764ACD2">
      <w:numFmt w:val="bullet"/>
      <w:lvlText w:val="•"/>
      <w:lvlJc w:val="left"/>
      <w:pPr>
        <w:ind w:left="720" w:hanging="720"/>
      </w:pPr>
      <w:rPr>
        <w:rFonts w:ascii="ＭＳ Ｐ明朝" w:eastAsia="ＭＳ Ｐ明朝" w:hAnsi="ＭＳ Ｐ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BE1DCC"/>
    <w:multiLevelType w:val="multilevel"/>
    <w:tmpl w:val="A8C88A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3DE8208C"/>
    <w:multiLevelType w:val="multilevel"/>
    <w:tmpl w:val="665E7C4E"/>
    <w:lvl w:ilvl="0">
      <w:start w:val="1"/>
      <w:numFmt w:val="decimal"/>
      <w:lvlText w:val="(%1)"/>
      <w:lvlJc w:val="left"/>
      <w:pPr>
        <w:ind w:left="360" w:hanging="36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2" w15:restartNumberingAfterBreak="0">
    <w:nsid w:val="42AC0905"/>
    <w:multiLevelType w:val="hybridMultilevel"/>
    <w:tmpl w:val="58F4F2FC"/>
    <w:lvl w:ilvl="0" w:tplc="6DD0405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438174A2"/>
    <w:multiLevelType w:val="hybridMultilevel"/>
    <w:tmpl w:val="70A2840C"/>
    <w:lvl w:ilvl="0" w:tplc="0BECA1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8223A5"/>
    <w:multiLevelType w:val="hybridMultilevel"/>
    <w:tmpl w:val="49686E50"/>
    <w:lvl w:ilvl="0" w:tplc="8764ACD2">
      <w:numFmt w:val="bullet"/>
      <w:lvlText w:val="•"/>
      <w:lvlJc w:val="left"/>
      <w:pPr>
        <w:ind w:left="1145" w:hanging="720"/>
      </w:pPr>
      <w:rPr>
        <w:rFonts w:ascii="ＭＳ Ｐ明朝" w:eastAsia="ＭＳ Ｐ明朝" w:hAnsi="ＭＳ Ｐ明朝" w:cs="Arial Unicode MS"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48762C37"/>
    <w:multiLevelType w:val="hybridMultilevel"/>
    <w:tmpl w:val="CF048152"/>
    <w:lvl w:ilvl="0" w:tplc="5742D374">
      <w:numFmt w:val="bullet"/>
      <w:lvlText w:val="・"/>
      <w:lvlJc w:val="left"/>
      <w:pPr>
        <w:ind w:left="360" w:hanging="360"/>
      </w:pPr>
      <w:rPr>
        <w:rFonts w:ascii="ＭＳ Ｐ明朝" w:eastAsia="ＭＳ Ｐ明朝" w:hAnsi="ＭＳ Ｐ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D236D2"/>
    <w:multiLevelType w:val="hybridMultilevel"/>
    <w:tmpl w:val="1A8A8A78"/>
    <w:lvl w:ilvl="0" w:tplc="EA567776">
      <w:start w:val="1"/>
      <w:numFmt w:val="decimal"/>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4B512195"/>
    <w:multiLevelType w:val="multilevel"/>
    <w:tmpl w:val="30C419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50C43F0E"/>
    <w:multiLevelType w:val="multilevel"/>
    <w:tmpl w:val="953A4C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50FD52D2"/>
    <w:multiLevelType w:val="hybridMultilevel"/>
    <w:tmpl w:val="93C698EC"/>
    <w:lvl w:ilvl="0" w:tplc="5742D374">
      <w:numFmt w:val="bullet"/>
      <w:lvlText w:val="・"/>
      <w:lvlJc w:val="left"/>
      <w:pPr>
        <w:ind w:left="360" w:hanging="360"/>
      </w:pPr>
      <w:rPr>
        <w:rFonts w:ascii="ＭＳ Ｐ明朝" w:eastAsia="ＭＳ Ｐ明朝" w:hAnsi="ＭＳ Ｐ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4B5911"/>
    <w:multiLevelType w:val="multilevel"/>
    <w:tmpl w:val="505E9508"/>
    <w:lvl w:ilvl="0">
      <w:start w:val="7"/>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1" w15:restartNumberingAfterBreak="0">
    <w:nsid w:val="55DC1622"/>
    <w:multiLevelType w:val="hybridMultilevel"/>
    <w:tmpl w:val="99E68058"/>
    <w:lvl w:ilvl="0" w:tplc="EA567776">
      <w:start w:val="1"/>
      <w:numFmt w:val="decimal"/>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63BE44D2"/>
    <w:multiLevelType w:val="hybridMultilevel"/>
    <w:tmpl w:val="F836CD4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3F5073F"/>
    <w:multiLevelType w:val="hybridMultilevel"/>
    <w:tmpl w:val="38E2BC4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4" w15:restartNumberingAfterBreak="0">
    <w:nsid w:val="67B85DFA"/>
    <w:multiLevelType w:val="hybridMultilevel"/>
    <w:tmpl w:val="7F84608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5" w15:restartNumberingAfterBreak="0">
    <w:nsid w:val="6BDB71DF"/>
    <w:multiLevelType w:val="multilevel"/>
    <w:tmpl w:val="7C7897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6EA759C7"/>
    <w:multiLevelType w:val="multilevel"/>
    <w:tmpl w:val="F914FB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6EAD2E0E"/>
    <w:multiLevelType w:val="hybridMultilevel"/>
    <w:tmpl w:val="FF20011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6F8E73EF"/>
    <w:multiLevelType w:val="multilevel"/>
    <w:tmpl w:val="DDA6A1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71E23836"/>
    <w:multiLevelType w:val="multilevel"/>
    <w:tmpl w:val="6780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CD69E4"/>
    <w:multiLevelType w:val="hybridMultilevel"/>
    <w:tmpl w:val="4C5612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81C1D57"/>
    <w:multiLevelType w:val="hybridMultilevel"/>
    <w:tmpl w:val="AAA6162A"/>
    <w:lvl w:ilvl="0" w:tplc="8764ACD2">
      <w:numFmt w:val="bullet"/>
      <w:lvlText w:val="•"/>
      <w:lvlJc w:val="left"/>
      <w:pPr>
        <w:ind w:left="1145" w:hanging="720"/>
      </w:pPr>
      <w:rPr>
        <w:rFonts w:ascii="ＭＳ Ｐ明朝" w:eastAsia="ＭＳ Ｐ明朝" w:hAnsi="ＭＳ Ｐ明朝" w:cs="Arial Unicode MS"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2" w15:restartNumberingAfterBreak="0">
    <w:nsid w:val="78756B46"/>
    <w:multiLevelType w:val="hybridMultilevel"/>
    <w:tmpl w:val="3E56E2D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3" w15:restartNumberingAfterBreak="0">
    <w:nsid w:val="7AF964C5"/>
    <w:multiLevelType w:val="hybridMultilevel"/>
    <w:tmpl w:val="604E22E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D9F099D"/>
    <w:multiLevelType w:val="multilevel"/>
    <w:tmpl w:val="31E23890"/>
    <w:lvl w:ilvl="0">
      <w:start w:val="1"/>
      <w:numFmt w:val="decimal"/>
      <w:lvlText w:val="(%1)"/>
      <w:lvlJc w:val="left"/>
      <w:pPr>
        <w:ind w:left="420" w:hanging="42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5" w15:restartNumberingAfterBreak="0">
    <w:nsid w:val="7DB01FD6"/>
    <w:multiLevelType w:val="multilevel"/>
    <w:tmpl w:val="F72038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15:restartNumberingAfterBreak="0">
    <w:nsid w:val="7DB71864"/>
    <w:multiLevelType w:val="hybridMultilevel"/>
    <w:tmpl w:val="F67EDD22"/>
    <w:lvl w:ilvl="0" w:tplc="6DD0405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DD77E70"/>
    <w:multiLevelType w:val="hybridMultilevel"/>
    <w:tmpl w:val="CEAAF1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7"/>
  </w:num>
  <w:num w:numId="3">
    <w:abstractNumId w:val="28"/>
  </w:num>
  <w:num w:numId="4">
    <w:abstractNumId w:val="20"/>
  </w:num>
  <w:num w:numId="5">
    <w:abstractNumId w:val="2"/>
  </w:num>
  <w:num w:numId="6">
    <w:abstractNumId w:val="36"/>
  </w:num>
  <w:num w:numId="7">
    <w:abstractNumId w:val="45"/>
  </w:num>
  <w:num w:numId="8">
    <w:abstractNumId w:val="38"/>
  </w:num>
  <w:num w:numId="9">
    <w:abstractNumId w:val="35"/>
  </w:num>
  <w:num w:numId="10">
    <w:abstractNumId w:val="10"/>
  </w:num>
  <w:num w:numId="11">
    <w:abstractNumId w:val="8"/>
  </w:num>
  <w:num w:numId="12">
    <w:abstractNumId w:val="4"/>
  </w:num>
  <w:num w:numId="13">
    <w:abstractNumId w:val="13"/>
  </w:num>
  <w:num w:numId="14">
    <w:abstractNumId w:val="42"/>
  </w:num>
  <w:num w:numId="15">
    <w:abstractNumId w:val="37"/>
  </w:num>
  <w:num w:numId="16">
    <w:abstractNumId w:val="31"/>
  </w:num>
  <w:num w:numId="17">
    <w:abstractNumId w:val="1"/>
  </w:num>
  <w:num w:numId="18">
    <w:abstractNumId w:val="16"/>
  </w:num>
  <w:num w:numId="19">
    <w:abstractNumId w:val="27"/>
  </w:num>
  <w:num w:numId="20">
    <w:abstractNumId w:val="5"/>
  </w:num>
  <w:num w:numId="21">
    <w:abstractNumId w:val="33"/>
  </w:num>
  <w:num w:numId="22">
    <w:abstractNumId w:val="47"/>
  </w:num>
  <w:num w:numId="23">
    <w:abstractNumId w:val="46"/>
  </w:num>
  <w:num w:numId="24">
    <w:abstractNumId w:val="22"/>
  </w:num>
  <w:num w:numId="25">
    <w:abstractNumId w:val="39"/>
  </w:num>
  <w:num w:numId="26">
    <w:abstractNumId w:val="40"/>
  </w:num>
  <w:num w:numId="27">
    <w:abstractNumId w:val="18"/>
  </w:num>
  <w:num w:numId="28">
    <w:abstractNumId w:val="0"/>
  </w:num>
  <w:num w:numId="29">
    <w:abstractNumId w:val="43"/>
  </w:num>
  <w:num w:numId="30">
    <w:abstractNumId w:val="32"/>
  </w:num>
  <w:num w:numId="31">
    <w:abstractNumId w:val="29"/>
  </w:num>
  <w:num w:numId="32">
    <w:abstractNumId w:val="25"/>
  </w:num>
  <w:num w:numId="33">
    <w:abstractNumId w:val="19"/>
  </w:num>
  <w:num w:numId="34">
    <w:abstractNumId w:val="24"/>
  </w:num>
  <w:num w:numId="35">
    <w:abstractNumId w:val="41"/>
  </w:num>
  <w:num w:numId="36">
    <w:abstractNumId w:val="21"/>
  </w:num>
  <w:num w:numId="37">
    <w:abstractNumId w:val="44"/>
  </w:num>
  <w:num w:numId="38">
    <w:abstractNumId w:val="26"/>
  </w:num>
  <w:num w:numId="39">
    <w:abstractNumId w:val="14"/>
  </w:num>
  <w:num w:numId="40">
    <w:abstractNumId w:val="6"/>
  </w:num>
  <w:num w:numId="41">
    <w:abstractNumId w:val="34"/>
  </w:num>
  <w:num w:numId="42">
    <w:abstractNumId w:val="9"/>
  </w:num>
  <w:num w:numId="43">
    <w:abstractNumId w:val="11"/>
  </w:num>
  <w:num w:numId="44">
    <w:abstractNumId w:val="17"/>
  </w:num>
  <w:num w:numId="45">
    <w:abstractNumId w:val="23"/>
  </w:num>
  <w:num w:numId="46">
    <w:abstractNumId w:val="3"/>
  </w:num>
  <w:num w:numId="47">
    <w:abstractNumId w:val="15"/>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0"/>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28"/>
    <w:rsid w:val="00000E98"/>
    <w:rsid w:val="00001058"/>
    <w:rsid w:val="000014DF"/>
    <w:rsid w:val="00001D74"/>
    <w:rsid w:val="00002771"/>
    <w:rsid w:val="000040CC"/>
    <w:rsid w:val="00007073"/>
    <w:rsid w:val="00007BDB"/>
    <w:rsid w:val="00007FFB"/>
    <w:rsid w:val="00010158"/>
    <w:rsid w:val="00011529"/>
    <w:rsid w:val="00014652"/>
    <w:rsid w:val="00015FF7"/>
    <w:rsid w:val="0001710C"/>
    <w:rsid w:val="0001712F"/>
    <w:rsid w:val="00021920"/>
    <w:rsid w:val="0002575F"/>
    <w:rsid w:val="00025B5F"/>
    <w:rsid w:val="00030010"/>
    <w:rsid w:val="00030E5E"/>
    <w:rsid w:val="0003338F"/>
    <w:rsid w:val="00034C6D"/>
    <w:rsid w:val="00037376"/>
    <w:rsid w:val="0004192A"/>
    <w:rsid w:val="000436CC"/>
    <w:rsid w:val="00043E21"/>
    <w:rsid w:val="00044420"/>
    <w:rsid w:val="00044462"/>
    <w:rsid w:val="00045390"/>
    <w:rsid w:val="000465B0"/>
    <w:rsid w:val="00050D36"/>
    <w:rsid w:val="0005152F"/>
    <w:rsid w:val="00052107"/>
    <w:rsid w:val="00053744"/>
    <w:rsid w:val="00055282"/>
    <w:rsid w:val="00055515"/>
    <w:rsid w:val="00056091"/>
    <w:rsid w:val="00061CEA"/>
    <w:rsid w:val="000623A0"/>
    <w:rsid w:val="0006432D"/>
    <w:rsid w:val="000648EE"/>
    <w:rsid w:val="00064DBC"/>
    <w:rsid w:val="00064F66"/>
    <w:rsid w:val="00065FB3"/>
    <w:rsid w:val="00066031"/>
    <w:rsid w:val="00067469"/>
    <w:rsid w:val="00067537"/>
    <w:rsid w:val="000701CB"/>
    <w:rsid w:val="00071C87"/>
    <w:rsid w:val="00071D26"/>
    <w:rsid w:val="0007213D"/>
    <w:rsid w:val="00072C04"/>
    <w:rsid w:val="00072DE7"/>
    <w:rsid w:val="00073D65"/>
    <w:rsid w:val="00074DF6"/>
    <w:rsid w:val="00076108"/>
    <w:rsid w:val="00076AF2"/>
    <w:rsid w:val="00076FA6"/>
    <w:rsid w:val="000814CA"/>
    <w:rsid w:val="000821F8"/>
    <w:rsid w:val="00082550"/>
    <w:rsid w:val="00083A3D"/>
    <w:rsid w:val="00085BA9"/>
    <w:rsid w:val="00085F40"/>
    <w:rsid w:val="00086498"/>
    <w:rsid w:val="00086C7A"/>
    <w:rsid w:val="00090087"/>
    <w:rsid w:val="000918DF"/>
    <w:rsid w:val="000939B6"/>
    <w:rsid w:val="000943E9"/>
    <w:rsid w:val="00094E6D"/>
    <w:rsid w:val="00095615"/>
    <w:rsid w:val="00095D29"/>
    <w:rsid w:val="00095FF8"/>
    <w:rsid w:val="00096192"/>
    <w:rsid w:val="000965A9"/>
    <w:rsid w:val="00096B6C"/>
    <w:rsid w:val="00097099"/>
    <w:rsid w:val="0009716C"/>
    <w:rsid w:val="000973EE"/>
    <w:rsid w:val="0009783D"/>
    <w:rsid w:val="000A036E"/>
    <w:rsid w:val="000A07DE"/>
    <w:rsid w:val="000A1E09"/>
    <w:rsid w:val="000A351B"/>
    <w:rsid w:val="000A4A14"/>
    <w:rsid w:val="000A5D64"/>
    <w:rsid w:val="000A76B6"/>
    <w:rsid w:val="000A7B9E"/>
    <w:rsid w:val="000A7D86"/>
    <w:rsid w:val="000B21A1"/>
    <w:rsid w:val="000B261B"/>
    <w:rsid w:val="000B2B68"/>
    <w:rsid w:val="000B3598"/>
    <w:rsid w:val="000B3BBE"/>
    <w:rsid w:val="000B493F"/>
    <w:rsid w:val="000B4D15"/>
    <w:rsid w:val="000B6ED5"/>
    <w:rsid w:val="000B7EBD"/>
    <w:rsid w:val="000C0F31"/>
    <w:rsid w:val="000C0F9B"/>
    <w:rsid w:val="000C2437"/>
    <w:rsid w:val="000C34CD"/>
    <w:rsid w:val="000C3E3D"/>
    <w:rsid w:val="000C5541"/>
    <w:rsid w:val="000D06F2"/>
    <w:rsid w:val="000D3EC2"/>
    <w:rsid w:val="000D5D2F"/>
    <w:rsid w:val="000D6B70"/>
    <w:rsid w:val="000D70D7"/>
    <w:rsid w:val="000E0B7D"/>
    <w:rsid w:val="000E2B47"/>
    <w:rsid w:val="000E33D9"/>
    <w:rsid w:val="000E366E"/>
    <w:rsid w:val="000E379E"/>
    <w:rsid w:val="000E3DEE"/>
    <w:rsid w:val="000E61B5"/>
    <w:rsid w:val="000F0EDA"/>
    <w:rsid w:val="000F1C93"/>
    <w:rsid w:val="000F200E"/>
    <w:rsid w:val="000F23AA"/>
    <w:rsid w:val="000F2429"/>
    <w:rsid w:val="000F43A4"/>
    <w:rsid w:val="000F4D31"/>
    <w:rsid w:val="000F5821"/>
    <w:rsid w:val="000F6125"/>
    <w:rsid w:val="000F6AD9"/>
    <w:rsid w:val="000F6B4C"/>
    <w:rsid w:val="000F7AD8"/>
    <w:rsid w:val="000F7C97"/>
    <w:rsid w:val="00103268"/>
    <w:rsid w:val="00103CB7"/>
    <w:rsid w:val="00103FA1"/>
    <w:rsid w:val="00104459"/>
    <w:rsid w:val="00111790"/>
    <w:rsid w:val="00111DC8"/>
    <w:rsid w:val="00112E02"/>
    <w:rsid w:val="00115028"/>
    <w:rsid w:val="001157F6"/>
    <w:rsid w:val="00117DBF"/>
    <w:rsid w:val="001206F1"/>
    <w:rsid w:val="0012091C"/>
    <w:rsid w:val="00120950"/>
    <w:rsid w:val="001221EA"/>
    <w:rsid w:val="001232E2"/>
    <w:rsid w:val="001238F7"/>
    <w:rsid w:val="00125482"/>
    <w:rsid w:val="00125ED8"/>
    <w:rsid w:val="001317BE"/>
    <w:rsid w:val="00131E53"/>
    <w:rsid w:val="00132EDE"/>
    <w:rsid w:val="00133F7D"/>
    <w:rsid w:val="00134545"/>
    <w:rsid w:val="00134A9A"/>
    <w:rsid w:val="00135072"/>
    <w:rsid w:val="001357F6"/>
    <w:rsid w:val="00136637"/>
    <w:rsid w:val="001372B3"/>
    <w:rsid w:val="00137E11"/>
    <w:rsid w:val="0014038F"/>
    <w:rsid w:val="00141AAF"/>
    <w:rsid w:val="00142798"/>
    <w:rsid w:val="00145085"/>
    <w:rsid w:val="001467D6"/>
    <w:rsid w:val="0014696C"/>
    <w:rsid w:val="00146A7A"/>
    <w:rsid w:val="001547A6"/>
    <w:rsid w:val="00154D2E"/>
    <w:rsid w:val="001550F6"/>
    <w:rsid w:val="00155836"/>
    <w:rsid w:val="0015611B"/>
    <w:rsid w:val="00161D1F"/>
    <w:rsid w:val="0016252D"/>
    <w:rsid w:val="001633E8"/>
    <w:rsid w:val="00163846"/>
    <w:rsid w:val="00165CFC"/>
    <w:rsid w:val="00166911"/>
    <w:rsid w:val="001675CB"/>
    <w:rsid w:val="00170EF6"/>
    <w:rsid w:val="00172657"/>
    <w:rsid w:val="001737AD"/>
    <w:rsid w:val="00180D21"/>
    <w:rsid w:val="0018137D"/>
    <w:rsid w:val="00182175"/>
    <w:rsid w:val="00182229"/>
    <w:rsid w:val="001824F5"/>
    <w:rsid w:val="0018486F"/>
    <w:rsid w:val="00185E50"/>
    <w:rsid w:val="00186056"/>
    <w:rsid w:val="00186564"/>
    <w:rsid w:val="00186935"/>
    <w:rsid w:val="00190FB9"/>
    <w:rsid w:val="00194B9E"/>
    <w:rsid w:val="001965D7"/>
    <w:rsid w:val="001974AF"/>
    <w:rsid w:val="00197C74"/>
    <w:rsid w:val="001A13E5"/>
    <w:rsid w:val="001A1B69"/>
    <w:rsid w:val="001A2026"/>
    <w:rsid w:val="001A22B6"/>
    <w:rsid w:val="001A31F5"/>
    <w:rsid w:val="001A3BA1"/>
    <w:rsid w:val="001A427B"/>
    <w:rsid w:val="001A4EF8"/>
    <w:rsid w:val="001A6C7C"/>
    <w:rsid w:val="001B042D"/>
    <w:rsid w:val="001B1000"/>
    <w:rsid w:val="001B2CBA"/>
    <w:rsid w:val="001B38C8"/>
    <w:rsid w:val="001B3E2B"/>
    <w:rsid w:val="001B4514"/>
    <w:rsid w:val="001B4CC0"/>
    <w:rsid w:val="001B5E0B"/>
    <w:rsid w:val="001C072B"/>
    <w:rsid w:val="001C10F9"/>
    <w:rsid w:val="001C1581"/>
    <w:rsid w:val="001C1D03"/>
    <w:rsid w:val="001C4935"/>
    <w:rsid w:val="001C5C6C"/>
    <w:rsid w:val="001C6A7E"/>
    <w:rsid w:val="001C6CDD"/>
    <w:rsid w:val="001C6D4C"/>
    <w:rsid w:val="001C74B3"/>
    <w:rsid w:val="001C7E65"/>
    <w:rsid w:val="001D0069"/>
    <w:rsid w:val="001D1112"/>
    <w:rsid w:val="001D1369"/>
    <w:rsid w:val="001D210B"/>
    <w:rsid w:val="001D2A35"/>
    <w:rsid w:val="001D2B9C"/>
    <w:rsid w:val="001D4F8A"/>
    <w:rsid w:val="001D5767"/>
    <w:rsid w:val="001E0C4F"/>
    <w:rsid w:val="001E2014"/>
    <w:rsid w:val="001E294C"/>
    <w:rsid w:val="001E61E1"/>
    <w:rsid w:val="001E7C38"/>
    <w:rsid w:val="001F1C4C"/>
    <w:rsid w:val="001F3907"/>
    <w:rsid w:val="001F5A5D"/>
    <w:rsid w:val="001F6B25"/>
    <w:rsid w:val="002006EB"/>
    <w:rsid w:val="00200B25"/>
    <w:rsid w:val="00200EE3"/>
    <w:rsid w:val="00202AAA"/>
    <w:rsid w:val="00203B0A"/>
    <w:rsid w:val="0020553A"/>
    <w:rsid w:val="002116CB"/>
    <w:rsid w:val="00211AD0"/>
    <w:rsid w:val="00212983"/>
    <w:rsid w:val="002145BE"/>
    <w:rsid w:val="002152E3"/>
    <w:rsid w:val="002165E8"/>
    <w:rsid w:val="00216791"/>
    <w:rsid w:val="00217536"/>
    <w:rsid w:val="00217B39"/>
    <w:rsid w:val="00222021"/>
    <w:rsid w:val="0022202D"/>
    <w:rsid w:val="00222840"/>
    <w:rsid w:val="00223313"/>
    <w:rsid w:val="002255FD"/>
    <w:rsid w:val="00226182"/>
    <w:rsid w:val="002273B2"/>
    <w:rsid w:val="00227582"/>
    <w:rsid w:val="00227C2D"/>
    <w:rsid w:val="00230396"/>
    <w:rsid w:val="00230AE8"/>
    <w:rsid w:val="00230F19"/>
    <w:rsid w:val="002316AC"/>
    <w:rsid w:val="002330E5"/>
    <w:rsid w:val="002335DA"/>
    <w:rsid w:val="00234569"/>
    <w:rsid w:val="002376AA"/>
    <w:rsid w:val="00237CED"/>
    <w:rsid w:val="002441F2"/>
    <w:rsid w:val="002454A3"/>
    <w:rsid w:val="002456EF"/>
    <w:rsid w:val="002466DB"/>
    <w:rsid w:val="002503A0"/>
    <w:rsid w:val="00251286"/>
    <w:rsid w:val="002513ED"/>
    <w:rsid w:val="00251EFE"/>
    <w:rsid w:val="00254554"/>
    <w:rsid w:val="00256BAC"/>
    <w:rsid w:val="00257AC4"/>
    <w:rsid w:val="00261C1E"/>
    <w:rsid w:val="0026270C"/>
    <w:rsid w:val="002628CA"/>
    <w:rsid w:val="0026399B"/>
    <w:rsid w:val="0026409E"/>
    <w:rsid w:val="00264224"/>
    <w:rsid w:val="00264584"/>
    <w:rsid w:val="002649E8"/>
    <w:rsid w:val="0026770F"/>
    <w:rsid w:val="00270643"/>
    <w:rsid w:val="00271B39"/>
    <w:rsid w:val="00272E2F"/>
    <w:rsid w:val="002731A4"/>
    <w:rsid w:val="002758AF"/>
    <w:rsid w:val="002760DF"/>
    <w:rsid w:val="00281992"/>
    <w:rsid w:val="002826A0"/>
    <w:rsid w:val="00284AB7"/>
    <w:rsid w:val="0028571F"/>
    <w:rsid w:val="0028587C"/>
    <w:rsid w:val="00286001"/>
    <w:rsid w:val="00287757"/>
    <w:rsid w:val="00290843"/>
    <w:rsid w:val="0029137A"/>
    <w:rsid w:val="0029345D"/>
    <w:rsid w:val="002945A4"/>
    <w:rsid w:val="00294673"/>
    <w:rsid w:val="0029579D"/>
    <w:rsid w:val="00297F03"/>
    <w:rsid w:val="002A21B7"/>
    <w:rsid w:val="002A2E89"/>
    <w:rsid w:val="002A54CF"/>
    <w:rsid w:val="002A56F8"/>
    <w:rsid w:val="002A58B5"/>
    <w:rsid w:val="002A70B6"/>
    <w:rsid w:val="002A71FA"/>
    <w:rsid w:val="002B2502"/>
    <w:rsid w:val="002B331A"/>
    <w:rsid w:val="002B41DF"/>
    <w:rsid w:val="002B67BD"/>
    <w:rsid w:val="002C14D2"/>
    <w:rsid w:val="002C2BD8"/>
    <w:rsid w:val="002C364D"/>
    <w:rsid w:val="002C4539"/>
    <w:rsid w:val="002C48F7"/>
    <w:rsid w:val="002C58A2"/>
    <w:rsid w:val="002C792E"/>
    <w:rsid w:val="002D1A29"/>
    <w:rsid w:val="002D3A25"/>
    <w:rsid w:val="002D4EB0"/>
    <w:rsid w:val="002D525C"/>
    <w:rsid w:val="002D580A"/>
    <w:rsid w:val="002D5866"/>
    <w:rsid w:val="002D6555"/>
    <w:rsid w:val="002E069A"/>
    <w:rsid w:val="002E08A8"/>
    <w:rsid w:val="002E0991"/>
    <w:rsid w:val="002E2397"/>
    <w:rsid w:val="002E23E8"/>
    <w:rsid w:val="002E28C2"/>
    <w:rsid w:val="002E2FB2"/>
    <w:rsid w:val="002E376E"/>
    <w:rsid w:val="002E4382"/>
    <w:rsid w:val="002E48B2"/>
    <w:rsid w:val="002E4D22"/>
    <w:rsid w:val="002E4F4A"/>
    <w:rsid w:val="002E5FB8"/>
    <w:rsid w:val="002E62F8"/>
    <w:rsid w:val="002E79BF"/>
    <w:rsid w:val="002F0094"/>
    <w:rsid w:val="002F05F2"/>
    <w:rsid w:val="002F16A9"/>
    <w:rsid w:val="002F1D57"/>
    <w:rsid w:val="002F1DE1"/>
    <w:rsid w:val="002F2841"/>
    <w:rsid w:val="002F2897"/>
    <w:rsid w:val="002F3166"/>
    <w:rsid w:val="002F6463"/>
    <w:rsid w:val="0030222F"/>
    <w:rsid w:val="00304054"/>
    <w:rsid w:val="00305B1B"/>
    <w:rsid w:val="0030747B"/>
    <w:rsid w:val="00307FBC"/>
    <w:rsid w:val="00311085"/>
    <w:rsid w:val="00314CA6"/>
    <w:rsid w:val="00316974"/>
    <w:rsid w:val="00317057"/>
    <w:rsid w:val="00317626"/>
    <w:rsid w:val="00320449"/>
    <w:rsid w:val="003214EE"/>
    <w:rsid w:val="0032239C"/>
    <w:rsid w:val="003234BC"/>
    <w:rsid w:val="00324F16"/>
    <w:rsid w:val="0032549B"/>
    <w:rsid w:val="00325B78"/>
    <w:rsid w:val="003269DD"/>
    <w:rsid w:val="00331BA4"/>
    <w:rsid w:val="0033588E"/>
    <w:rsid w:val="003368C4"/>
    <w:rsid w:val="00340B1C"/>
    <w:rsid w:val="00340B84"/>
    <w:rsid w:val="00342982"/>
    <w:rsid w:val="00342E79"/>
    <w:rsid w:val="00342F82"/>
    <w:rsid w:val="003430D4"/>
    <w:rsid w:val="003440B7"/>
    <w:rsid w:val="003447AD"/>
    <w:rsid w:val="0034667F"/>
    <w:rsid w:val="00346912"/>
    <w:rsid w:val="00347118"/>
    <w:rsid w:val="00350010"/>
    <w:rsid w:val="0035082B"/>
    <w:rsid w:val="00350B00"/>
    <w:rsid w:val="003514D0"/>
    <w:rsid w:val="003518E8"/>
    <w:rsid w:val="00351A24"/>
    <w:rsid w:val="00352401"/>
    <w:rsid w:val="00353752"/>
    <w:rsid w:val="00353A2C"/>
    <w:rsid w:val="003560EB"/>
    <w:rsid w:val="00356ECA"/>
    <w:rsid w:val="003575A5"/>
    <w:rsid w:val="00360542"/>
    <w:rsid w:val="00360990"/>
    <w:rsid w:val="003620E0"/>
    <w:rsid w:val="00362170"/>
    <w:rsid w:val="00364C7E"/>
    <w:rsid w:val="0036576A"/>
    <w:rsid w:val="00367393"/>
    <w:rsid w:val="003674BD"/>
    <w:rsid w:val="00371789"/>
    <w:rsid w:val="0037187A"/>
    <w:rsid w:val="00371992"/>
    <w:rsid w:val="00371D6F"/>
    <w:rsid w:val="00372BEA"/>
    <w:rsid w:val="003734EF"/>
    <w:rsid w:val="00376ACA"/>
    <w:rsid w:val="00377F7D"/>
    <w:rsid w:val="00381235"/>
    <w:rsid w:val="00381FA3"/>
    <w:rsid w:val="003823B3"/>
    <w:rsid w:val="00383E8D"/>
    <w:rsid w:val="00385D9A"/>
    <w:rsid w:val="00386062"/>
    <w:rsid w:val="00386340"/>
    <w:rsid w:val="0038662D"/>
    <w:rsid w:val="00386E9F"/>
    <w:rsid w:val="00387A1C"/>
    <w:rsid w:val="00390FFA"/>
    <w:rsid w:val="003910F5"/>
    <w:rsid w:val="0039311E"/>
    <w:rsid w:val="00395A32"/>
    <w:rsid w:val="003A24FE"/>
    <w:rsid w:val="003A3690"/>
    <w:rsid w:val="003A42E8"/>
    <w:rsid w:val="003A4E37"/>
    <w:rsid w:val="003A76B1"/>
    <w:rsid w:val="003A797C"/>
    <w:rsid w:val="003B0FB9"/>
    <w:rsid w:val="003B403A"/>
    <w:rsid w:val="003B5F45"/>
    <w:rsid w:val="003B69C7"/>
    <w:rsid w:val="003B7D63"/>
    <w:rsid w:val="003C2284"/>
    <w:rsid w:val="003C31EA"/>
    <w:rsid w:val="003C34BC"/>
    <w:rsid w:val="003C6348"/>
    <w:rsid w:val="003C6E2D"/>
    <w:rsid w:val="003D27B1"/>
    <w:rsid w:val="003D2E8D"/>
    <w:rsid w:val="003D7E11"/>
    <w:rsid w:val="003D7F95"/>
    <w:rsid w:val="003E1893"/>
    <w:rsid w:val="003E3620"/>
    <w:rsid w:val="003E3818"/>
    <w:rsid w:val="003E39BD"/>
    <w:rsid w:val="003E3A30"/>
    <w:rsid w:val="003E544D"/>
    <w:rsid w:val="003E62E8"/>
    <w:rsid w:val="003E77E1"/>
    <w:rsid w:val="003F001C"/>
    <w:rsid w:val="003F0949"/>
    <w:rsid w:val="003F10DC"/>
    <w:rsid w:val="003F361B"/>
    <w:rsid w:val="003F4A10"/>
    <w:rsid w:val="003F4D04"/>
    <w:rsid w:val="003F539F"/>
    <w:rsid w:val="003F57FD"/>
    <w:rsid w:val="003F638B"/>
    <w:rsid w:val="003F6D42"/>
    <w:rsid w:val="003F70E5"/>
    <w:rsid w:val="003F7E1E"/>
    <w:rsid w:val="0040103B"/>
    <w:rsid w:val="00402A36"/>
    <w:rsid w:val="0040696D"/>
    <w:rsid w:val="00407825"/>
    <w:rsid w:val="0041054D"/>
    <w:rsid w:val="00411EAB"/>
    <w:rsid w:val="00411EF4"/>
    <w:rsid w:val="00412073"/>
    <w:rsid w:val="00413100"/>
    <w:rsid w:val="00413BA1"/>
    <w:rsid w:val="00413DBB"/>
    <w:rsid w:val="00414E13"/>
    <w:rsid w:val="00414FF2"/>
    <w:rsid w:val="00415E4D"/>
    <w:rsid w:val="0041617B"/>
    <w:rsid w:val="0041710B"/>
    <w:rsid w:val="00421AA2"/>
    <w:rsid w:val="004223FB"/>
    <w:rsid w:val="00430E37"/>
    <w:rsid w:val="00431162"/>
    <w:rsid w:val="004314B4"/>
    <w:rsid w:val="00433627"/>
    <w:rsid w:val="00434F01"/>
    <w:rsid w:val="00435C5D"/>
    <w:rsid w:val="00436701"/>
    <w:rsid w:val="00436B70"/>
    <w:rsid w:val="00436FE4"/>
    <w:rsid w:val="00437A78"/>
    <w:rsid w:val="00440A5D"/>
    <w:rsid w:val="00440CDF"/>
    <w:rsid w:val="00441ABE"/>
    <w:rsid w:val="004432CD"/>
    <w:rsid w:val="00443C1D"/>
    <w:rsid w:val="004451A1"/>
    <w:rsid w:val="0045196C"/>
    <w:rsid w:val="00453AB5"/>
    <w:rsid w:val="00453B35"/>
    <w:rsid w:val="00454D8C"/>
    <w:rsid w:val="004563C5"/>
    <w:rsid w:val="00456F1C"/>
    <w:rsid w:val="00461054"/>
    <w:rsid w:val="00461F49"/>
    <w:rsid w:val="00463527"/>
    <w:rsid w:val="004640E8"/>
    <w:rsid w:val="004664A1"/>
    <w:rsid w:val="0046675C"/>
    <w:rsid w:val="004669AD"/>
    <w:rsid w:val="00467179"/>
    <w:rsid w:val="00467304"/>
    <w:rsid w:val="004679F0"/>
    <w:rsid w:val="00467D79"/>
    <w:rsid w:val="004705FF"/>
    <w:rsid w:val="00470A54"/>
    <w:rsid w:val="00470C71"/>
    <w:rsid w:val="00470DB2"/>
    <w:rsid w:val="00471766"/>
    <w:rsid w:val="00471C76"/>
    <w:rsid w:val="004730FA"/>
    <w:rsid w:val="0047420F"/>
    <w:rsid w:val="00474F86"/>
    <w:rsid w:val="004751C4"/>
    <w:rsid w:val="0047523A"/>
    <w:rsid w:val="004754A0"/>
    <w:rsid w:val="00475616"/>
    <w:rsid w:val="004765EC"/>
    <w:rsid w:val="00476BFB"/>
    <w:rsid w:val="004775E4"/>
    <w:rsid w:val="00480F01"/>
    <w:rsid w:val="00481C53"/>
    <w:rsid w:val="00481E85"/>
    <w:rsid w:val="00483906"/>
    <w:rsid w:val="00484408"/>
    <w:rsid w:val="0048520C"/>
    <w:rsid w:val="0048575E"/>
    <w:rsid w:val="00486A27"/>
    <w:rsid w:val="00487979"/>
    <w:rsid w:val="004908A0"/>
    <w:rsid w:val="004917AA"/>
    <w:rsid w:val="00491C23"/>
    <w:rsid w:val="00492093"/>
    <w:rsid w:val="00495EEB"/>
    <w:rsid w:val="0049618D"/>
    <w:rsid w:val="0049761D"/>
    <w:rsid w:val="0049769D"/>
    <w:rsid w:val="00497D85"/>
    <w:rsid w:val="004A0A34"/>
    <w:rsid w:val="004A275D"/>
    <w:rsid w:val="004A30D9"/>
    <w:rsid w:val="004A3B77"/>
    <w:rsid w:val="004A3F1D"/>
    <w:rsid w:val="004A66E4"/>
    <w:rsid w:val="004B020B"/>
    <w:rsid w:val="004B0868"/>
    <w:rsid w:val="004B0C73"/>
    <w:rsid w:val="004B0E45"/>
    <w:rsid w:val="004B15A4"/>
    <w:rsid w:val="004B1A93"/>
    <w:rsid w:val="004B3466"/>
    <w:rsid w:val="004B42FD"/>
    <w:rsid w:val="004B4C6F"/>
    <w:rsid w:val="004B6513"/>
    <w:rsid w:val="004B7513"/>
    <w:rsid w:val="004C0451"/>
    <w:rsid w:val="004C04DF"/>
    <w:rsid w:val="004C11BD"/>
    <w:rsid w:val="004C1431"/>
    <w:rsid w:val="004C2531"/>
    <w:rsid w:val="004C2756"/>
    <w:rsid w:val="004C355B"/>
    <w:rsid w:val="004C5862"/>
    <w:rsid w:val="004C5B83"/>
    <w:rsid w:val="004C5D9B"/>
    <w:rsid w:val="004C6587"/>
    <w:rsid w:val="004C739B"/>
    <w:rsid w:val="004C79B1"/>
    <w:rsid w:val="004D0AC1"/>
    <w:rsid w:val="004D1A19"/>
    <w:rsid w:val="004D1BCB"/>
    <w:rsid w:val="004D2962"/>
    <w:rsid w:val="004D3922"/>
    <w:rsid w:val="004D3E50"/>
    <w:rsid w:val="004D61A3"/>
    <w:rsid w:val="004D6E19"/>
    <w:rsid w:val="004D78A7"/>
    <w:rsid w:val="004E02FF"/>
    <w:rsid w:val="004E032D"/>
    <w:rsid w:val="004E3B65"/>
    <w:rsid w:val="004E490D"/>
    <w:rsid w:val="004E582B"/>
    <w:rsid w:val="004E70B1"/>
    <w:rsid w:val="004F09FC"/>
    <w:rsid w:val="004F0CD5"/>
    <w:rsid w:val="004F2FB8"/>
    <w:rsid w:val="004F4350"/>
    <w:rsid w:val="004F4884"/>
    <w:rsid w:val="004F5866"/>
    <w:rsid w:val="00501513"/>
    <w:rsid w:val="0050199F"/>
    <w:rsid w:val="00501C6D"/>
    <w:rsid w:val="00501DC3"/>
    <w:rsid w:val="005026C9"/>
    <w:rsid w:val="0050396C"/>
    <w:rsid w:val="00504EB5"/>
    <w:rsid w:val="0050626C"/>
    <w:rsid w:val="005072DD"/>
    <w:rsid w:val="005078F8"/>
    <w:rsid w:val="00510034"/>
    <w:rsid w:val="0051011C"/>
    <w:rsid w:val="0051106A"/>
    <w:rsid w:val="005116FB"/>
    <w:rsid w:val="00512618"/>
    <w:rsid w:val="00513575"/>
    <w:rsid w:val="0051540F"/>
    <w:rsid w:val="00522320"/>
    <w:rsid w:val="00522CE6"/>
    <w:rsid w:val="0052336F"/>
    <w:rsid w:val="005273E1"/>
    <w:rsid w:val="00527FE7"/>
    <w:rsid w:val="005302CD"/>
    <w:rsid w:val="005328D6"/>
    <w:rsid w:val="0053348C"/>
    <w:rsid w:val="00534EC0"/>
    <w:rsid w:val="00535152"/>
    <w:rsid w:val="00537BF2"/>
    <w:rsid w:val="0054261C"/>
    <w:rsid w:val="00542AD7"/>
    <w:rsid w:val="00543389"/>
    <w:rsid w:val="00544201"/>
    <w:rsid w:val="00544593"/>
    <w:rsid w:val="005471C7"/>
    <w:rsid w:val="00547EC3"/>
    <w:rsid w:val="00550227"/>
    <w:rsid w:val="00550C83"/>
    <w:rsid w:val="005510F2"/>
    <w:rsid w:val="00551E46"/>
    <w:rsid w:val="00552085"/>
    <w:rsid w:val="005520A3"/>
    <w:rsid w:val="005523A6"/>
    <w:rsid w:val="005535D2"/>
    <w:rsid w:val="00553CFA"/>
    <w:rsid w:val="00554E25"/>
    <w:rsid w:val="005558F4"/>
    <w:rsid w:val="0055719B"/>
    <w:rsid w:val="005579B6"/>
    <w:rsid w:val="00557D5B"/>
    <w:rsid w:val="0056133D"/>
    <w:rsid w:val="00561A86"/>
    <w:rsid w:val="0056214F"/>
    <w:rsid w:val="0056436B"/>
    <w:rsid w:val="00565A3E"/>
    <w:rsid w:val="0056750C"/>
    <w:rsid w:val="00570D9D"/>
    <w:rsid w:val="005720E1"/>
    <w:rsid w:val="005752FB"/>
    <w:rsid w:val="00575660"/>
    <w:rsid w:val="00575DD3"/>
    <w:rsid w:val="00575ECF"/>
    <w:rsid w:val="00576090"/>
    <w:rsid w:val="0057687C"/>
    <w:rsid w:val="00580383"/>
    <w:rsid w:val="00581C46"/>
    <w:rsid w:val="00582939"/>
    <w:rsid w:val="005841D1"/>
    <w:rsid w:val="00584492"/>
    <w:rsid w:val="005847B5"/>
    <w:rsid w:val="00585A5D"/>
    <w:rsid w:val="005865D6"/>
    <w:rsid w:val="00586E0A"/>
    <w:rsid w:val="00587515"/>
    <w:rsid w:val="005900DA"/>
    <w:rsid w:val="0059023F"/>
    <w:rsid w:val="00590920"/>
    <w:rsid w:val="00590F0D"/>
    <w:rsid w:val="00591E14"/>
    <w:rsid w:val="00593D40"/>
    <w:rsid w:val="0059563E"/>
    <w:rsid w:val="00595693"/>
    <w:rsid w:val="005958BB"/>
    <w:rsid w:val="0059604E"/>
    <w:rsid w:val="00596AE4"/>
    <w:rsid w:val="005A0273"/>
    <w:rsid w:val="005A0D89"/>
    <w:rsid w:val="005A0DD5"/>
    <w:rsid w:val="005A0F55"/>
    <w:rsid w:val="005A1482"/>
    <w:rsid w:val="005A1B1C"/>
    <w:rsid w:val="005A1EBE"/>
    <w:rsid w:val="005A23A9"/>
    <w:rsid w:val="005A286F"/>
    <w:rsid w:val="005A365C"/>
    <w:rsid w:val="005A39D2"/>
    <w:rsid w:val="005A4A15"/>
    <w:rsid w:val="005A4B4B"/>
    <w:rsid w:val="005A5A3C"/>
    <w:rsid w:val="005A649B"/>
    <w:rsid w:val="005A6ADE"/>
    <w:rsid w:val="005A77D1"/>
    <w:rsid w:val="005B0C49"/>
    <w:rsid w:val="005B176A"/>
    <w:rsid w:val="005B17BA"/>
    <w:rsid w:val="005B1EAB"/>
    <w:rsid w:val="005B1EB0"/>
    <w:rsid w:val="005B2163"/>
    <w:rsid w:val="005B23F0"/>
    <w:rsid w:val="005B3275"/>
    <w:rsid w:val="005B5855"/>
    <w:rsid w:val="005B7DB6"/>
    <w:rsid w:val="005C0055"/>
    <w:rsid w:val="005C0D02"/>
    <w:rsid w:val="005C1D7A"/>
    <w:rsid w:val="005C23C9"/>
    <w:rsid w:val="005C2B71"/>
    <w:rsid w:val="005C5048"/>
    <w:rsid w:val="005C7A90"/>
    <w:rsid w:val="005D1171"/>
    <w:rsid w:val="005D3FC5"/>
    <w:rsid w:val="005D4433"/>
    <w:rsid w:val="005D50C9"/>
    <w:rsid w:val="005D707F"/>
    <w:rsid w:val="005D799B"/>
    <w:rsid w:val="005E1B3B"/>
    <w:rsid w:val="005E4747"/>
    <w:rsid w:val="005E4D68"/>
    <w:rsid w:val="005E5EB6"/>
    <w:rsid w:val="005F27D9"/>
    <w:rsid w:val="005F2E4E"/>
    <w:rsid w:val="005F506A"/>
    <w:rsid w:val="005F5BB3"/>
    <w:rsid w:val="005F628E"/>
    <w:rsid w:val="006001F4"/>
    <w:rsid w:val="00601D8C"/>
    <w:rsid w:val="00604BFF"/>
    <w:rsid w:val="00604C64"/>
    <w:rsid w:val="006054E9"/>
    <w:rsid w:val="0060682A"/>
    <w:rsid w:val="00611E3B"/>
    <w:rsid w:val="006122E4"/>
    <w:rsid w:val="006140DB"/>
    <w:rsid w:val="0061534D"/>
    <w:rsid w:val="00617E5E"/>
    <w:rsid w:val="00617EEF"/>
    <w:rsid w:val="00621077"/>
    <w:rsid w:val="00621E2C"/>
    <w:rsid w:val="00624642"/>
    <w:rsid w:val="00625B97"/>
    <w:rsid w:val="006262B6"/>
    <w:rsid w:val="0062666F"/>
    <w:rsid w:val="00627051"/>
    <w:rsid w:val="00627838"/>
    <w:rsid w:val="006308D6"/>
    <w:rsid w:val="00631207"/>
    <w:rsid w:val="00632299"/>
    <w:rsid w:val="00632ED7"/>
    <w:rsid w:val="00633926"/>
    <w:rsid w:val="00633F11"/>
    <w:rsid w:val="00635253"/>
    <w:rsid w:val="006368AE"/>
    <w:rsid w:val="006378AE"/>
    <w:rsid w:val="00640176"/>
    <w:rsid w:val="006416A8"/>
    <w:rsid w:val="00641994"/>
    <w:rsid w:val="00642DB1"/>
    <w:rsid w:val="00643255"/>
    <w:rsid w:val="00643F52"/>
    <w:rsid w:val="00643FDF"/>
    <w:rsid w:val="00645A94"/>
    <w:rsid w:val="006472C1"/>
    <w:rsid w:val="00650CFA"/>
    <w:rsid w:val="0065359E"/>
    <w:rsid w:val="00653E4F"/>
    <w:rsid w:val="0065433E"/>
    <w:rsid w:val="0065443D"/>
    <w:rsid w:val="00657ACA"/>
    <w:rsid w:val="00657D7C"/>
    <w:rsid w:val="006604CC"/>
    <w:rsid w:val="006607C8"/>
    <w:rsid w:val="00662258"/>
    <w:rsid w:val="00662594"/>
    <w:rsid w:val="0066308B"/>
    <w:rsid w:val="00664196"/>
    <w:rsid w:val="00665CC9"/>
    <w:rsid w:val="00666008"/>
    <w:rsid w:val="00667085"/>
    <w:rsid w:val="00667E5F"/>
    <w:rsid w:val="00670522"/>
    <w:rsid w:val="006719F4"/>
    <w:rsid w:val="006727F3"/>
    <w:rsid w:val="006735CD"/>
    <w:rsid w:val="0067472C"/>
    <w:rsid w:val="00675D66"/>
    <w:rsid w:val="0068044E"/>
    <w:rsid w:val="0068047A"/>
    <w:rsid w:val="0068191A"/>
    <w:rsid w:val="00682E9C"/>
    <w:rsid w:val="006831F5"/>
    <w:rsid w:val="006841B6"/>
    <w:rsid w:val="00685C29"/>
    <w:rsid w:val="00685DFA"/>
    <w:rsid w:val="00686D82"/>
    <w:rsid w:val="006877A3"/>
    <w:rsid w:val="00687983"/>
    <w:rsid w:val="00687D00"/>
    <w:rsid w:val="0069150D"/>
    <w:rsid w:val="0069192F"/>
    <w:rsid w:val="006924FF"/>
    <w:rsid w:val="0069300E"/>
    <w:rsid w:val="00693DD0"/>
    <w:rsid w:val="00697F79"/>
    <w:rsid w:val="006A2F2E"/>
    <w:rsid w:val="006A47E5"/>
    <w:rsid w:val="006A49CB"/>
    <w:rsid w:val="006A6D64"/>
    <w:rsid w:val="006A6F0E"/>
    <w:rsid w:val="006B0F49"/>
    <w:rsid w:val="006B2227"/>
    <w:rsid w:val="006B39D9"/>
    <w:rsid w:val="006B68EB"/>
    <w:rsid w:val="006B7913"/>
    <w:rsid w:val="006B7BFF"/>
    <w:rsid w:val="006C102D"/>
    <w:rsid w:val="006C1DFC"/>
    <w:rsid w:val="006C1E1B"/>
    <w:rsid w:val="006C3BD7"/>
    <w:rsid w:val="006C48D0"/>
    <w:rsid w:val="006C4F48"/>
    <w:rsid w:val="006C5D12"/>
    <w:rsid w:val="006C6752"/>
    <w:rsid w:val="006C73B1"/>
    <w:rsid w:val="006D0059"/>
    <w:rsid w:val="006D06D2"/>
    <w:rsid w:val="006D06E7"/>
    <w:rsid w:val="006D08F9"/>
    <w:rsid w:val="006D2EA2"/>
    <w:rsid w:val="006D3A02"/>
    <w:rsid w:val="006D5193"/>
    <w:rsid w:val="006D51A4"/>
    <w:rsid w:val="006D75CB"/>
    <w:rsid w:val="006E153B"/>
    <w:rsid w:val="006E1688"/>
    <w:rsid w:val="006E1B9A"/>
    <w:rsid w:val="006E487D"/>
    <w:rsid w:val="006E4D08"/>
    <w:rsid w:val="006E7ADB"/>
    <w:rsid w:val="006F1040"/>
    <w:rsid w:val="006F3800"/>
    <w:rsid w:val="006F4D58"/>
    <w:rsid w:val="006F6139"/>
    <w:rsid w:val="006F6B34"/>
    <w:rsid w:val="006F6F5E"/>
    <w:rsid w:val="006F7A41"/>
    <w:rsid w:val="0070047E"/>
    <w:rsid w:val="00701014"/>
    <w:rsid w:val="00701FAC"/>
    <w:rsid w:val="0070303A"/>
    <w:rsid w:val="0070344D"/>
    <w:rsid w:val="0070491B"/>
    <w:rsid w:val="0070545C"/>
    <w:rsid w:val="007102DC"/>
    <w:rsid w:val="007111D5"/>
    <w:rsid w:val="00711931"/>
    <w:rsid w:val="00711F17"/>
    <w:rsid w:val="00712A0F"/>
    <w:rsid w:val="00713093"/>
    <w:rsid w:val="0071449E"/>
    <w:rsid w:val="0071548D"/>
    <w:rsid w:val="00716077"/>
    <w:rsid w:val="00722D87"/>
    <w:rsid w:val="00724499"/>
    <w:rsid w:val="00725060"/>
    <w:rsid w:val="00726D86"/>
    <w:rsid w:val="007304B2"/>
    <w:rsid w:val="007325AA"/>
    <w:rsid w:val="00734C33"/>
    <w:rsid w:val="007357C3"/>
    <w:rsid w:val="007372D9"/>
    <w:rsid w:val="007378A6"/>
    <w:rsid w:val="00740205"/>
    <w:rsid w:val="0074049E"/>
    <w:rsid w:val="007406D5"/>
    <w:rsid w:val="00740E6F"/>
    <w:rsid w:val="00741A0D"/>
    <w:rsid w:val="00741E64"/>
    <w:rsid w:val="00743093"/>
    <w:rsid w:val="007444C1"/>
    <w:rsid w:val="00745980"/>
    <w:rsid w:val="00746989"/>
    <w:rsid w:val="00750665"/>
    <w:rsid w:val="007508EF"/>
    <w:rsid w:val="00751DBB"/>
    <w:rsid w:val="00753AE2"/>
    <w:rsid w:val="0075435F"/>
    <w:rsid w:val="00762051"/>
    <w:rsid w:val="007620E8"/>
    <w:rsid w:val="00762EAE"/>
    <w:rsid w:val="007639CE"/>
    <w:rsid w:val="00763A37"/>
    <w:rsid w:val="0076416C"/>
    <w:rsid w:val="00764FAE"/>
    <w:rsid w:val="0076580D"/>
    <w:rsid w:val="0076635E"/>
    <w:rsid w:val="007669BA"/>
    <w:rsid w:val="007670AF"/>
    <w:rsid w:val="00772816"/>
    <w:rsid w:val="00773B90"/>
    <w:rsid w:val="0077401B"/>
    <w:rsid w:val="00774296"/>
    <w:rsid w:val="0077581B"/>
    <w:rsid w:val="007765A0"/>
    <w:rsid w:val="00776896"/>
    <w:rsid w:val="00777812"/>
    <w:rsid w:val="007803A1"/>
    <w:rsid w:val="00780AE7"/>
    <w:rsid w:val="00781A47"/>
    <w:rsid w:val="0078312B"/>
    <w:rsid w:val="007843B0"/>
    <w:rsid w:val="00787DA8"/>
    <w:rsid w:val="00790357"/>
    <w:rsid w:val="00793667"/>
    <w:rsid w:val="00795F9A"/>
    <w:rsid w:val="0079642B"/>
    <w:rsid w:val="007A0A1D"/>
    <w:rsid w:val="007A2482"/>
    <w:rsid w:val="007A26A5"/>
    <w:rsid w:val="007A395D"/>
    <w:rsid w:val="007A4094"/>
    <w:rsid w:val="007A41FB"/>
    <w:rsid w:val="007A5385"/>
    <w:rsid w:val="007B352A"/>
    <w:rsid w:val="007B794E"/>
    <w:rsid w:val="007B7D16"/>
    <w:rsid w:val="007B7DBA"/>
    <w:rsid w:val="007C10B2"/>
    <w:rsid w:val="007C2E79"/>
    <w:rsid w:val="007C4B66"/>
    <w:rsid w:val="007C51F5"/>
    <w:rsid w:val="007C61A6"/>
    <w:rsid w:val="007C78DF"/>
    <w:rsid w:val="007D022B"/>
    <w:rsid w:val="007D2625"/>
    <w:rsid w:val="007D33E8"/>
    <w:rsid w:val="007D3871"/>
    <w:rsid w:val="007D618A"/>
    <w:rsid w:val="007D733D"/>
    <w:rsid w:val="007E09AE"/>
    <w:rsid w:val="007E1597"/>
    <w:rsid w:val="007E1F1F"/>
    <w:rsid w:val="007E4081"/>
    <w:rsid w:val="007E49C0"/>
    <w:rsid w:val="007E6226"/>
    <w:rsid w:val="007F0E36"/>
    <w:rsid w:val="007F144F"/>
    <w:rsid w:val="007F21D4"/>
    <w:rsid w:val="007F25FA"/>
    <w:rsid w:val="007F2B0D"/>
    <w:rsid w:val="007F398B"/>
    <w:rsid w:val="007F4AE4"/>
    <w:rsid w:val="007F5601"/>
    <w:rsid w:val="007F6564"/>
    <w:rsid w:val="007F66EA"/>
    <w:rsid w:val="007F7D59"/>
    <w:rsid w:val="00800F7F"/>
    <w:rsid w:val="00802A00"/>
    <w:rsid w:val="00802D1D"/>
    <w:rsid w:val="008046EC"/>
    <w:rsid w:val="00806003"/>
    <w:rsid w:val="00806164"/>
    <w:rsid w:val="00810FB4"/>
    <w:rsid w:val="00811BF9"/>
    <w:rsid w:val="008120E4"/>
    <w:rsid w:val="008137BD"/>
    <w:rsid w:val="008157EE"/>
    <w:rsid w:val="008159E5"/>
    <w:rsid w:val="008162DB"/>
    <w:rsid w:val="00816EA3"/>
    <w:rsid w:val="00821B13"/>
    <w:rsid w:val="00821D0C"/>
    <w:rsid w:val="008220EB"/>
    <w:rsid w:val="0082347D"/>
    <w:rsid w:val="00823F56"/>
    <w:rsid w:val="00824E07"/>
    <w:rsid w:val="00825097"/>
    <w:rsid w:val="008257F3"/>
    <w:rsid w:val="00825D8B"/>
    <w:rsid w:val="00826B90"/>
    <w:rsid w:val="00826D97"/>
    <w:rsid w:val="00830504"/>
    <w:rsid w:val="00833784"/>
    <w:rsid w:val="00835F16"/>
    <w:rsid w:val="008372D4"/>
    <w:rsid w:val="00837EEA"/>
    <w:rsid w:val="00840D26"/>
    <w:rsid w:val="00841DDF"/>
    <w:rsid w:val="00843E11"/>
    <w:rsid w:val="00844172"/>
    <w:rsid w:val="008467F3"/>
    <w:rsid w:val="00846C7F"/>
    <w:rsid w:val="008478A7"/>
    <w:rsid w:val="00847EE3"/>
    <w:rsid w:val="0085182F"/>
    <w:rsid w:val="00852F8B"/>
    <w:rsid w:val="0085399E"/>
    <w:rsid w:val="00853B0F"/>
    <w:rsid w:val="00854C72"/>
    <w:rsid w:val="00854EC1"/>
    <w:rsid w:val="008558FC"/>
    <w:rsid w:val="0085739C"/>
    <w:rsid w:val="00857ECB"/>
    <w:rsid w:val="008608A5"/>
    <w:rsid w:val="00862726"/>
    <w:rsid w:val="00862FF2"/>
    <w:rsid w:val="00863AE9"/>
    <w:rsid w:val="008650C0"/>
    <w:rsid w:val="008677C3"/>
    <w:rsid w:val="008730D9"/>
    <w:rsid w:val="00874AB9"/>
    <w:rsid w:val="0087734A"/>
    <w:rsid w:val="00877A42"/>
    <w:rsid w:val="00882451"/>
    <w:rsid w:val="00883240"/>
    <w:rsid w:val="0088358C"/>
    <w:rsid w:val="008849C9"/>
    <w:rsid w:val="0088518B"/>
    <w:rsid w:val="00885295"/>
    <w:rsid w:val="0088555B"/>
    <w:rsid w:val="00890EED"/>
    <w:rsid w:val="00891F43"/>
    <w:rsid w:val="008931B5"/>
    <w:rsid w:val="008931DC"/>
    <w:rsid w:val="00893516"/>
    <w:rsid w:val="00893AE6"/>
    <w:rsid w:val="00894180"/>
    <w:rsid w:val="00895A79"/>
    <w:rsid w:val="00896B85"/>
    <w:rsid w:val="008A0983"/>
    <w:rsid w:val="008A14B1"/>
    <w:rsid w:val="008A36B8"/>
    <w:rsid w:val="008A68EB"/>
    <w:rsid w:val="008A6D96"/>
    <w:rsid w:val="008A6E78"/>
    <w:rsid w:val="008A6F37"/>
    <w:rsid w:val="008A76C5"/>
    <w:rsid w:val="008B1979"/>
    <w:rsid w:val="008B2FEE"/>
    <w:rsid w:val="008B3581"/>
    <w:rsid w:val="008B3A82"/>
    <w:rsid w:val="008B3BB1"/>
    <w:rsid w:val="008B49E6"/>
    <w:rsid w:val="008B4A01"/>
    <w:rsid w:val="008B4B31"/>
    <w:rsid w:val="008B7F89"/>
    <w:rsid w:val="008C1770"/>
    <w:rsid w:val="008C243E"/>
    <w:rsid w:val="008C424C"/>
    <w:rsid w:val="008C4938"/>
    <w:rsid w:val="008C5D13"/>
    <w:rsid w:val="008C6365"/>
    <w:rsid w:val="008C73A3"/>
    <w:rsid w:val="008D0CAF"/>
    <w:rsid w:val="008D24A7"/>
    <w:rsid w:val="008D3787"/>
    <w:rsid w:val="008D39C3"/>
    <w:rsid w:val="008D4084"/>
    <w:rsid w:val="008D4574"/>
    <w:rsid w:val="008D48E4"/>
    <w:rsid w:val="008D6339"/>
    <w:rsid w:val="008D6E68"/>
    <w:rsid w:val="008E0FD6"/>
    <w:rsid w:val="008E13F2"/>
    <w:rsid w:val="008E2136"/>
    <w:rsid w:val="008E2834"/>
    <w:rsid w:val="008E3F33"/>
    <w:rsid w:val="008E40C3"/>
    <w:rsid w:val="008E5AB1"/>
    <w:rsid w:val="008E6840"/>
    <w:rsid w:val="008E7B7F"/>
    <w:rsid w:val="008F0B29"/>
    <w:rsid w:val="008F3454"/>
    <w:rsid w:val="008F459D"/>
    <w:rsid w:val="008F5217"/>
    <w:rsid w:val="008F78A5"/>
    <w:rsid w:val="008F7D27"/>
    <w:rsid w:val="008F7E16"/>
    <w:rsid w:val="00901B9A"/>
    <w:rsid w:val="00902E1B"/>
    <w:rsid w:val="009039D6"/>
    <w:rsid w:val="00903BF2"/>
    <w:rsid w:val="00907BF4"/>
    <w:rsid w:val="0091014A"/>
    <w:rsid w:val="009105A3"/>
    <w:rsid w:val="009113E2"/>
    <w:rsid w:val="00911BDF"/>
    <w:rsid w:val="009130EB"/>
    <w:rsid w:val="00914740"/>
    <w:rsid w:val="00915173"/>
    <w:rsid w:val="00915F30"/>
    <w:rsid w:val="00917131"/>
    <w:rsid w:val="00920EBE"/>
    <w:rsid w:val="00921713"/>
    <w:rsid w:val="009221C9"/>
    <w:rsid w:val="00923F2D"/>
    <w:rsid w:val="009262E9"/>
    <w:rsid w:val="00926EFB"/>
    <w:rsid w:val="00927089"/>
    <w:rsid w:val="00930499"/>
    <w:rsid w:val="00930AE0"/>
    <w:rsid w:val="00932133"/>
    <w:rsid w:val="009329EF"/>
    <w:rsid w:val="0093347C"/>
    <w:rsid w:val="00934105"/>
    <w:rsid w:val="00935D1E"/>
    <w:rsid w:val="009366F4"/>
    <w:rsid w:val="00942BBC"/>
    <w:rsid w:val="00943A5D"/>
    <w:rsid w:val="00944D35"/>
    <w:rsid w:val="0094704C"/>
    <w:rsid w:val="00947BAD"/>
    <w:rsid w:val="00950AD4"/>
    <w:rsid w:val="009511E1"/>
    <w:rsid w:val="00952850"/>
    <w:rsid w:val="00953AB9"/>
    <w:rsid w:val="00955E55"/>
    <w:rsid w:val="00956DDF"/>
    <w:rsid w:val="00957137"/>
    <w:rsid w:val="009574B9"/>
    <w:rsid w:val="009575F9"/>
    <w:rsid w:val="00957872"/>
    <w:rsid w:val="00961741"/>
    <w:rsid w:val="00962217"/>
    <w:rsid w:val="0096396F"/>
    <w:rsid w:val="00963C15"/>
    <w:rsid w:val="00964630"/>
    <w:rsid w:val="00966EF1"/>
    <w:rsid w:val="009671E2"/>
    <w:rsid w:val="009709BC"/>
    <w:rsid w:val="009711E8"/>
    <w:rsid w:val="0097259A"/>
    <w:rsid w:val="009726B5"/>
    <w:rsid w:val="00972A89"/>
    <w:rsid w:val="00972BE5"/>
    <w:rsid w:val="0097418D"/>
    <w:rsid w:val="009769E3"/>
    <w:rsid w:val="00976F12"/>
    <w:rsid w:val="00981D6A"/>
    <w:rsid w:val="00981F19"/>
    <w:rsid w:val="00982D52"/>
    <w:rsid w:val="00984455"/>
    <w:rsid w:val="0098549B"/>
    <w:rsid w:val="00986FB1"/>
    <w:rsid w:val="009878F2"/>
    <w:rsid w:val="00987CE8"/>
    <w:rsid w:val="00987ED1"/>
    <w:rsid w:val="00990712"/>
    <w:rsid w:val="00991C0F"/>
    <w:rsid w:val="009922FC"/>
    <w:rsid w:val="00993853"/>
    <w:rsid w:val="0099671A"/>
    <w:rsid w:val="009A077B"/>
    <w:rsid w:val="009A1B2D"/>
    <w:rsid w:val="009A1F20"/>
    <w:rsid w:val="009A2D55"/>
    <w:rsid w:val="009A3436"/>
    <w:rsid w:val="009A393B"/>
    <w:rsid w:val="009A4EF3"/>
    <w:rsid w:val="009A7CE7"/>
    <w:rsid w:val="009B017C"/>
    <w:rsid w:val="009B10D7"/>
    <w:rsid w:val="009B11D2"/>
    <w:rsid w:val="009B478B"/>
    <w:rsid w:val="009B5CDF"/>
    <w:rsid w:val="009B60F2"/>
    <w:rsid w:val="009B6267"/>
    <w:rsid w:val="009B639E"/>
    <w:rsid w:val="009C0CE2"/>
    <w:rsid w:val="009C0DDD"/>
    <w:rsid w:val="009C2932"/>
    <w:rsid w:val="009C2EC2"/>
    <w:rsid w:val="009C49AF"/>
    <w:rsid w:val="009C66AE"/>
    <w:rsid w:val="009C798D"/>
    <w:rsid w:val="009D2D90"/>
    <w:rsid w:val="009D4084"/>
    <w:rsid w:val="009D4E8E"/>
    <w:rsid w:val="009D5CB7"/>
    <w:rsid w:val="009D6DD6"/>
    <w:rsid w:val="009E0743"/>
    <w:rsid w:val="009E0FE8"/>
    <w:rsid w:val="009E1933"/>
    <w:rsid w:val="009E3727"/>
    <w:rsid w:val="009E6EE1"/>
    <w:rsid w:val="009E70D5"/>
    <w:rsid w:val="009F0E32"/>
    <w:rsid w:val="009F2A54"/>
    <w:rsid w:val="009F49DB"/>
    <w:rsid w:val="009F67F4"/>
    <w:rsid w:val="009F716D"/>
    <w:rsid w:val="009F760A"/>
    <w:rsid w:val="00A00B70"/>
    <w:rsid w:val="00A00D94"/>
    <w:rsid w:val="00A0134B"/>
    <w:rsid w:val="00A01852"/>
    <w:rsid w:val="00A01D70"/>
    <w:rsid w:val="00A01DB8"/>
    <w:rsid w:val="00A040F3"/>
    <w:rsid w:val="00A06591"/>
    <w:rsid w:val="00A06EFB"/>
    <w:rsid w:val="00A115D9"/>
    <w:rsid w:val="00A121B9"/>
    <w:rsid w:val="00A13ABE"/>
    <w:rsid w:val="00A13B4B"/>
    <w:rsid w:val="00A1428E"/>
    <w:rsid w:val="00A167A7"/>
    <w:rsid w:val="00A16DB7"/>
    <w:rsid w:val="00A2010F"/>
    <w:rsid w:val="00A205F8"/>
    <w:rsid w:val="00A20A21"/>
    <w:rsid w:val="00A20AD4"/>
    <w:rsid w:val="00A21614"/>
    <w:rsid w:val="00A216EC"/>
    <w:rsid w:val="00A225E5"/>
    <w:rsid w:val="00A23813"/>
    <w:rsid w:val="00A24B2F"/>
    <w:rsid w:val="00A251E4"/>
    <w:rsid w:val="00A262A0"/>
    <w:rsid w:val="00A265C7"/>
    <w:rsid w:val="00A300AF"/>
    <w:rsid w:val="00A3149F"/>
    <w:rsid w:val="00A3249F"/>
    <w:rsid w:val="00A334AB"/>
    <w:rsid w:val="00A346E1"/>
    <w:rsid w:val="00A351E0"/>
    <w:rsid w:val="00A35613"/>
    <w:rsid w:val="00A37533"/>
    <w:rsid w:val="00A43169"/>
    <w:rsid w:val="00A43AC9"/>
    <w:rsid w:val="00A444EE"/>
    <w:rsid w:val="00A45236"/>
    <w:rsid w:val="00A50BFC"/>
    <w:rsid w:val="00A50F7B"/>
    <w:rsid w:val="00A51753"/>
    <w:rsid w:val="00A51C28"/>
    <w:rsid w:val="00A535B6"/>
    <w:rsid w:val="00A54A62"/>
    <w:rsid w:val="00A55A5B"/>
    <w:rsid w:val="00A5697A"/>
    <w:rsid w:val="00A6215F"/>
    <w:rsid w:val="00A63A9B"/>
    <w:rsid w:val="00A65CEE"/>
    <w:rsid w:val="00A66126"/>
    <w:rsid w:val="00A66993"/>
    <w:rsid w:val="00A6715A"/>
    <w:rsid w:val="00A710CF"/>
    <w:rsid w:val="00A75420"/>
    <w:rsid w:val="00A75C6C"/>
    <w:rsid w:val="00A77693"/>
    <w:rsid w:val="00A77F83"/>
    <w:rsid w:val="00A80B30"/>
    <w:rsid w:val="00A80C83"/>
    <w:rsid w:val="00A819DD"/>
    <w:rsid w:val="00A81BF7"/>
    <w:rsid w:val="00A85FCE"/>
    <w:rsid w:val="00A92564"/>
    <w:rsid w:val="00A9353C"/>
    <w:rsid w:val="00A9356D"/>
    <w:rsid w:val="00A94B4B"/>
    <w:rsid w:val="00A96052"/>
    <w:rsid w:val="00A97703"/>
    <w:rsid w:val="00A97773"/>
    <w:rsid w:val="00AA0BBA"/>
    <w:rsid w:val="00AA1DBE"/>
    <w:rsid w:val="00AA4849"/>
    <w:rsid w:val="00AA54A4"/>
    <w:rsid w:val="00AA6D4D"/>
    <w:rsid w:val="00AA7BBE"/>
    <w:rsid w:val="00AA7DA1"/>
    <w:rsid w:val="00AB21E7"/>
    <w:rsid w:val="00AB29FB"/>
    <w:rsid w:val="00AB396F"/>
    <w:rsid w:val="00AB4901"/>
    <w:rsid w:val="00AB4D50"/>
    <w:rsid w:val="00AB57D0"/>
    <w:rsid w:val="00AB6CD3"/>
    <w:rsid w:val="00AB7DC7"/>
    <w:rsid w:val="00AC0E0B"/>
    <w:rsid w:val="00AC1785"/>
    <w:rsid w:val="00AC2C4C"/>
    <w:rsid w:val="00AC5A05"/>
    <w:rsid w:val="00AC7698"/>
    <w:rsid w:val="00AD0509"/>
    <w:rsid w:val="00AD17EA"/>
    <w:rsid w:val="00AD2220"/>
    <w:rsid w:val="00AD24AF"/>
    <w:rsid w:val="00AD62A4"/>
    <w:rsid w:val="00AD6C0F"/>
    <w:rsid w:val="00AE0222"/>
    <w:rsid w:val="00AE1719"/>
    <w:rsid w:val="00AE3416"/>
    <w:rsid w:val="00AE40B0"/>
    <w:rsid w:val="00AE5B3E"/>
    <w:rsid w:val="00AE75E2"/>
    <w:rsid w:val="00AE7B8D"/>
    <w:rsid w:val="00AE7F7F"/>
    <w:rsid w:val="00AF09F5"/>
    <w:rsid w:val="00AF0DDA"/>
    <w:rsid w:val="00AF3019"/>
    <w:rsid w:val="00AF418B"/>
    <w:rsid w:val="00AF477F"/>
    <w:rsid w:val="00AF48CF"/>
    <w:rsid w:val="00AF72C8"/>
    <w:rsid w:val="00AF7499"/>
    <w:rsid w:val="00AF7988"/>
    <w:rsid w:val="00B00221"/>
    <w:rsid w:val="00B0197A"/>
    <w:rsid w:val="00B01C42"/>
    <w:rsid w:val="00B02D6A"/>
    <w:rsid w:val="00B02EBA"/>
    <w:rsid w:val="00B03FFB"/>
    <w:rsid w:val="00B06967"/>
    <w:rsid w:val="00B06BFB"/>
    <w:rsid w:val="00B06E69"/>
    <w:rsid w:val="00B10045"/>
    <w:rsid w:val="00B10168"/>
    <w:rsid w:val="00B1016D"/>
    <w:rsid w:val="00B11542"/>
    <w:rsid w:val="00B118B1"/>
    <w:rsid w:val="00B11AC1"/>
    <w:rsid w:val="00B12CB1"/>
    <w:rsid w:val="00B134D2"/>
    <w:rsid w:val="00B148D5"/>
    <w:rsid w:val="00B15084"/>
    <w:rsid w:val="00B151D4"/>
    <w:rsid w:val="00B15EA3"/>
    <w:rsid w:val="00B20B4F"/>
    <w:rsid w:val="00B22A07"/>
    <w:rsid w:val="00B22DC4"/>
    <w:rsid w:val="00B22DFA"/>
    <w:rsid w:val="00B2385C"/>
    <w:rsid w:val="00B23D5E"/>
    <w:rsid w:val="00B2440E"/>
    <w:rsid w:val="00B245F2"/>
    <w:rsid w:val="00B24D26"/>
    <w:rsid w:val="00B25361"/>
    <w:rsid w:val="00B26196"/>
    <w:rsid w:val="00B26672"/>
    <w:rsid w:val="00B27AC8"/>
    <w:rsid w:val="00B314B3"/>
    <w:rsid w:val="00B320CF"/>
    <w:rsid w:val="00B3274B"/>
    <w:rsid w:val="00B32ADF"/>
    <w:rsid w:val="00B32BD8"/>
    <w:rsid w:val="00B32DA2"/>
    <w:rsid w:val="00B33AA5"/>
    <w:rsid w:val="00B33F76"/>
    <w:rsid w:val="00B361E1"/>
    <w:rsid w:val="00B36696"/>
    <w:rsid w:val="00B405F2"/>
    <w:rsid w:val="00B408B1"/>
    <w:rsid w:val="00B41CDC"/>
    <w:rsid w:val="00B42BB0"/>
    <w:rsid w:val="00B44295"/>
    <w:rsid w:val="00B475F1"/>
    <w:rsid w:val="00B47BAE"/>
    <w:rsid w:val="00B522D3"/>
    <w:rsid w:val="00B52B9F"/>
    <w:rsid w:val="00B53A53"/>
    <w:rsid w:val="00B53F19"/>
    <w:rsid w:val="00B55BAE"/>
    <w:rsid w:val="00B601D1"/>
    <w:rsid w:val="00B63246"/>
    <w:rsid w:val="00B64B84"/>
    <w:rsid w:val="00B64D38"/>
    <w:rsid w:val="00B6548C"/>
    <w:rsid w:val="00B65D35"/>
    <w:rsid w:val="00B66206"/>
    <w:rsid w:val="00B66724"/>
    <w:rsid w:val="00B6784B"/>
    <w:rsid w:val="00B678FE"/>
    <w:rsid w:val="00B6794D"/>
    <w:rsid w:val="00B67F93"/>
    <w:rsid w:val="00B70B70"/>
    <w:rsid w:val="00B711D0"/>
    <w:rsid w:val="00B72BFF"/>
    <w:rsid w:val="00B73FDB"/>
    <w:rsid w:val="00B7461C"/>
    <w:rsid w:val="00B760B7"/>
    <w:rsid w:val="00B7640E"/>
    <w:rsid w:val="00B7680D"/>
    <w:rsid w:val="00B76E2A"/>
    <w:rsid w:val="00B80F56"/>
    <w:rsid w:val="00B81058"/>
    <w:rsid w:val="00B826DC"/>
    <w:rsid w:val="00B82F7C"/>
    <w:rsid w:val="00B8463A"/>
    <w:rsid w:val="00B84AF8"/>
    <w:rsid w:val="00B8515B"/>
    <w:rsid w:val="00B877EF"/>
    <w:rsid w:val="00B90A2E"/>
    <w:rsid w:val="00B916D7"/>
    <w:rsid w:val="00B91FBB"/>
    <w:rsid w:val="00B92303"/>
    <w:rsid w:val="00B927A1"/>
    <w:rsid w:val="00B94FCA"/>
    <w:rsid w:val="00B955AC"/>
    <w:rsid w:val="00B9581B"/>
    <w:rsid w:val="00B95D66"/>
    <w:rsid w:val="00B95DAA"/>
    <w:rsid w:val="00B96D88"/>
    <w:rsid w:val="00B9707C"/>
    <w:rsid w:val="00BA0B97"/>
    <w:rsid w:val="00BA3720"/>
    <w:rsid w:val="00BA426A"/>
    <w:rsid w:val="00BA56F3"/>
    <w:rsid w:val="00BA707A"/>
    <w:rsid w:val="00BB1113"/>
    <w:rsid w:val="00BB2124"/>
    <w:rsid w:val="00BB2A77"/>
    <w:rsid w:val="00BB3755"/>
    <w:rsid w:val="00BB3932"/>
    <w:rsid w:val="00BB42F6"/>
    <w:rsid w:val="00BB4309"/>
    <w:rsid w:val="00BC07EE"/>
    <w:rsid w:val="00BC5C38"/>
    <w:rsid w:val="00BC6A95"/>
    <w:rsid w:val="00BC702E"/>
    <w:rsid w:val="00BD36E6"/>
    <w:rsid w:val="00BD53F4"/>
    <w:rsid w:val="00BD58D2"/>
    <w:rsid w:val="00BD5E34"/>
    <w:rsid w:val="00BD7187"/>
    <w:rsid w:val="00BE0AB9"/>
    <w:rsid w:val="00BE120F"/>
    <w:rsid w:val="00BE178E"/>
    <w:rsid w:val="00BE1BE5"/>
    <w:rsid w:val="00BE1C74"/>
    <w:rsid w:val="00BE2024"/>
    <w:rsid w:val="00BE209A"/>
    <w:rsid w:val="00BE25D6"/>
    <w:rsid w:val="00BE398E"/>
    <w:rsid w:val="00BE3C1C"/>
    <w:rsid w:val="00BF067C"/>
    <w:rsid w:val="00BF14C6"/>
    <w:rsid w:val="00BF1DE2"/>
    <w:rsid w:val="00BF3C65"/>
    <w:rsid w:val="00BF3D8C"/>
    <w:rsid w:val="00BF5A29"/>
    <w:rsid w:val="00BF633F"/>
    <w:rsid w:val="00BF6D11"/>
    <w:rsid w:val="00BF716A"/>
    <w:rsid w:val="00C0056A"/>
    <w:rsid w:val="00C0101F"/>
    <w:rsid w:val="00C01B6F"/>
    <w:rsid w:val="00C02BA7"/>
    <w:rsid w:val="00C03731"/>
    <w:rsid w:val="00C03F7F"/>
    <w:rsid w:val="00C04C57"/>
    <w:rsid w:val="00C04CBA"/>
    <w:rsid w:val="00C06D98"/>
    <w:rsid w:val="00C07FF0"/>
    <w:rsid w:val="00C12758"/>
    <w:rsid w:val="00C1467C"/>
    <w:rsid w:val="00C158B8"/>
    <w:rsid w:val="00C171FE"/>
    <w:rsid w:val="00C1743F"/>
    <w:rsid w:val="00C17E86"/>
    <w:rsid w:val="00C202BF"/>
    <w:rsid w:val="00C2068C"/>
    <w:rsid w:val="00C21C62"/>
    <w:rsid w:val="00C23199"/>
    <w:rsid w:val="00C242A6"/>
    <w:rsid w:val="00C24870"/>
    <w:rsid w:val="00C266DB"/>
    <w:rsid w:val="00C267F7"/>
    <w:rsid w:val="00C26C3D"/>
    <w:rsid w:val="00C31789"/>
    <w:rsid w:val="00C31B03"/>
    <w:rsid w:val="00C32938"/>
    <w:rsid w:val="00C33178"/>
    <w:rsid w:val="00C331A5"/>
    <w:rsid w:val="00C34166"/>
    <w:rsid w:val="00C341D2"/>
    <w:rsid w:val="00C356BB"/>
    <w:rsid w:val="00C37AA9"/>
    <w:rsid w:val="00C37C95"/>
    <w:rsid w:val="00C411F9"/>
    <w:rsid w:val="00C413C0"/>
    <w:rsid w:val="00C42E15"/>
    <w:rsid w:val="00C42F24"/>
    <w:rsid w:val="00C43184"/>
    <w:rsid w:val="00C4454A"/>
    <w:rsid w:val="00C446DE"/>
    <w:rsid w:val="00C44ABD"/>
    <w:rsid w:val="00C45158"/>
    <w:rsid w:val="00C46828"/>
    <w:rsid w:val="00C474A2"/>
    <w:rsid w:val="00C47C14"/>
    <w:rsid w:val="00C518E2"/>
    <w:rsid w:val="00C52F78"/>
    <w:rsid w:val="00C5377F"/>
    <w:rsid w:val="00C5708B"/>
    <w:rsid w:val="00C60EAC"/>
    <w:rsid w:val="00C63B54"/>
    <w:rsid w:val="00C63F9E"/>
    <w:rsid w:val="00C67992"/>
    <w:rsid w:val="00C70BBD"/>
    <w:rsid w:val="00C717EB"/>
    <w:rsid w:val="00C718EE"/>
    <w:rsid w:val="00C71B47"/>
    <w:rsid w:val="00C71F63"/>
    <w:rsid w:val="00C724EA"/>
    <w:rsid w:val="00C72C35"/>
    <w:rsid w:val="00C72EBE"/>
    <w:rsid w:val="00C73FC6"/>
    <w:rsid w:val="00C77455"/>
    <w:rsid w:val="00C8045C"/>
    <w:rsid w:val="00C8211E"/>
    <w:rsid w:val="00C86098"/>
    <w:rsid w:val="00C8728A"/>
    <w:rsid w:val="00C87C19"/>
    <w:rsid w:val="00C90071"/>
    <w:rsid w:val="00C900AE"/>
    <w:rsid w:val="00C9231A"/>
    <w:rsid w:val="00C932E1"/>
    <w:rsid w:val="00C94083"/>
    <w:rsid w:val="00C9452E"/>
    <w:rsid w:val="00C946C3"/>
    <w:rsid w:val="00C94C8F"/>
    <w:rsid w:val="00C952D9"/>
    <w:rsid w:val="00C96704"/>
    <w:rsid w:val="00CA0C20"/>
    <w:rsid w:val="00CA1262"/>
    <w:rsid w:val="00CA392C"/>
    <w:rsid w:val="00CA3D96"/>
    <w:rsid w:val="00CA47D1"/>
    <w:rsid w:val="00CA5AA7"/>
    <w:rsid w:val="00CA5DE1"/>
    <w:rsid w:val="00CA62E2"/>
    <w:rsid w:val="00CA6F44"/>
    <w:rsid w:val="00CA7D2D"/>
    <w:rsid w:val="00CB0A5A"/>
    <w:rsid w:val="00CB2BB9"/>
    <w:rsid w:val="00CB4239"/>
    <w:rsid w:val="00CB42F3"/>
    <w:rsid w:val="00CB4D84"/>
    <w:rsid w:val="00CB58EE"/>
    <w:rsid w:val="00CB5AB7"/>
    <w:rsid w:val="00CB6B0B"/>
    <w:rsid w:val="00CC0193"/>
    <w:rsid w:val="00CC111E"/>
    <w:rsid w:val="00CC1826"/>
    <w:rsid w:val="00CC3579"/>
    <w:rsid w:val="00CC47CC"/>
    <w:rsid w:val="00CD101B"/>
    <w:rsid w:val="00CD2A68"/>
    <w:rsid w:val="00CD4264"/>
    <w:rsid w:val="00CD4A58"/>
    <w:rsid w:val="00CD4AB0"/>
    <w:rsid w:val="00CD4C53"/>
    <w:rsid w:val="00CD6FBE"/>
    <w:rsid w:val="00CD7C04"/>
    <w:rsid w:val="00CD7EAE"/>
    <w:rsid w:val="00CE020B"/>
    <w:rsid w:val="00CE04AB"/>
    <w:rsid w:val="00CE059E"/>
    <w:rsid w:val="00CE33EA"/>
    <w:rsid w:val="00CE5D5C"/>
    <w:rsid w:val="00CF02F8"/>
    <w:rsid w:val="00CF224F"/>
    <w:rsid w:val="00CF22EE"/>
    <w:rsid w:val="00CF2AA7"/>
    <w:rsid w:val="00CF3F6A"/>
    <w:rsid w:val="00CF5741"/>
    <w:rsid w:val="00CF58BC"/>
    <w:rsid w:val="00CF66D8"/>
    <w:rsid w:val="00CF6C01"/>
    <w:rsid w:val="00CF6C3D"/>
    <w:rsid w:val="00CF74FD"/>
    <w:rsid w:val="00D01814"/>
    <w:rsid w:val="00D03605"/>
    <w:rsid w:val="00D04BB2"/>
    <w:rsid w:val="00D05067"/>
    <w:rsid w:val="00D062A6"/>
    <w:rsid w:val="00D07121"/>
    <w:rsid w:val="00D07773"/>
    <w:rsid w:val="00D10838"/>
    <w:rsid w:val="00D10CCC"/>
    <w:rsid w:val="00D10F4B"/>
    <w:rsid w:val="00D1166A"/>
    <w:rsid w:val="00D11879"/>
    <w:rsid w:val="00D11F1D"/>
    <w:rsid w:val="00D15D4E"/>
    <w:rsid w:val="00D17950"/>
    <w:rsid w:val="00D17A51"/>
    <w:rsid w:val="00D20E0C"/>
    <w:rsid w:val="00D21771"/>
    <w:rsid w:val="00D219C6"/>
    <w:rsid w:val="00D21B63"/>
    <w:rsid w:val="00D21CE0"/>
    <w:rsid w:val="00D227D0"/>
    <w:rsid w:val="00D24828"/>
    <w:rsid w:val="00D2529E"/>
    <w:rsid w:val="00D313EA"/>
    <w:rsid w:val="00D315AC"/>
    <w:rsid w:val="00D31D36"/>
    <w:rsid w:val="00D32523"/>
    <w:rsid w:val="00D32C1E"/>
    <w:rsid w:val="00D337ED"/>
    <w:rsid w:val="00D3426B"/>
    <w:rsid w:val="00D3469D"/>
    <w:rsid w:val="00D372FF"/>
    <w:rsid w:val="00D3757F"/>
    <w:rsid w:val="00D40479"/>
    <w:rsid w:val="00D406E2"/>
    <w:rsid w:val="00D408F7"/>
    <w:rsid w:val="00D40C9E"/>
    <w:rsid w:val="00D41294"/>
    <w:rsid w:val="00D41795"/>
    <w:rsid w:val="00D421FC"/>
    <w:rsid w:val="00D43731"/>
    <w:rsid w:val="00D4480E"/>
    <w:rsid w:val="00D45A41"/>
    <w:rsid w:val="00D470BB"/>
    <w:rsid w:val="00D47AD3"/>
    <w:rsid w:val="00D50787"/>
    <w:rsid w:val="00D523EE"/>
    <w:rsid w:val="00D52E88"/>
    <w:rsid w:val="00D559F3"/>
    <w:rsid w:val="00D56232"/>
    <w:rsid w:val="00D56CAB"/>
    <w:rsid w:val="00D57A89"/>
    <w:rsid w:val="00D57ABD"/>
    <w:rsid w:val="00D60BF2"/>
    <w:rsid w:val="00D61CBA"/>
    <w:rsid w:val="00D6358E"/>
    <w:rsid w:val="00D66D66"/>
    <w:rsid w:val="00D71836"/>
    <w:rsid w:val="00D71AE3"/>
    <w:rsid w:val="00D724F6"/>
    <w:rsid w:val="00D74375"/>
    <w:rsid w:val="00D76030"/>
    <w:rsid w:val="00D76676"/>
    <w:rsid w:val="00D76688"/>
    <w:rsid w:val="00D77FC9"/>
    <w:rsid w:val="00D83668"/>
    <w:rsid w:val="00D8512C"/>
    <w:rsid w:val="00D85BFB"/>
    <w:rsid w:val="00D90E77"/>
    <w:rsid w:val="00D919AD"/>
    <w:rsid w:val="00D91DB9"/>
    <w:rsid w:val="00D91E53"/>
    <w:rsid w:val="00D927FA"/>
    <w:rsid w:val="00D93158"/>
    <w:rsid w:val="00D93731"/>
    <w:rsid w:val="00D944AD"/>
    <w:rsid w:val="00D95833"/>
    <w:rsid w:val="00D959C0"/>
    <w:rsid w:val="00D95F5F"/>
    <w:rsid w:val="00D96980"/>
    <w:rsid w:val="00D969F3"/>
    <w:rsid w:val="00D9739A"/>
    <w:rsid w:val="00DA4346"/>
    <w:rsid w:val="00DA44DB"/>
    <w:rsid w:val="00DA7B6F"/>
    <w:rsid w:val="00DB14DB"/>
    <w:rsid w:val="00DB1E3B"/>
    <w:rsid w:val="00DB2F77"/>
    <w:rsid w:val="00DB371F"/>
    <w:rsid w:val="00DB37F0"/>
    <w:rsid w:val="00DB3B46"/>
    <w:rsid w:val="00DB448B"/>
    <w:rsid w:val="00DB6555"/>
    <w:rsid w:val="00DB65CE"/>
    <w:rsid w:val="00DB6851"/>
    <w:rsid w:val="00DB7C15"/>
    <w:rsid w:val="00DC3803"/>
    <w:rsid w:val="00DD03A1"/>
    <w:rsid w:val="00DD0431"/>
    <w:rsid w:val="00DD076F"/>
    <w:rsid w:val="00DD192A"/>
    <w:rsid w:val="00DD1E2F"/>
    <w:rsid w:val="00DD47FF"/>
    <w:rsid w:val="00DE0289"/>
    <w:rsid w:val="00DE09C0"/>
    <w:rsid w:val="00DE0E43"/>
    <w:rsid w:val="00DE1145"/>
    <w:rsid w:val="00DE2950"/>
    <w:rsid w:val="00DE362F"/>
    <w:rsid w:val="00DE47B0"/>
    <w:rsid w:val="00DE47BA"/>
    <w:rsid w:val="00DE5682"/>
    <w:rsid w:val="00DE6639"/>
    <w:rsid w:val="00DE69C8"/>
    <w:rsid w:val="00DE6BB8"/>
    <w:rsid w:val="00DE7951"/>
    <w:rsid w:val="00DE7D4F"/>
    <w:rsid w:val="00DE7EA4"/>
    <w:rsid w:val="00DF0387"/>
    <w:rsid w:val="00DF16ED"/>
    <w:rsid w:val="00DF404A"/>
    <w:rsid w:val="00DF41A0"/>
    <w:rsid w:val="00DF437F"/>
    <w:rsid w:val="00DF5589"/>
    <w:rsid w:val="00DF55C8"/>
    <w:rsid w:val="00DF7A62"/>
    <w:rsid w:val="00E00854"/>
    <w:rsid w:val="00E021EE"/>
    <w:rsid w:val="00E0232C"/>
    <w:rsid w:val="00E02817"/>
    <w:rsid w:val="00E03581"/>
    <w:rsid w:val="00E03A59"/>
    <w:rsid w:val="00E03E73"/>
    <w:rsid w:val="00E04547"/>
    <w:rsid w:val="00E05214"/>
    <w:rsid w:val="00E0561E"/>
    <w:rsid w:val="00E05734"/>
    <w:rsid w:val="00E05CF5"/>
    <w:rsid w:val="00E0694F"/>
    <w:rsid w:val="00E1245A"/>
    <w:rsid w:val="00E12F87"/>
    <w:rsid w:val="00E130C3"/>
    <w:rsid w:val="00E1443E"/>
    <w:rsid w:val="00E150AA"/>
    <w:rsid w:val="00E15597"/>
    <w:rsid w:val="00E156BF"/>
    <w:rsid w:val="00E15CA2"/>
    <w:rsid w:val="00E16234"/>
    <w:rsid w:val="00E16A24"/>
    <w:rsid w:val="00E16F15"/>
    <w:rsid w:val="00E171CC"/>
    <w:rsid w:val="00E178F6"/>
    <w:rsid w:val="00E17EE8"/>
    <w:rsid w:val="00E20041"/>
    <w:rsid w:val="00E21A75"/>
    <w:rsid w:val="00E22001"/>
    <w:rsid w:val="00E22002"/>
    <w:rsid w:val="00E22B7A"/>
    <w:rsid w:val="00E23127"/>
    <w:rsid w:val="00E24D41"/>
    <w:rsid w:val="00E25B47"/>
    <w:rsid w:val="00E2782B"/>
    <w:rsid w:val="00E27E49"/>
    <w:rsid w:val="00E27EA4"/>
    <w:rsid w:val="00E3048B"/>
    <w:rsid w:val="00E30C9E"/>
    <w:rsid w:val="00E30CCB"/>
    <w:rsid w:val="00E33807"/>
    <w:rsid w:val="00E34AC6"/>
    <w:rsid w:val="00E34F1B"/>
    <w:rsid w:val="00E36030"/>
    <w:rsid w:val="00E36114"/>
    <w:rsid w:val="00E36375"/>
    <w:rsid w:val="00E367E1"/>
    <w:rsid w:val="00E374B2"/>
    <w:rsid w:val="00E374C2"/>
    <w:rsid w:val="00E37803"/>
    <w:rsid w:val="00E37886"/>
    <w:rsid w:val="00E37AB5"/>
    <w:rsid w:val="00E41A62"/>
    <w:rsid w:val="00E423E7"/>
    <w:rsid w:val="00E429E2"/>
    <w:rsid w:val="00E44226"/>
    <w:rsid w:val="00E45528"/>
    <w:rsid w:val="00E46462"/>
    <w:rsid w:val="00E467A8"/>
    <w:rsid w:val="00E47D8C"/>
    <w:rsid w:val="00E5131D"/>
    <w:rsid w:val="00E541FF"/>
    <w:rsid w:val="00E56775"/>
    <w:rsid w:val="00E56C3F"/>
    <w:rsid w:val="00E5775C"/>
    <w:rsid w:val="00E6172A"/>
    <w:rsid w:val="00E61A46"/>
    <w:rsid w:val="00E61E6C"/>
    <w:rsid w:val="00E63E2B"/>
    <w:rsid w:val="00E6439A"/>
    <w:rsid w:val="00E64420"/>
    <w:rsid w:val="00E6512F"/>
    <w:rsid w:val="00E65345"/>
    <w:rsid w:val="00E65467"/>
    <w:rsid w:val="00E65BAE"/>
    <w:rsid w:val="00E65EFD"/>
    <w:rsid w:val="00E66822"/>
    <w:rsid w:val="00E713BF"/>
    <w:rsid w:val="00E71AB1"/>
    <w:rsid w:val="00E72B20"/>
    <w:rsid w:val="00E72C8C"/>
    <w:rsid w:val="00E7581E"/>
    <w:rsid w:val="00E75F72"/>
    <w:rsid w:val="00E76788"/>
    <w:rsid w:val="00E76D75"/>
    <w:rsid w:val="00E76D8D"/>
    <w:rsid w:val="00E8009F"/>
    <w:rsid w:val="00E8084F"/>
    <w:rsid w:val="00E81A0F"/>
    <w:rsid w:val="00E81C0B"/>
    <w:rsid w:val="00E81E7D"/>
    <w:rsid w:val="00E82B18"/>
    <w:rsid w:val="00E83919"/>
    <w:rsid w:val="00E84C8F"/>
    <w:rsid w:val="00E85979"/>
    <w:rsid w:val="00E92D57"/>
    <w:rsid w:val="00E92D77"/>
    <w:rsid w:val="00E9350B"/>
    <w:rsid w:val="00E93ABE"/>
    <w:rsid w:val="00E956A7"/>
    <w:rsid w:val="00E9624B"/>
    <w:rsid w:val="00E967AF"/>
    <w:rsid w:val="00E97228"/>
    <w:rsid w:val="00EA04F4"/>
    <w:rsid w:val="00EA092B"/>
    <w:rsid w:val="00EA1684"/>
    <w:rsid w:val="00EA3124"/>
    <w:rsid w:val="00EA5045"/>
    <w:rsid w:val="00EA6AD9"/>
    <w:rsid w:val="00EA76C8"/>
    <w:rsid w:val="00EA7FFA"/>
    <w:rsid w:val="00EB28D8"/>
    <w:rsid w:val="00EB45D0"/>
    <w:rsid w:val="00EB54C6"/>
    <w:rsid w:val="00EB54FF"/>
    <w:rsid w:val="00EB61ED"/>
    <w:rsid w:val="00EB670C"/>
    <w:rsid w:val="00EB6C2F"/>
    <w:rsid w:val="00EB7504"/>
    <w:rsid w:val="00EB783E"/>
    <w:rsid w:val="00EC1BA2"/>
    <w:rsid w:val="00EC1C12"/>
    <w:rsid w:val="00EC1ED4"/>
    <w:rsid w:val="00EC1F02"/>
    <w:rsid w:val="00EC2872"/>
    <w:rsid w:val="00EC3002"/>
    <w:rsid w:val="00EC450B"/>
    <w:rsid w:val="00EC57CB"/>
    <w:rsid w:val="00EC5E4F"/>
    <w:rsid w:val="00EC6023"/>
    <w:rsid w:val="00EC6734"/>
    <w:rsid w:val="00EC7B1E"/>
    <w:rsid w:val="00ED027F"/>
    <w:rsid w:val="00ED0D4F"/>
    <w:rsid w:val="00ED14E0"/>
    <w:rsid w:val="00ED3E72"/>
    <w:rsid w:val="00ED5A9F"/>
    <w:rsid w:val="00ED5CBF"/>
    <w:rsid w:val="00ED6102"/>
    <w:rsid w:val="00ED7B27"/>
    <w:rsid w:val="00ED7F9E"/>
    <w:rsid w:val="00EE1BEC"/>
    <w:rsid w:val="00EE28EE"/>
    <w:rsid w:val="00EE34A9"/>
    <w:rsid w:val="00EE58AE"/>
    <w:rsid w:val="00EE7B7B"/>
    <w:rsid w:val="00EF05F4"/>
    <w:rsid w:val="00EF26B2"/>
    <w:rsid w:val="00EF2C72"/>
    <w:rsid w:val="00EF3282"/>
    <w:rsid w:val="00EF3313"/>
    <w:rsid w:val="00EF360F"/>
    <w:rsid w:val="00EF5276"/>
    <w:rsid w:val="00EF6138"/>
    <w:rsid w:val="00EF7196"/>
    <w:rsid w:val="00F02851"/>
    <w:rsid w:val="00F02FD7"/>
    <w:rsid w:val="00F04035"/>
    <w:rsid w:val="00F11121"/>
    <w:rsid w:val="00F11432"/>
    <w:rsid w:val="00F11F72"/>
    <w:rsid w:val="00F11FE2"/>
    <w:rsid w:val="00F13CD0"/>
    <w:rsid w:val="00F14D2A"/>
    <w:rsid w:val="00F158EF"/>
    <w:rsid w:val="00F20CA7"/>
    <w:rsid w:val="00F23F74"/>
    <w:rsid w:val="00F2465C"/>
    <w:rsid w:val="00F25436"/>
    <w:rsid w:val="00F25849"/>
    <w:rsid w:val="00F272EB"/>
    <w:rsid w:val="00F27A23"/>
    <w:rsid w:val="00F316C6"/>
    <w:rsid w:val="00F31773"/>
    <w:rsid w:val="00F33DB0"/>
    <w:rsid w:val="00F3669F"/>
    <w:rsid w:val="00F37046"/>
    <w:rsid w:val="00F404EF"/>
    <w:rsid w:val="00F40F2B"/>
    <w:rsid w:val="00F4211E"/>
    <w:rsid w:val="00F4287D"/>
    <w:rsid w:val="00F42A17"/>
    <w:rsid w:val="00F43840"/>
    <w:rsid w:val="00F44075"/>
    <w:rsid w:val="00F445BB"/>
    <w:rsid w:val="00F44B1B"/>
    <w:rsid w:val="00F45A3E"/>
    <w:rsid w:val="00F52782"/>
    <w:rsid w:val="00F53420"/>
    <w:rsid w:val="00F5356B"/>
    <w:rsid w:val="00F53CAE"/>
    <w:rsid w:val="00F53D0A"/>
    <w:rsid w:val="00F53D1B"/>
    <w:rsid w:val="00F55F18"/>
    <w:rsid w:val="00F561A7"/>
    <w:rsid w:val="00F56A1F"/>
    <w:rsid w:val="00F603E4"/>
    <w:rsid w:val="00F60C7E"/>
    <w:rsid w:val="00F610AA"/>
    <w:rsid w:val="00F61599"/>
    <w:rsid w:val="00F6194C"/>
    <w:rsid w:val="00F61BA5"/>
    <w:rsid w:val="00F61CA6"/>
    <w:rsid w:val="00F63032"/>
    <w:rsid w:val="00F63A0D"/>
    <w:rsid w:val="00F6400C"/>
    <w:rsid w:val="00F64189"/>
    <w:rsid w:val="00F64EF9"/>
    <w:rsid w:val="00F67A5D"/>
    <w:rsid w:val="00F718D0"/>
    <w:rsid w:val="00F71C82"/>
    <w:rsid w:val="00F721FF"/>
    <w:rsid w:val="00F730D6"/>
    <w:rsid w:val="00F73CEA"/>
    <w:rsid w:val="00F749FC"/>
    <w:rsid w:val="00F7541F"/>
    <w:rsid w:val="00F76A1B"/>
    <w:rsid w:val="00F77A6B"/>
    <w:rsid w:val="00F77D04"/>
    <w:rsid w:val="00F80BB6"/>
    <w:rsid w:val="00F81BC9"/>
    <w:rsid w:val="00F8273E"/>
    <w:rsid w:val="00F860FE"/>
    <w:rsid w:val="00F866B8"/>
    <w:rsid w:val="00F904EB"/>
    <w:rsid w:val="00F90569"/>
    <w:rsid w:val="00F91665"/>
    <w:rsid w:val="00F92F12"/>
    <w:rsid w:val="00F9306A"/>
    <w:rsid w:val="00F94F25"/>
    <w:rsid w:val="00F95A9D"/>
    <w:rsid w:val="00F96665"/>
    <w:rsid w:val="00F96A59"/>
    <w:rsid w:val="00F96EF9"/>
    <w:rsid w:val="00FA1A67"/>
    <w:rsid w:val="00FA2485"/>
    <w:rsid w:val="00FA3F21"/>
    <w:rsid w:val="00FA44C5"/>
    <w:rsid w:val="00FA52AB"/>
    <w:rsid w:val="00FB02AE"/>
    <w:rsid w:val="00FB0468"/>
    <w:rsid w:val="00FB05F9"/>
    <w:rsid w:val="00FB0D39"/>
    <w:rsid w:val="00FB0E80"/>
    <w:rsid w:val="00FB1E58"/>
    <w:rsid w:val="00FB293A"/>
    <w:rsid w:val="00FB366B"/>
    <w:rsid w:val="00FB3AB2"/>
    <w:rsid w:val="00FB575B"/>
    <w:rsid w:val="00FB5A20"/>
    <w:rsid w:val="00FB6E84"/>
    <w:rsid w:val="00FC0091"/>
    <w:rsid w:val="00FC00F5"/>
    <w:rsid w:val="00FC0671"/>
    <w:rsid w:val="00FC0B98"/>
    <w:rsid w:val="00FC10DF"/>
    <w:rsid w:val="00FC1889"/>
    <w:rsid w:val="00FC18A2"/>
    <w:rsid w:val="00FC30B9"/>
    <w:rsid w:val="00FC445A"/>
    <w:rsid w:val="00FC569B"/>
    <w:rsid w:val="00FC6598"/>
    <w:rsid w:val="00FC7ECD"/>
    <w:rsid w:val="00FD052A"/>
    <w:rsid w:val="00FD232D"/>
    <w:rsid w:val="00FD3516"/>
    <w:rsid w:val="00FD54E7"/>
    <w:rsid w:val="00FD5744"/>
    <w:rsid w:val="00FD5E2E"/>
    <w:rsid w:val="00FE01FE"/>
    <w:rsid w:val="00FE1F89"/>
    <w:rsid w:val="00FE2AA2"/>
    <w:rsid w:val="00FE2C10"/>
    <w:rsid w:val="00FE4539"/>
    <w:rsid w:val="00FF0F61"/>
    <w:rsid w:val="00FF109E"/>
    <w:rsid w:val="00FF2303"/>
    <w:rsid w:val="00FF24E7"/>
    <w:rsid w:val="00FF2FBC"/>
    <w:rsid w:val="00FF37D7"/>
    <w:rsid w:val="00FF3946"/>
    <w:rsid w:val="00FF3EEC"/>
    <w:rsid w:val="00FF3F03"/>
    <w:rsid w:val="00FF41FA"/>
    <w:rsid w:val="00FF50B9"/>
    <w:rsid w:val="00FF59A1"/>
    <w:rsid w:val="00FF5E6D"/>
    <w:rsid w:val="00FF60F6"/>
    <w:rsid w:val="00FF6A08"/>
    <w:rsid w:val="00FF7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4214A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Ｐ明朝" w:eastAsia="ＭＳ Ｐ明朝" w:hAnsi="ＭＳ Ｐ明朝" w:cs="ＭＳ Ｐ明朝"/>
        <w:color w:val="000000"/>
        <w:sz w:val="22"/>
        <w:szCs w:val="22"/>
        <w:lang w:val="en-US" w:eastAsia="ja-JP"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14E13"/>
  </w:style>
  <w:style w:type="paragraph" w:styleId="1">
    <w:name w:val="heading 1"/>
    <w:basedOn w:val="a"/>
    <w:next w:val="a"/>
    <w:rsid w:val="005B17BA"/>
    <w:pPr>
      <w:keepNext/>
      <w:keepLines/>
      <w:spacing w:before="200"/>
      <w:contextualSpacing/>
      <w:outlineLvl w:val="0"/>
    </w:pPr>
    <w:rPr>
      <w:b/>
      <w:sz w:val="32"/>
      <w:szCs w:val="32"/>
    </w:rPr>
  </w:style>
  <w:style w:type="paragraph" w:styleId="2">
    <w:name w:val="heading 2"/>
    <w:basedOn w:val="a"/>
    <w:next w:val="a"/>
    <w:rsid w:val="005B17BA"/>
    <w:pPr>
      <w:keepNext/>
      <w:keepLines/>
      <w:spacing w:before="200"/>
      <w:contextualSpacing/>
      <w:outlineLvl w:val="1"/>
    </w:pPr>
    <w:rPr>
      <w:b/>
      <w:sz w:val="26"/>
      <w:szCs w:val="26"/>
    </w:rPr>
  </w:style>
  <w:style w:type="paragraph" w:styleId="3">
    <w:name w:val="heading 3"/>
    <w:basedOn w:val="a"/>
    <w:next w:val="a"/>
    <w:rsid w:val="005B17BA"/>
    <w:pPr>
      <w:keepNext/>
      <w:keepLines/>
      <w:spacing w:before="160"/>
      <w:contextualSpacing/>
      <w:outlineLvl w:val="2"/>
    </w:pPr>
    <w:rPr>
      <w:b/>
      <w:sz w:val="24"/>
      <w:szCs w:val="24"/>
    </w:rPr>
  </w:style>
  <w:style w:type="paragraph" w:styleId="4">
    <w:name w:val="heading 4"/>
    <w:basedOn w:val="a"/>
    <w:next w:val="a"/>
    <w:rsid w:val="005B17BA"/>
    <w:pPr>
      <w:keepNext/>
      <w:keepLines/>
      <w:spacing w:before="160"/>
      <w:contextualSpacing/>
      <w:outlineLvl w:val="3"/>
    </w:pPr>
    <w:rPr>
      <w:rFonts w:ascii="Trebuchet MS" w:eastAsia="Trebuchet MS" w:hAnsi="Trebuchet MS" w:cs="Trebuchet MS"/>
    </w:rPr>
  </w:style>
  <w:style w:type="paragraph" w:styleId="5">
    <w:name w:val="heading 5"/>
    <w:basedOn w:val="a"/>
    <w:next w:val="a"/>
    <w:rsid w:val="005B17BA"/>
    <w:pPr>
      <w:keepNext/>
      <w:keepLines/>
      <w:spacing w:before="160"/>
      <w:contextualSpacing/>
      <w:outlineLvl w:val="4"/>
    </w:pPr>
    <w:rPr>
      <w:rFonts w:ascii="Trebuchet MS" w:eastAsia="Trebuchet MS" w:hAnsi="Trebuchet MS" w:cs="Trebuchet MS"/>
    </w:rPr>
  </w:style>
  <w:style w:type="paragraph" w:styleId="6">
    <w:name w:val="heading 6"/>
    <w:basedOn w:val="a"/>
    <w:next w:val="a"/>
    <w:rsid w:val="005B17B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5B17BA"/>
    <w:pPr>
      <w:keepNext/>
      <w:keepLines/>
      <w:contextualSpacing/>
    </w:pPr>
    <w:rPr>
      <w:rFonts w:ascii="Trebuchet MS" w:eastAsia="Trebuchet MS" w:hAnsi="Trebuchet MS" w:cs="Trebuchet MS"/>
      <w:b/>
      <w:sz w:val="42"/>
      <w:szCs w:val="42"/>
    </w:rPr>
  </w:style>
  <w:style w:type="paragraph" w:styleId="a4">
    <w:name w:val="Subtitle"/>
    <w:basedOn w:val="a"/>
    <w:next w:val="a"/>
    <w:rsid w:val="005B17BA"/>
    <w:pPr>
      <w:keepNext/>
      <w:keepLines/>
      <w:spacing w:after="200"/>
      <w:contextualSpacing/>
    </w:pPr>
    <w:rPr>
      <w:rFonts w:ascii="Trebuchet MS" w:eastAsia="Trebuchet MS" w:hAnsi="Trebuchet MS" w:cs="Trebuchet MS"/>
      <w:i/>
      <w:sz w:val="26"/>
      <w:szCs w:val="26"/>
    </w:rPr>
  </w:style>
  <w:style w:type="table" w:customStyle="1" w:styleId="a5">
    <w:basedOn w:val="a1"/>
    <w:rsid w:val="005B17BA"/>
    <w:tblPr>
      <w:tblStyleRowBandSize w:val="1"/>
      <w:tblStyleColBandSize w:val="1"/>
    </w:tblPr>
  </w:style>
  <w:style w:type="table" w:customStyle="1" w:styleId="a6">
    <w:basedOn w:val="a1"/>
    <w:rsid w:val="005B17BA"/>
    <w:tblPr>
      <w:tblStyleRowBandSize w:val="1"/>
      <w:tblStyleColBandSize w:val="1"/>
    </w:tblPr>
  </w:style>
  <w:style w:type="table" w:customStyle="1" w:styleId="a7">
    <w:basedOn w:val="a1"/>
    <w:rsid w:val="005B17BA"/>
    <w:tblPr>
      <w:tblStyleRowBandSize w:val="1"/>
      <w:tblStyleColBandSize w:val="1"/>
    </w:tblPr>
  </w:style>
  <w:style w:type="table" w:customStyle="1" w:styleId="a8">
    <w:basedOn w:val="a1"/>
    <w:rsid w:val="005B17BA"/>
    <w:tblPr>
      <w:tblStyleRowBandSize w:val="1"/>
      <w:tblStyleColBandSize w:val="1"/>
    </w:tblPr>
  </w:style>
  <w:style w:type="table" w:customStyle="1" w:styleId="a9">
    <w:basedOn w:val="a1"/>
    <w:rsid w:val="005B17BA"/>
    <w:tblPr>
      <w:tblStyleRowBandSize w:val="1"/>
      <w:tblStyleColBandSize w:val="1"/>
    </w:tblPr>
  </w:style>
  <w:style w:type="table" w:customStyle="1" w:styleId="aa">
    <w:basedOn w:val="a1"/>
    <w:rsid w:val="005B17BA"/>
    <w:tblPr>
      <w:tblStyleRowBandSize w:val="1"/>
      <w:tblStyleColBandSize w:val="1"/>
    </w:tblPr>
  </w:style>
  <w:style w:type="paragraph" w:styleId="ab">
    <w:name w:val="header"/>
    <w:basedOn w:val="a"/>
    <w:link w:val="ac"/>
    <w:uiPriority w:val="99"/>
    <w:unhideWhenUsed/>
    <w:rsid w:val="006735CD"/>
    <w:pPr>
      <w:tabs>
        <w:tab w:val="center" w:pos="4252"/>
        <w:tab w:val="right" w:pos="8504"/>
      </w:tabs>
      <w:snapToGrid w:val="0"/>
    </w:pPr>
  </w:style>
  <w:style w:type="character" w:customStyle="1" w:styleId="ac">
    <w:name w:val="ヘッダー (文字)"/>
    <w:basedOn w:val="a0"/>
    <w:link w:val="ab"/>
    <w:uiPriority w:val="99"/>
    <w:rsid w:val="006735CD"/>
  </w:style>
  <w:style w:type="paragraph" w:styleId="ad">
    <w:name w:val="footer"/>
    <w:basedOn w:val="a"/>
    <w:link w:val="ae"/>
    <w:uiPriority w:val="99"/>
    <w:unhideWhenUsed/>
    <w:rsid w:val="006735CD"/>
    <w:pPr>
      <w:tabs>
        <w:tab w:val="center" w:pos="4252"/>
        <w:tab w:val="right" w:pos="8504"/>
      </w:tabs>
      <w:snapToGrid w:val="0"/>
    </w:pPr>
  </w:style>
  <w:style w:type="character" w:customStyle="1" w:styleId="ae">
    <w:name w:val="フッター (文字)"/>
    <w:basedOn w:val="a0"/>
    <w:link w:val="ad"/>
    <w:uiPriority w:val="99"/>
    <w:rsid w:val="006735CD"/>
  </w:style>
  <w:style w:type="paragraph" w:styleId="af">
    <w:name w:val="Balloon Text"/>
    <w:basedOn w:val="a"/>
    <w:link w:val="af0"/>
    <w:uiPriority w:val="99"/>
    <w:semiHidden/>
    <w:unhideWhenUsed/>
    <w:rsid w:val="006735CD"/>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735CD"/>
    <w:rPr>
      <w:rFonts w:asciiTheme="majorHAnsi" w:eastAsiaTheme="majorEastAsia" w:hAnsiTheme="majorHAnsi" w:cstheme="majorBidi"/>
      <w:sz w:val="18"/>
      <w:szCs w:val="18"/>
    </w:rPr>
  </w:style>
  <w:style w:type="paragraph" w:customStyle="1" w:styleId="af1">
    <w:name w:val="一太郎"/>
    <w:rsid w:val="00EA6AD9"/>
    <w:pPr>
      <w:widowControl w:val="0"/>
      <w:wordWrap w:val="0"/>
      <w:autoSpaceDE w:val="0"/>
      <w:autoSpaceDN w:val="0"/>
      <w:adjustRightInd w:val="0"/>
      <w:spacing w:line="230" w:lineRule="exact"/>
      <w:jc w:val="both"/>
    </w:pPr>
    <w:rPr>
      <w:rFonts w:ascii="Century" w:eastAsia="ＭＳ 明朝" w:hAnsi="Century" w:cs="ＭＳ 明朝"/>
      <w:color w:val="auto"/>
      <w:spacing w:val="-1"/>
      <w:sz w:val="21"/>
      <w:szCs w:val="21"/>
    </w:rPr>
  </w:style>
  <w:style w:type="paragraph" w:styleId="af2">
    <w:name w:val="List Paragraph"/>
    <w:basedOn w:val="a"/>
    <w:uiPriority w:val="34"/>
    <w:qFormat/>
    <w:rsid w:val="006B2227"/>
    <w:pPr>
      <w:ind w:leftChars="400" w:left="960"/>
    </w:pPr>
  </w:style>
  <w:style w:type="character" w:styleId="af3">
    <w:name w:val="Hyperlink"/>
    <w:basedOn w:val="a0"/>
    <w:uiPriority w:val="99"/>
    <w:unhideWhenUsed/>
    <w:rsid w:val="00B41CDC"/>
    <w:rPr>
      <w:color w:val="0563C1" w:themeColor="hyperlink"/>
      <w:u w:val="single"/>
    </w:rPr>
  </w:style>
  <w:style w:type="paragraph" w:customStyle="1" w:styleId="10">
    <w:name w:val="文献目録1"/>
    <w:basedOn w:val="a"/>
    <w:rsid w:val="003E3620"/>
    <w:pPr>
      <w:tabs>
        <w:tab w:val="left" w:pos="380"/>
      </w:tabs>
      <w:spacing w:after="240" w:line="240" w:lineRule="auto"/>
      <w:ind w:left="384" w:hanging="384"/>
    </w:pPr>
    <w:rPr>
      <w:color w:val="FF0000"/>
    </w:rPr>
  </w:style>
  <w:style w:type="paragraph" w:styleId="11">
    <w:name w:val="toc 1"/>
    <w:basedOn w:val="a"/>
    <w:next w:val="a"/>
    <w:autoRedefine/>
    <w:uiPriority w:val="39"/>
    <w:unhideWhenUsed/>
    <w:rsid w:val="00DA44DB"/>
  </w:style>
  <w:style w:type="paragraph" w:styleId="20">
    <w:name w:val="toc 2"/>
    <w:basedOn w:val="a"/>
    <w:next w:val="a"/>
    <w:autoRedefine/>
    <w:uiPriority w:val="39"/>
    <w:unhideWhenUsed/>
    <w:rsid w:val="00DA44DB"/>
    <w:pPr>
      <w:ind w:leftChars="100" w:left="220"/>
    </w:pPr>
  </w:style>
  <w:style w:type="paragraph" w:styleId="30">
    <w:name w:val="toc 3"/>
    <w:basedOn w:val="a"/>
    <w:next w:val="a"/>
    <w:autoRedefine/>
    <w:uiPriority w:val="39"/>
    <w:unhideWhenUsed/>
    <w:rsid w:val="00DA44DB"/>
    <w:pPr>
      <w:ind w:leftChars="200" w:left="440"/>
    </w:pPr>
  </w:style>
  <w:style w:type="character" w:styleId="af4">
    <w:name w:val="annotation reference"/>
    <w:basedOn w:val="a0"/>
    <w:uiPriority w:val="99"/>
    <w:semiHidden/>
    <w:unhideWhenUsed/>
    <w:rsid w:val="00882451"/>
    <w:rPr>
      <w:sz w:val="18"/>
      <w:szCs w:val="18"/>
    </w:rPr>
  </w:style>
  <w:style w:type="paragraph" w:styleId="af5">
    <w:name w:val="annotation text"/>
    <w:basedOn w:val="a"/>
    <w:link w:val="af6"/>
    <w:uiPriority w:val="99"/>
    <w:unhideWhenUsed/>
    <w:rsid w:val="00882451"/>
  </w:style>
  <w:style w:type="character" w:customStyle="1" w:styleId="af6">
    <w:name w:val="コメント文字列 (文字)"/>
    <w:basedOn w:val="a0"/>
    <w:link w:val="af5"/>
    <w:uiPriority w:val="99"/>
    <w:rsid w:val="00882451"/>
  </w:style>
  <w:style w:type="paragraph" w:styleId="af7">
    <w:name w:val="annotation subject"/>
    <w:basedOn w:val="af5"/>
    <w:next w:val="af5"/>
    <w:link w:val="af8"/>
    <w:uiPriority w:val="99"/>
    <w:semiHidden/>
    <w:unhideWhenUsed/>
    <w:rsid w:val="00882451"/>
    <w:rPr>
      <w:b/>
      <w:bCs/>
    </w:rPr>
  </w:style>
  <w:style w:type="character" w:customStyle="1" w:styleId="af8">
    <w:name w:val="コメント内容 (文字)"/>
    <w:basedOn w:val="af6"/>
    <w:link w:val="af7"/>
    <w:uiPriority w:val="99"/>
    <w:semiHidden/>
    <w:rsid w:val="00882451"/>
    <w:rPr>
      <w:b/>
      <w:bCs/>
    </w:rPr>
  </w:style>
  <w:style w:type="paragraph" w:styleId="af9">
    <w:name w:val="Revision"/>
    <w:hidden/>
    <w:uiPriority w:val="99"/>
    <w:semiHidden/>
    <w:rsid w:val="00E156BF"/>
    <w:pPr>
      <w:spacing w:line="240" w:lineRule="auto"/>
    </w:pPr>
  </w:style>
  <w:style w:type="paragraph" w:styleId="Web">
    <w:name w:val="Normal (Web)"/>
    <w:basedOn w:val="a"/>
    <w:uiPriority w:val="99"/>
    <w:semiHidden/>
    <w:unhideWhenUsed/>
    <w:rsid w:val="00030E5E"/>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styleId="afa">
    <w:name w:val="FollowedHyperlink"/>
    <w:basedOn w:val="a0"/>
    <w:uiPriority w:val="99"/>
    <w:semiHidden/>
    <w:unhideWhenUsed/>
    <w:rsid w:val="006B7913"/>
    <w:rPr>
      <w:color w:val="954F72" w:themeColor="followedHyperlink"/>
      <w:u w:val="single"/>
    </w:rPr>
  </w:style>
  <w:style w:type="character" w:styleId="afb">
    <w:name w:val="Unresolved Mention"/>
    <w:basedOn w:val="a0"/>
    <w:uiPriority w:val="99"/>
    <w:semiHidden/>
    <w:unhideWhenUsed/>
    <w:rsid w:val="005F2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6688">
      <w:bodyDiv w:val="1"/>
      <w:marLeft w:val="0"/>
      <w:marRight w:val="0"/>
      <w:marTop w:val="0"/>
      <w:marBottom w:val="0"/>
      <w:divBdr>
        <w:top w:val="none" w:sz="0" w:space="0" w:color="auto"/>
        <w:left w:val="none" w:sz="0" w:space="0" w:color="auto"/>
        <w:bottom w:val="none" w:sz="0" w:space="0" w:color="auto"/>
        <w:right w:val="none" w:sz="0" w:space="0" w:color="auto"/>
      </w:divBdr>
      <w:divsChild>
        <w:div w:id="1047487482">
          <w:marLeft w:val="0"/>
          <w:marRight w:val="0"/>
          <w:marTop w:val="0"/>
          <w:marBottom w:val="0"/>
          <w:divBdr>
            <w:top w:val="none" w:sz="0" w:space="0" w:color="auto"/>
            <w:left w:val="none" w:sz="0" w:space="0" w:color="auto"/>
            <w:bottom w:val="none" w:sz="0" w:space="0" w:color="auto"/>
            <w:right w:val="none" w:sz="0" w:space="0" w:color="auto"/>
          </w:divBdr>
          <w:divsChild>
            <w:div w:id="1322391619">
              <w:marLeft w:val="0"/>
              <w:marRight w:val="0"/>
              <w:marTop w:val="0"/>
              <w:marBottom w:val="0"/>
              <w:divBdr>
                <w:top w:val="none" w:sz="0" w:space="0" w:color="auto"/>
                <w:left w:val="none" w:sz="0" w:space="0" w:color="auto"/>
                <w:bottom w:val="none" w:sz="0" w:space="0" w:color="auto"/>
                <w:right w:val="none" w:sz="0" w:space="0" w:color="auto"/>
              </w:divBdr>
              <w:divsChild>
                <w:div w:id="59817481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3556137">
      <w:bodyDiv w:val="1"/>
      <w:marLeft w:val="0"/>
      <w:marRight w:val="0"/>
      <w:marTop w:val="0"/>
      <w:marBottom w:val="0"/>
      <w:divBdr>
        <w:top w:val="none" w:sz="0" w:space="0" w:color="auto"/>
        <w:left w:val="none" w:sz="0" w:space="0" w:color="auto"/>
        <w:bottom w:val="none" w:sz="0" w:space="0" w:color="auto"/>
        <w:right w:val="none" w:sz="0" w:space="0" w:color="auto"/>
      </w:divBdr>
      <w:divsChild>
        <w:div w:id="1067996441">
          <w:marLeft w:val="0"/>
          <w:marRight w:val="0"/>
          <w:marTop w:val="0"/>
          <w:marBottom w:val="0"/>
          <w:divBdr>
            <w:top w:val="none" w:sz="0" w:space="0" w:color="auto"/>
            <w:left w:val="none" w:sz="0" w:space="0" w:color="auto"/>
            <w:bottom w:val="none" w:sz="0" w:space="0" w:color="auto"/>
            <w:right w:val="none" w:sz="0" w:space="0" w:color="auto"/>
          </w:divBdr>
        </w:div>
        <w:div w:id="1226257933">
          <w:marLeft w:val="0"/>
          <w:marRight w:val="0"/>
          <w:marTop w:val="0"/>
          <w:marBottom w:val="0"/>
          <w:divBdr>
            <w:top w:val="none" w:sz="0" w:space="0" w:color="auto"/>
            <w:left w:val="none" w:sz="0" w:space="0" w:color="auto"/>
            <w:bottom w:val="none" w:sz="0" w:space="0" w:color="auto"/>
            <w:right w:val="none" w:sz="0" w:space="0" w:color="auto"/>
          </w:divBdr>
        </w:div>
        <w:div w:id="993678942">
          <w:marLeft w:val="0"/>
          <w:marRight w:val="0"/>
          <w:marTop w:val="0"/>
          <w:marBottom w:val="0"/>
          <w:divBdr>
            <w:top w:val="none" w:sz="0" w:space="0" w:color="auto"/>
            <w:left w:val="none" w:sz="0" w:space="0" w:color="auto"/>
            <w:bottom w:val="none" w:sz="0" w:space="0" w:color="auto"/>
            <w:right w:val="none" w:sz="0" w:space="0" w:color="auto"/>
          </w:divBdr>
        </w:div>
      </w:divsChild>
    </w:div>
    <w:div w:id="81920574">
      <w:bodyDiv w:val="1"/>
      <w:marLeft w:val="0"/>
      <w:marRight w:val="0"/>
      <w:marTop w:val="0"/>
      <w:marBottom w:val="0"/>
      <w:divBdr>
        <w:top w:val="none" w:sz="0" w:space="0" w:color="auto"/>
        <w:left w:val="none" w:sz="0" w:space="0" w:color="auto"/>
        <w:bottom w:val="none" w:sz="0" w:space="0" w:color="auto"/>
        <w:right w:val="none" w:sz="0" w:space="0" w:color="auto"/>
      </w:divBdr>
    </w:div>
    <w:div w:id="82529625">
      <w:bodyDiv w:val="1"/>
      <w:marLeft w:val="0"/>
      <w:marRight w:val="0"/>
      <w:marTop w:val="0"/>
      <w:marBottom w:val="0"/>
      <w:divBdr>
        <w:top w:val="none" w:sz="0" w:space="0" w:color="auto"/>
        <w:left w:val="none" w:sz="0" w:space="0" w:color="auto"/>
        <w:bottom w:val="none" w:sz="0" w:space="0" w:color="auto"/>
        <w:right w:val="none" w:sz="0" w:space="0" w:color="auto"/>
      </w:divBdr>
      <w:divsChild>
        <w:div w:id="967248890">
          <w:marLeft w:val="0"/>
          <w:marRight w:val="0"/>
          <w:marTop w:val="0"/>
          <w:marBottom w:val="0"/>
          <w:divBdr>
            <w:top w:val="none" w:sz="0" w:space="0" w:color="auto"/>
            <w:left w:val="none" w:sz="0" w:space="0" w:color="auto"/>
            <w:bottom w:val="none" w:sz="0" w:space="0" w:color="auto"/>
            <w:right w:val="none" w:sz="0" w:space="0" w:color="auto"/>
          </w:divBdr>
          <w:divsChild>
            <w:div w:id="1141996794">
              <w:marLeft w:val="0"/>
              <w:marRight w:val="0"/>
              <w:marTop w:val="0"/>
              <w:marBottom w:val="0"/>
              <w:divBdr>
                <w:top w:val="none" w:sz="0" w:space="0" w:color="auto"/>
                <w:left w:val="none" w:sz="0" w:space="0" w:color="auto"/>
                <w:bottom w:val="none" w:sz="0" w:space="0" w:color="auto"/>
                <w:right w:val="none" w:sz="0" w:space="0" w:color="auto"/>
              </w:divBdr>
              <w:divsChild>
                <w:div w:id="116288774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5740788">
      <w:bodyDiv w:val="1"/>
      <w:marLeft w:val="0"/>
      <w:marRight w:val="0"/>
      <w:marTop w:val="0"/>
      <w:marBottom w:val="0"/>
      <w:divBdr>
        <w:top w:val="none" w:sz="0" w:space="0" w:color="auto"/>
        <w:left w:val="none" w:sz="0" w:space="0" w:color="auto"/>
        <w:bottom w:val="none" w:sz="0" w:space="0" w:color="auto"/>
        <w:right w:val="none" w:sz="0" w:space="0" w:color="auto"/>
      </w:divBdr>
    </w:div>
    <w:div w:id="121731933">
      <w:bodyDiv w:val="1"/>
      <w:marLeft w:val="0"/>
      <w:marRight w:val="0"/>
      <w:marTop w:val="0"/>
      <w:marBottom w:val="0"/>
      <w:divBdr>
        <w:top w:val="none" w:sz="0" w:space="0" w:color="auto"/>
        <w:left w:val="none" w:sz="0" w:space="0" w:color="auto"/>
        <w:bottom w:val="none" w:sz="0" w:space="0" w:color="auto"/>
        <w:right w:val="none" w:sz="0" w:space="0" w:color="auto"/>
      </w:divBdr>
    </w:div>
    <w:div w:id="134035109">
      <w:bodyDiv w:val="1"/>
      <w:marLeft w:val="0"/>
      <w:marRight w:val="0"/>
      <w:marTop w:val="0"/>
      <w:marBottom w:val="0"/>
      <w:divBdr>
        <w:top w:val="none" w:sz="0" w:space="0" w:color="auto"/>
        <w:left w:val="none" w:sz="0" w:space="0" w:color="auto"/>
        <w:bottom w:val="none" w:sz="0" w:space="0" w:color="auto"/>
        <w:right w:val="none" w:sz="0" w:space="0" w:color="auto"/>
      </w:divBdr>
    </w:div>
    <w:div w:id="134568501">
      <w:bodyDiv w:val="1"/>
      <w:marLeft w:val="0"/>
      <w:marRight w:val="0"/>
      <w:marTop w:val="0"/>
      <w:marBottom w:val="0"/>
      <w:divBdr>
        <w:top w:val="none" w:sz="0" w:space="0" w:color="auto"/>
        <w:left w:val="none" w:sz="0" w:space="0" w:color="auto"/>
        <w:bottom w:val="none" w:sz="0" w:space="0" w:color="auto"/>
        <w:right w:val="none" w:sz="0" w:space="0" w:color="auto"/>
      </w:divBdr>
    </w:div>
    <w:div w:id="137310373">
      <w:bodyDiv w:val="1"/>
      <w:marLeft w:val="0"/>
      <w:marRight w:val="0"/>
      <w:marTop w:val="0"/>
      <w:marBottom w:val="0"/>
      <w:divBdr>
        <w:top w:val="none" w:sz="0" w:space="0" w:color="auto"/>
        <w:left w:val="none" w:sz="0" w:space="0" w:color="auto"/>
        <w:bottom w:val="none" w:sz="0" w:space="0" w:color="auto"/>
        <w:right w:val="none" w:sz="0" w:space="0" w:color="auto"/>
      </w:divBdr>
      <w:divsChild>
        <w:div w:id="657343626">
          <w:marLeft w:val="0"/>
          <w:marRight w:val="0"/>
          <w:marTop w:val="0"/>
          <w:marBottom w:val="0"/>
          <w:divBdr>
            <w:top w:val="none" w:sz="0" w:space="0" w:color="auto"/>
            <w:left w:val="none" w:sz="0" w:space="0" w:color="auto"/>
            <w:bottom w:val="none" w:sz="0" w:space="0" w:color="auto"/>
            <w:right w:val="none" w:sz="0" w:space="0" w:color="auto"/>
          </w:divBdr>
          <w:divsChild>
            <w:div w:id="235820623">
              <w:marLeft w:val="0"/>
              <w:marRight w:val="0"/>
              <w:marTop w:val="0"/>
              <w:marBottom w:val="0"/>
              <w:divBdr>
                <w:top w:val="none" w:sz="0" w:space="0" w:color="auto"/>
                <w:left w:val="none" w:sz="0" w:space="0" w:color="auto"/>
                <w:bottom w:val="none" w:sz="0" w:space="0" w:color="auto"/>
                <w:right w:val="none" w:sz="0" w:space="0" w:color="auto"/>
              </w:divBdr>
              <w:divsChild>
                <w:div w:id="419716103">
                  <w:marLeft w:val="0"/>
                  <w:marRight w:val="0"/>
                  <w:marTop w:val="0"/>
                  <w:marBottom w:val="0"/>
                  <w:divBdr>
                    <w:top w:val="none" w:sz="0" w:space="0" w:color="auto"/>
                    <w:left w:val="none" w:sz="0" w:space="0" w:color="auto"/>
                    <w:bottom w:val="none" w:sz="0" w:space="0" w:color="auto"/>
                    <w:right w:val="none" w:sz="0" w:space="0" w:color="auto"/>
                  </w:divBdr>
                  <w:divsChild>
                    <w:div w:id="90684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6423">
      <w:bodyDiv w:val="1"/>
      <w:marLeft w:val="0"/>
      <w:marRight w:val="0"/>
      <w:marTop w:val="0"/>
      <w:marBottom w:val="0"/>
      <w:divBdr>
        <w:top w:val="none" w:sz="0" w:space="0" w:color="auto"/>
        <w:left w:val="none" w:sz="0" w:space="0" w:color="auto"/>
        <w:bottom w:val="none" w:sz="0" w:space="0" w:color="auto"/>
        <w:right w:val="none" w:sz="0" w:space="0" w:color="auto"/>
      </w:divBdr>
    </w:div>
    <w:div w:id="164176729">
      <w:bodyDiv w:val="1"/>
      <w:marLeft w:val="0"/>
      <w:marRight w:val="0"/>
      <w:marTop w:val="0"/>
      <w:marBottom w:val="0"/>
      <w:divBdr>
        <w:top w:val="none" w:sz="0" w:space="0" w:color="auto"/>
        <w:left w:val="none" w:sz="0" w:space="0" w:color="auto"/>
        <w:bottom w:val="none" w:sz="0" w:space="0" w:color="auto"/>
        <w:right w:val="none" w:sz="0" w:space="0" w:color="auto"/>
      </w:divBdr>
    </w:div>
    <w:div w:id="205217715">
      <w:bodyDiv w:val="1"/>
      <w:marLeft w:val="0"/>
      <w:marRight w:val="0"/>
      <w:marTop w:val="0"/>
      <w:marBottom w:val="0"/>
      <w:divBdr>
        <w:top w:val="none" w:sz="0" w:space="0" w:color="auto"/>
        <w:left w:val="none" w:sz="0" w:space="0" w:color="auto"/>
        <w:bottom w:val="none" w:sz="0" w:space="0" w:color="auto"/>
        <w:right w:val="none" w:sz="0" w:space="0" w:color="auto"/>
      </w:divBdr>
    </w:div>
    <w:div w:id="228812723">
      <w:bodyDiv w:val="1"/>
      <w:marLeft w:val="0"/>
      <w:marRight w:val="0"/>
      <w:marTop w:val="0"/>
      <w:marBottom w:val="0"/>
      <w:divBdr>
        <w:top w:val="none" w:sz="0" w:space="0" w:color="auto"/>
        <w:left w:val="none" w:sz="0" w:space="0" w:color="auto"/>
        <w:bottom w:val="none" w:sz="0" w:space="0" w:color="auto"/>
        <w:right w:val="none" w:sz="0" w:space="0" w:color="auto"/>
      </w:divBdr>
      <w:divsChild>
        <w:div w:id="334764547">
          <w:marLeft w:val="0"/>
          <w:marRight w:val="0"/>
          <w:marTop w:val="0"/>
          <w:marBottom w:val="0"/>
          <w:divBdr>
            <w:top w:val="none" w:sz="0" w:space="0" w:color="auto"/>
            <w:left w:val="none" w:sz="0" w:space="0" w:color="auto"/>
            <w:bottom w:val="none" w:sz="0" w:space="0" w:color="auto"/>
            <w:right w:val="none" w:sz="0" w:space="0" w:color="auto"/>
          </w:divBdr>
        </w:div>
        <w:div w:id="1642735043">
          <w:marLeft w:val="0"/>
          <w:marRight w:val="0"/>
          <w:marTop w:val="0"/>
          <w:marBottom w:val="0"/>
          <w:divBdr>
            <w:top w:val="none" w:sz="0" w:space="0" w:color="auto"/>
            <w:left w:val="none" w:sz="0" w:space="0" w:color="auto"/>
            <w:bottom w:val="none" w:sz="0" w:space="0" w:color="auto"/>
            <w:right w:val="none" w:sz="0" w:space="0" w:color="auto"/>
          </w:divBdr>
        </w:div>
        <w:div w:id="1080829432">
          <w:marLeft w:val="0"/>
          <w:marRight w:val="0"/>
          <w:marTop w:val="0"/>
          <w:marBottom w:val="0"/>
          <w:divBdr>
            <w:top w:val="none" w:sz="0" w:space="0" w:color="auto"/>
            <w:left w:val="none" w:sz="0" w:space="0" w:color="auto"/>
            <w:bottom w:val="none" w:sz="0" w:space="0" w:color="auto"/>
            <w:right w:val="none" w:sz="0" w:space="0" w:color="auto"/>
          </w:divBdr>
        </w:div>
        <w:div w:id="847871383">
          <w:marLeft w:val="0"/>
          <w:marRight w:val="0"/>
          <w:marTop w:val="0"/>
          <w:marBottom w:val="0"/>
          <w:divBdr>
            <w:top w:val="none" w:sz="0" w:space="0" w:color="auto"/>
            <w:left w:val="none" w:sz="0" w:space="0" w:color="auto"/>
            <w:bottom w:val="none" w:sz="0" w:space="0" w:color="auto"/>
            <w:right w:val="none" w:sz="0" w:space="0" w:color="auto"/>
          </w:divBdr>
        </w:div>
        <w:div w:id="611671103">
          <w:marLeft w:val="0"/>
          <w:marRight w:val="0"/>
          <w:marTop w:val="0"/>
          <w:marBottom w:val="0"/>
          <w:divBdr>
            <w:top w:val="none" w:sz="0" w:space="0" w:color="auto"/>
            <w:left w:val="none" w:sz="0" w:space="0" w:color="auto"/>
            <w:bottom w:val="none" w:sz="0" w:space="0" w:color="auto"/>
            <w:right w:val="none" w:sz="0" w:space="0" w:color="auto"/>
          </w:divBdr>
        </w:div>
        <w:div w:id="1981184919">
          <w:marLeft w:val="0"/>
          <w:marRight w:val="0"/>
          <w:marTop w:val="0"/>
          <w:marBottom w:val="0"/>
          <w:divBdr>
            <w:top w:val="none" w:sz="0" w:space="0" w:color="auto"/>
            <w:left w:val="none" w:sz="0" w:space="0" w:color="auto"/>
            <w:bottom w:val="none" w:sz="0" w:space="0" w:color="auto"/>
            <w:right w:val="none" w:sz="0" w:space="0" w:color="auto"/>
          </w:divBdr>
        </w:div>
      </w:divsChild>
    </w:div>
    <w:div w:id="304356879">
      <w:bodyDiv w:val="1"/>
      <w:marLeft w:val="0"/>
      <w:marRight w:val="0"/>
      <w:marTop w:val="0"/>
      <w:marBottom w:val="0"/>
      <w:divBdr>
        <w:top w:val="none" w:sz="0" w:space="0" w:color="auto"/>
        <w:left w:val="none" w:sz="0" w:space="0" w:color="auto"/>
        <w:bottom w:val="none" w:sz="0" w:space="0" w:color="auto"/>
        <w:right w:val="none" w:sz="0" w:space="0" w:color="auto"/>
      </w:divBdr>
    </w:div>
    <w:div w:id="350029376">
      <w:bodyDiv w:val="1"/>
      <w:marLeft w:val="0"/>
      <w:marRight w:val="0"/>
      <w:marTop w:val="0"/>
      <w:marBottom w:val="0"/>
      <w:divBdr>
        <w:top w:val="none" w:sz="0" w:space="0" w:color="auto"/>
        <w:left w:val="none" w:sz="0" w:space="0" w:color="auto"/>
        <w:bottom w:val="none" w:sz="0" w:space="0" w:color="auto"/>
        <w:right w:val="none" w:sz="0" w:space="0" w:color="auto"/>
      </w:divBdr>
    </w:div>
    <w:div w:id="366879483">
      <w:bodyDiv w:val="1"/>
      <w:marLeft w:val="0"/>
      <w:marRight w:val="0"/>
      <w:marTop w:val="0"/>
      <w:marBottom w:val="0"/>
      <w:divBdr>
        <w:top w:val="none" w:sz="0" w:space="0" w:color="auto"/>
        <w:left w:val="none" w:sz="0" w:space="0" w:color="auto"/>
        <w:bottom w:val="none" w:sz="0" w:space="0" w:color="auto"/>
        <w:right w:val="none" w:sz="0" w:space="0" w:color="auto"/>
      </w:divBdr>
    </w:div>
    <w:div w:id="472718940">
      <w:bodyDiv w:val="1"/>
      <w:marLeft w:val="0"/>
      <w:marRight w:val="0"/>
      <w:marTop w:val="0"/>
      <w:marBottom w:val="0"/>
      <w:divBdr>
        <w:top w:val="none" w:sz="0" w:space="0" w:color="auto"/>
        <w:left w:val="none" w:sz="0" w:space="0" w:color="auto"/>
        <w:bottom w:val="none" w:sz="0" w:space="0" w:color="auto"/>
        <w:right w:val="none" w:sz="0" w:space="0" w:color="auto"/>
      </w:divBdr>
    </w:div>
    <w:div w:id="475998450">
      <w:bodyDiv w:val="1"/>
      <w:marLeft w:val="0"/>
      <w:marRight w:val="0"/>
      <w:marTop w:val="0"/>
      <w:marBottom w:val="0"/>
      <w:divBdr>
        <w:top w:val="none" w:sz="0" w:space="0" w:color="auto"/>
        <w:left w:val="none" w:sz="0" w:space="0" w:color="auto"/>
        <w:bottom w:val="none" w:sz="0" w:space="0" w:color="auto"/>
        <w:right w:val="none" w:sz="0" w:space="0" w:color="auto"/>
      </w:divBdr>
    </w:div>
    <w:div w:id="479423958">
      <w:bodyDiv w:val="1"/>
      <w:marLeft w:val="0"/>
      <w:marRight w:val="0"/>
      <w:marTop w:val="0"/>
      <w:marBottom w:val="0"/>
      <w:divBdr>
        <w:top w:val="none" w:sz="0" w:space="0" w:color="auto"/>
        <w:left w:val="none" w:sz="0" w:space="0" w:color="auto"/>
        <w:bottom w:val="none" w:sz="0" w:space="0" w:color="auto"/>
        <w:right w:val="none" w:sz="0" w:space="0" w:color="auto"/>
      </w:divBdr>
      <w:divsChild>
        <w:div w:id="758795463">
          <w:marLeft w:val="0"/>
          <w:marRight w:val="0"/>
          <w:marTop w:val="0"/>
          <w:marBottom w:val="0"/>
          <w:divBdr>
            <w:top w:val="none" w:sz="0" w:space="0" w:color="auto"/>
            <w:left w:val="none" w:sz="0" w:space="0" w:color="auto"/>
            <w:bottom w:val="none" w:sz="0" w:space="0" w:color="auto"/>
            <w:right w:val="none" w:sz="0" w:space="0" w:color="auto"/>
          </w:divBdr>
          <w:divsChild>
            <w:div w:id="311102339">
              <w:marLeft w:val="0"/>
              <w:marRight w:val="0"/>
              <w:marTop w:val="0"/>
              <w:marBottom w:val="0"/>
              <w:divBdr>
                <w:top w:val="none" w:sz="0" w:space="0" w:color="auto"/>
                <w:left w:val="none" w:sz="0" w:space="0" w:color="auto"/>
                <w:bottom w:val="none" w:sz="0" w:space="0" w:color="auto"/>
                <w:right w:val="none" w:sz="0" w:space="0" w:color="auto"/>
              </w:divBdr>
              <w:divsChild>
                <w:div w:id="154883057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01697965">
      <w:bodyDiv w:val="1"/>
      <w:marLeft w:val="0"/>
      <w:marRight w:val="0"/>
      <w:marTop w:val="0"/>
      <w:marBottom w:val="0"/>
      <w:divBdr>
        <w:top w:val="none" w:sz="0" w:space="0" w:color="auto"/>
        <w:left w:val="none" w:sz="0" w:space="0" w:color="auto"/>
        <w:bottom w:val="none" w:sz="0" w:space="0" w:color="auto"/>
        <w:right w:val="none" w:sz="0" w:space="0" w:color="auto"/>
      </w:divBdr>
    </w:div>
    <w:div w:id="514079121">
      <w:bodyDiv w:val="1"/>
      <w:marLeft w:val="0"/>
      <w:marRight w:val="0"/>
      <w:marTop w:val="0"/>
      <w:marBottom w:val="0"/>
      <w:divBdr>
        <w:top w:val="none" w:sz="0" w:space="0" w:color="auto"/>
        <w:left w:val="none" w:sz="0" w:space="0" w:color="auto"/>
        <w:bottom w:val="none" w:sz="0" w:space="0" w:color="auto"/>
        <w:right w:val="none" w:sz="0" w:space="0" w:color="auto"/>
      </w:divBdr>
    </w:div>
    <w:div w:id="518083132">
      <w:bodyDiv w:val="1"/>
      <w:marLeft w:val="0"/>
      <w:marRight w:val="0"/>
      <w:marTop w:val="0"/>
      <w:marBottom w:val="0"/>
      <w:divBdr>
        <w:top w:val="none" w:sz="0" w:space="0" w:color="auto"/>
        <w:left w:val="none" w:sz="0" w:space="0" w:color="auto"/>
        <w:bottom w:val="none" w:sz="0" w:space="0" w:color="auto"/>
        <w:right w:val="none" w:sz="0" w:space="0" w:color="auto"/>
      </w:divBdr>
      <w:divsChild>
        <w:div w:id="880359669">
          <w:marLeft w:val="0"/>
          <w:marRight w:val="0"/>
          <w:marTop w:val="0"/>
          <w:marBottom w:val="0"/>
          <w:divBdr>
            <w:top w:val="none" w:sz="0" w:space="0" w:color="auto"/>
            <w:left w:val="none" w:sz="0" w:space="0" w:color="auto"/>
            <w:bottom w:val="none" w:sz="0" w:space="0" w:color="auto"/>
            <w:right w:val="none" w:sz="0" w:space="0" w:color="auto"/>
          </w:divBdr>
        </w:div>
      </w:divsChild>
    </w:div>
    <w:div w:id="531305839">
      <w:bodyDiv w:val="1"/>
      <w:marLeft w:val="0"/>
      <w:marRight w:val="0"/>
      <w:marTop w:val="0"/>
      <w:marBottom w:val="0"/>
      <w:divBdr>
        <w:top w:val="none" w:sz="0" w:space="0" w:color="auto"/>
        <w:left w:val="none" w:sz="0" w:space="0" w:color="auto"/>
        <w:bottom w:val="none" w:sz="0" w:space="0" w:color="auto"/>
        <w:right w:val="none" w:sz="0" w:space="0" w:color="auto"/>
      </w:divBdr>
    </w:div>
    <w:div w:id="549195870">
      <w:bodyDiv w:val="1"/>
      <w:marLeft w:val="0"/>
      <w:marRight w:val="0"/>
      <w:marTop w:val="0"/>
      <w:marBottom w:val="0"/>
      <w:divBdr>
        <w:top w:val="none" w:sz="0" w:space="0" w:color="auto"/>
        <w:left w:val="none" w:sz="0" w:space="0" w:color="auto"/>
        <w:bottom w:val="none" w:sz="0" w:space="0" w:color="auto"/>
        <w:right w:val="none" w:sz="0" w:space="0" w:color="auto"/>
      </w:divBdr>
    </w:div>
    <w:div w:id="560486309">
      <w:bodyDiv w:val="1"/>
      <w:marLeft w:val="0"/>
      <w:marRight w:val="0"/>
      <w:marTop w:val="0"/>
      <w:marBottom w:val="0"/>
      <w:divBdr>
        <w:top w:val="none" w:sz="0" w:space="0" w:color="auto"/>
        <w:left w:val="none" w:sz="0" w:space="0" w:color="auto"/>
        <w:bottom w:val="none" w:sz="0" w:space="0" w:color="auto"/>
        <w:right w:val="none" w:sz="0" w:space="0" w:color="auto"/>
      </w:divBdr>
    </w:div>
    <w:div w:id="596672447">
      <w:bodyDiv w:val="1"/>
      <w:marLeft w:val="0"/>
      <w:marRight w:val="0"/>
      <w:marTop w:val="0"/>
      <w:marBottom w:val="0"/>
      <w:divBdr>
        <w:top w:val="none" w:sz="0" w:space="0" w:color="auto"/>
        <w:left w:val="none" w:sz="0" w:space="0" w:color="auto"/>
        <w:bottom w:val="none" w:sz="0" w:space="0" w:color="auto"/>
        <w:right w:val="none" w:sz="0" w:space="0" w:color="auto"/>
      </w:divBdr>
    </w:div>
    <w:div w:id="612596525">
      <w:bodyDiv w:val="1"/>
      <w:marLeft w:val="0"/>
      <w:marRight w:val="0"/>
      <w:marTop w:val="0"/>
      <w:marBottom w:val="0"/>
      <w:divBdr>
        <w:top w:val="none" w:sz="0" w:space="0" w:color="auto"/>
        <w:left w:val="none" w:sz="0" w:space="0" w:color="auto"/>
        <w:bottom w:val="none" w:sz="0" w:space="0" w:color="auto"/>
        <w:right w:val="none" w:sz="0" w:space="0" w:color="auto"/>
      </w:divBdr>
    </w:div>
    <w:div w:id="646201350">
      <w:bodyDiv w:val="1"/>
      <w:marLeft w:val="0"/>
      <w:marRight w:val="0"/>
      <w:marTop w:val="0"/>
      <w:marBottom w:val="0"/>
      <w:divBdr>
        <w:top w:val="none" w:sz="0" w:space="0" w:color="auto"/>
        <w:left w:val="none" w:sz="0" w:space="0" w:color="auto"/>
        <w:bottom w:val="none" w:sz="0" w:space="0" w:color="auto"/>
        <w:right w:val="none" w:sz="0" w:space="0" w:color="auto"/>
      </w:divBdr>
    </w:div>
    <w:div w:id="683826514">
      <w:bodyDiv w:val="1"/>
      <w:marLeft w:val="0"/>
      <w:marRight w:val="0"/>
      <w:marTop w:val="0"/>
      <w:marBottom w:val="0"/>
      <w:divBdr>
        <w:top w:val="none" w:sz="0" w:space="0" w:color="auto"/>
        <w:left w:val="none" w:sz="0" w:space="0" w:color="auto"/>
        <w:bottom w:val="none" w:sz="0" w:space="0" w:color="auto"/>
        <w:right w:val="none" w:sz="0" w:space="0" w:color="auto"/>
      </w:divBdr>
      <w:divsChild>
        <w:div w:id="815341404">
          <w:marLeft w:val="0"/>
          <w:marRight w:val="0"/>
          <w:marTop w:val="0"/>
          <w:marBottom w:val="0"/>
          <w:divBdr>
            <w:top w:val="none" w:sz="0" w:space="0" w:color="auto"/>
            <w:left w:val="none" w:sz="0" w:space="0" w:color="auto"/>
            <w:bottom w:val="none" w:sz="0" w:space="0" w:color="auto"/>
            <w:right w:val="none" w:sz="0" w:space="0" w:color="auto"/>
          </w:divBdr>
          <w:divsChild>
            <w:div w:id="1628464890">
              <w:marLeft w:val="0"/>
              <w:marRight w:val="0"/>
              <w:marTop w:val="0"/>
              <w:marBottom w:val="0"/>
              <w:divBdr>
                <w:top w:val="none" w:sz="0" w:space="0" w:color="auto"/>
                <w:left w:val="none" w:sz="0" w:space="0" w:color="auto"/>
                <w:bottom w:val="none" w:sz="0" w:space="0" w:color="auto"/>
                <w:right w:val="none" w:sz="0" w:space="0" w:color="auto"/>
              </w:divBdr>
              <w:divsChild>
                <w:div w:id="9743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92731">
      <w:bodyDiv w:val="1"/>
      <w:marLeft w:val="0"/>
      <w:marRight w:val="0"/>
      <w:marTop w:val="0"/>
      <w:marBottom w:val="0"/>
      <w:divBdr>
        <w:top w:val="none" w:sz="0" w:space="0" w:color="auto"/>
        <w:left w:val="none" w:sz="0" w:space="0" w:color="auto"/>
        <w:bottom w:val="none" w:sz="0" w:space="0" w:color="auto"/>
        <w:right w:val="none" w:sz="0" w:space="0" w:color="auto"/>
      </w:divBdr>
      <w:divsChild>
        <w:div w:id="1332217649">
          <w:marLeft w:val="0"/>
          <w:marRight w:val="0"/>
          <w:marTop w:val="0"/>
          <w:marBottom w:val="0"/>
          <w:divBdr>
            <w:top w:val="none" w:sz="0" w:space="0" w:color="auto"/>
            <w:left w:val="none" w:sz="0" w:space="0" w:color="auto"/>
            <w:bottom w:val="none" w:sz="0" w:space="0" w:color="auto"/>
            <w:right w:val="none" w:sz="0" w:space="0" w:color="auto"/>
          </w:divBdr>
        </w:div>
        <w:div w:id="1953201297">
          <w:marLeft w:val="0"/>
          <w:marRight w:val="0"/>
          <w:marTop w:val="0"/>
          <w:marBottom w:val="0"/>
          <w:divBdr>
            <w:top w:val="none" w:sz="0" w:space="0" w:color="auto"/>
            <w:left w:val="none" w:sz="0" w:space="0" w:color="auto"/>
            <w:bottom w:val="none" w:sz="0" w:space="0" w:color="auto"/>
            <w:right w:val="none" w:sz="0" w:space="0" w:color="auto"/>
          </w:divBdr>
        </w:div>
        <w:div w:id="1654335325">
          <w:marLeft w:val="0"/>
          <w:marRight w:val="0"/>
          <w:marTop w:val="0"/>
          <w:marBottom w:val="0"/>
          <w:divBdr>
            <w:top w:val="none" w:sz="0" w:space="0" w:color="auto"/>
            <w:left w:val="none" w:sz="0" w:space="0" w:color="auto"/>
            <w:bottom w:val="none" w:sz="0" w:space="0" w:color="auto"/>
            <w:right w:val="none" w:sz="0" w:space="0" w:color="auto"/>
          </w:divBdr>
        </w:div>
      </w:divsChild>
    </w:div>
    <w:div w:id="747845284">
      <w:bodyDiv w:val="1"/>
      <w:marLeft w:val="0"/>
      <w:marRight w:val="0"/>
      <w:marTop w:val="0"/>
      <w:marBottom w:val="0"/>
      <w:divBdr>
        <w:top w:val="none" w:sz="0" w:space="0" w:color="auto"/>
        <w:left w:val="none" w:sz="0" w:space="0" w:color="auto"/>
        <w:bottom w:val="none" w:sz="0" w:space="0" w:color="auto"/>
        <w:right w:val="none" w:sz="0" w:space="0" w:color="auto"/>
      </w:divBdr>
      <w:divsChild>
        <w:div w:id="1249846392">
          <w:marLeft w:val="0"/>
          <w:marRight w:val="0"/>
          <w:marTop w:val="0"/>
          <w:marBottom w:val="0"/>
          <w:divBdr>
            <w:top w:val="none" w:sz="0" w:space="0" w:color="auto"/>
            <w:left w:val="none" w:sz="0" w:space="0" w:color="auto"/>
            <w:bottom w:val="none" w:sz="0" w:space="0" w:color="auto"/>
            <w:right w:val="none" w:sz="0" w:space="0" w:color="auto"/>
          </w:divBdr>
        </w:div>
      </w:divsChild>
    </w:div>
    <w:div w:id="792478514">
      <w:bodyDiv w:val="1"/>
      <w:marLeft w:val="0"/>
      <w:marRight w:val="0"/>
      <w:marTop w:val="0"/>
      <w:marBottom w:val="0"/>
      <w:divBdr>
        <w:top w:val="none" w:sz="0" w:space="0" w:color="auto"/>
        <w:left w:val="none" w:sz="0" w:space="0" w:color="auto"/>
        <w:bottom w:val="none" w:sz="0" w:space="0" w:color="auto"/>
        <w:right w:val="none" w:sz="0" w:space="0" w:color="auto"/>
      </w:divBdr>
      <w:divsChild>
        <w:div w:id="722407009">
          <w:marLeft w:val="0"/>
          <w:marRight w:val="0"/>
          <w:marTop w:val="0"/>
          <w:marBottom w:val="0"/>
          <w:divBdr>
            <w:top w:val="none" w:sz="0" w:space="0" w:color="auto"/>
            <w:left w:val="none" w:sz="0" w:space="0" w:color="auto"/>
            <w:bottom w:val="none" w:sz="0" w:space="0" w:color="auto"/>
            <w:right w:val="none" w:sz="0" w:space="0" w:color="auto"/>
          </w:divBdr>
        </w:div>
        <w:div w:id="415202821">
          <w:marLeft w:val="0"/>
          <w:marRight w:val="0"/>
          <w:marTop w:val="0"/>
          <w:marBottom w:val="0"/>
          <w:divBdr>
            <w:top w:val="none" w:sz="0" w:space="0" w:color="auto"/>
            <w:left w:val="none" w:sz="0" w:space="0" w:color="auto"/>
            <w:bottom w:val="none" w:sz="0" w:space="0" w:color="auto"/>
            <w:right w:val="none" w:sz="0" w:space="0" w:color="auto"/>
          </w:divBdr>
        </w:div>
        <w:div w:id="1171482479">
          <w:marLeft w:val="0"/>
          <w:marRight w:val="0"/>
          <w:marTop w:val="0"/>
          <w:marBottom w:val="0"/>
          <w:divBdr>
            <w:top w:val="none" w:sz="0" w:space="0" w:color="auto"/>
            <w:left w:val="none" w:sz="0" w:space="0" w:color="auto"/>
            <w:bottom w:val="none" w:sz="0" w:space="0" w:color="auto"/>
            <w:right w:val="none" w:sz="0" w:space="0" w:color="auto"/>
          </w:divBdr>
        </w:div>
      </w:divsChild>
    </w:div>
    <w:div w:id="812596867">
      <w:bodyDiv w:val="1"/>
      <w:marLeft w:val="0"/>
      <w:marRight w:val="0"/>
      <w:marTop w:val="0"/>
      <w:marBottom w:val="0"/>
      <w:divBdr>
        <w:top w:val="none" w:sz="0" w:space="0" w:color="auto"/>
        <w:left w:val="none" w:sz="0" w:space="0" w:color="auto"/>
        <w:bottom w:val="none" w:sz="0" w:space="0" w:color="auto"/>
        <w:right w:val="none" w:sz="0" w:space="0" w:color="auto"/>
      </w:divBdr>
    </w:div>
    <w:div w:id="843472771">
      <w:bodyDiv w:val="1"/>
      <w:marLeft w:val="0"/>
      <w:marRight w:val="0"/>
      <w:marTop w:val="0"/>
      <w:marBottom w:val="0"/>
      <w:divBdr>
        <w:top w:val="none" w:sz="0" w:space="0" w:color="auto"/>
        <w:left w:val="none" w:sz="0" w:space="0" w:color="auto"/>
        <w:bottom w:val="none" w:sz="0" w:space="0" w:color="auto"/>
        <w:right w:val="none" w:sz="0" w:space="0" w:color="auto"/>
      </w:divBdr>
    </w:div>
    <w:div w:id="853572012">
      <w:bodyDiv w:val="1"/>
      <w:marLeft w:val="0"/>
      <w:marRight w:val="0"/>
      <w:marTop w:val="0"/>
      <w:marBottom w:val="0"/>
      <w:divBdr>
        <w:top w:val="none" w:sz="0" w:space="0" w:color="auto"/>
        <w:left w:val="none" w:sz="0" w:space="0" w:color="auto"/>
        <w:bottom w:val="none" w:sz="0" w:space="0" w:color="auto"/>
        <w:right w:val="none" w:sz="0" w:space="0" w:color="auto"/>
      </w:divBdr>
    </w:div>
    <w:div w:id="855728777">
      <w:bodyDiv w:val="1"/>
      <w:marLeft w:val="0"/>
      <w:marRight w:val="0"/>
      <w:marTop w:val="0"/>
      <w:marBottom w:val="0"/>
      <w:divBdr>
        <w:top w:val="none" w:sz="0" w:space="0" w:color="auto"/>
        <w:left w:val="none" w:sz="0" w:space="0" w:color="auto"/>
        <w:bottom w:val="none" w:sz="0" w:space="0" w:color="auto"/>
        <w:right w:val="none" w:sz="0" w:space="0" w:color="auto"/>
      </w:divBdr>
    </w:div>
    <w:div w:id="870918502">
      <w:bodyDiv w:val="1"/>
      <w:marLeft w:val="0"/>
      <w:marRight w:val="0"/>
      <w:marTop w:val="0"/>
      <w:marBottom w:val="0"/>
      <w:divBdr>
        <w:top w:val="none" w:sz="0" w:space="0" w:color="auto"/>
        <w:left w:val="none" w:sz="0" w:space="0" w:color="auto"/>
        <w:bottom w:val="none" w:sz="0" w:space="0" w:color="auto"/>
        <w:right w:val="none" w:sz="0" w:space="0" w:color="auto"/>
      </w:divBdr>
    </w:div>
    <w:div w:id="887912918">
      <w:bodyDiv w:val="1"/>
      <w:marLeft w:val="0"/>
      <w:marRight w:val="0"/>
      <w:marTop w:val="0"/>
      <w:marBottom w:val="0"/>
      <w:divBdr>
        <w:top w:val="none" w:sz="0" w:space="0" w:color="auto"/>
        <w:left w:val="none" w:sz="0" w:space="0" w:color="auto"/>
        <w:bottom w:val="none" w:sz="0" w:space="0" w:color="auto"/>
        <w:right w:val="none" w:sz="0" w:space="0" w:color="auto"/>
      </w:divBdr>
    </w:div>
    <w:div w:id="903681902">
      <w:bodyDiv w:val="1"/>
      <w:marLeft w:val="0"/>
      <w:marRight w:val="0"/>
      <w:marTop w:val="0"/>
      <w:marBottom w:val="0"/>
      <w:divBdr>
        <w:top w:val="none" w:sz="0" w:space="0" w:color="auto"/>
        <w:left w:val="none" w:sz="0" w:space="0" w:color="auto"/>
        <w:bottom w:val="none" w:sz="0" w:space="0" w:color="auto"/>
        <w:right w:val="none" w:sz="0" w:space="0" w:color="auto"/>
      </w:divBdr>
      <w:divsChild>
        <w:div w:id="1694647790">
          <w:marLeft w:val="0"/>
          <w:marRight w:val="0"/>
          <w:marTop w:val="0"/>
          <w:marBottom w:val="0"/>
          <w:divBdr>
            <w:top w:val="none" w:sz="0" w:space="0" w:color="auto"/>
            <w:left w:val="none" w:sz="0" w:space="0" w:color="auto"/>
            <w:bottom w:val="none" w:sz="0" w:space="0" w:color="auto"/>
            <w:right w:val="none" w:sz="0" w:space="0" w:color="auto"/>
          </w:divBdr>
        </w:div>
        <w:div w:id="1607544785">
          <w:marLeft w:val="0"/>
          <w:marRight w:val="0"/>
          <w:marTop w:val="0"/>
          <w:marBottom w:val="0"/>
          <w:divBdr>
            <w:top w:val="none" w:sz="0" w:space="0" w:color="auto"/>
            <w:left w:val="none" w:sz="0" w:space="0" w:color="auto"/>
            <w:bottom w:val="none" w:sz="0" w:space="0" w:color="auto"/>
            <w:right w:val="none" w:sz="0" w:space="0" w:color="auto"/>
          </w:divBdr>
        </w:div>
        <w:div w:id="189337808">
          <w:marLeft w:val="0"/>
          <w:marRight w:val="0"/>
          <w:marTop w:val="0"/>
          <w:marBottom w:val="0"/>
          <w:divBdr>
            <w:top w:val="none" w:sz="0" w:space="0" w:color="auto"/>
            <w:left w:val="none" w:sz="0" w:space="0" w:color="auto"/>
            <w:bottom w:val="none" w:sz="0" w:space="0" w:color="auto"/>
            <w:right w:val="none" w:sz="0" w:space="0" w:color="auto"/>
          </w:divBdr>
        </w:div>
        <w:div w:id="2012370795">
          <w:marLeft w:val="0"/>
          <w:marRight w:val="0"/>
          <w:marTop w:val="0"/>
          <w:marBottom w:val="0"/>
          <w:divBdr>
            <w:top w:val="none" w:sz="0" w:space="0" w:color="auto"/>
            <w:left w:val="none" w:sz="0" w:space="0" w:color="auto"/>
            <w:bottom w:val="none" w:sz="0" w:space="0" w:color="auto"/>
            <w:right w:val="none" w:sz="0" w:space="0" w:color="auto"/>
          </w:divBdr>
        </w:div>
        <w:div w:id="1063523975">
          <w:marLeft w:val="0"/>
          <w:marRight w:val="0"/>
          <w:marTop w:val="0"/>
          <w:marBottom w:val="0"/>
          <w:divBdr>
            <w:top w:val="none" w:sz="0" w:space="0" w:color="auto"/>
            <w:left w:val="none" w:sz="0" w:space="0" w:color="auto"/>
            <w:bottom w:val="none" w:sz="0" w:space="0" w:color="auto"/>
            <w:right w:val="none" w:sz="0" w:space="0" w:color="auto"/>
          </w:divBdr>
        </w:div>
        <w:div w:id="913395805">
          <w:marLeft w:val="0"/>
          <w:marRight w:val="0"/>
          <w:marTop w:val="0"/>
          <w:marBottom w:val="0"/>
          <w:divBdr>
            <w:top w:val="none" w:sz="0" w:space="0" w:color="auto"/>
            <w:left w:val="none" w:sz="0" w:space="0" w:color="auto"/>
            <w:bottom w:val="none" w:sz="0" w:space="0" w:color="auto"/>
            <w:right w:val="none" w:sz="0" w:space="0" w:color="auto"/>
          </w:divBdr>
        </w:div>
        <w:div w:id="824667221">
          <w:marLeft w:val="0"/>
          <w:marRight w:val="0"/>
          <w:marTop w:val="0"/>
          <w:marBottom w:val="0"/>
          <w:divBdr>
            <w:top w:val="none" w:sz="0" w:space="0" w:color="auto"/>
            <w:left w:val="none" w:sz="0" w:space="0" w:color="auto"/>
            <w:bottom w:val="none" w:sz="0" w:space="0" w:color="auto"/>
            <w:right w:val="none" w:sz="0" w:space="0" w:color="auto"/>
          </w:divBdr>
        </w:div>
        <w:div w:id="666984309">
          <w:marLeft w:val="0"/>
          <w:marRight w:val="0"/>
          <w:marTop w:val="0"/>
          <w:marBottom w:val="0"/>
          <w:divBdr>
            <w:top w:val="none" w:sz="0" w:space="0" w:color="auto"/>
            <w:left w:val="none" w:sz="0" w:space="0" w:color="auto"/>
            <w:bottom w:val="none" w:sz="0" w:space="0" w:color="auto"/>
            <w:right w:val="none" w:sz="0" w:space="0" w:color="auto"/>
          </w:divBdr>
        </w:div>
      </w:divsChild>
    </w:div>
    <w:div w:id="907348888">
      <w:bodyDiv w:val="1"/>
      <w:marLeft w:val="0"/>
      <w:marRight w:val="0"/>
      <w:marTop w:val="0"/>
      <w:marBottom w:val="0"/>
      <w:divBdr>
        <w:top w:val="none" w:sz="0" w:space="0" w:color="auto"/>
        <w:left w:val="none" w:sz="0" w:space="0" w:color="auto"/>
        <w:bottom w:val="none" w:sz="0" w:space="0" w:color="auto"/>
        <w:right w:val="none" w:sz="0" w:space="0" w:color="auto"/>
      </w:divBdr>
    </w:div>
    <w:div w:id="923302130">
      <w:bodyDiv w:val="1"/>
      <w:marLeft w:val="0"/>
      <w:marRight w:val="0"/>
      <w:marTop w:val="0"/>
      <w:marBottom w:val="0"/>
      <w:divBdr>
        <w:top w:val="none" w:sz="0" w:space="0" w:color="auto"/>
        <w:left w:val="none" w:sz="0" w:space="0" w:color="auto"/>
        <w:bottom w:val="none" w:sz="0" w:space="0" w:color="auto"/>
        <w:right w:val="none" w:sz="0" w:space="0" w:color="auto"/>
      </w:divBdr>
    </w:div>
    <w:div w:id="928386945">
      <w:bodyDiv w:val="1"/>
      <w:marLeft w:val="0"/>
      <w:marRight w:val="0"/>
      <w:marTop w:val="0"/>
      <w:marBottom w:val="0"/>
      <w:divBdr>
        <w:top w:val="none" w:sz="0" w:space="0" w:color="auto"/>
        <w:left w:val="none" w:sz="0" w:space="0" w:color="auto"/>
        <w:bottom w:val="none" w:sz="0" w:space="0" w:color="auto"/>
        <w:right w:val="none" w:sz="0" w:space="0" w:color="auto"/>
      </w:divBdr>
    </w:div>
    <w:div w:id="985935441">
      <w:bodyDiv w:val="1"/>
      <w:marLeft w:val="0"/>
      <w:marRight w:val="0"/>
      <w:marTop w:val="0"/>
      <w:marBottom w:val="0"/>
      <w:divBdr>
        <w:top w:val="none" w:sz="0" w:space="0" w:color="auto"/>
        <w:left w:val="none" w:sz="0" w:space="0" w:color="auto"/>
        <w:bottom w:val="none" w:sz="0" w:space="0" w:color="auto"/>
        <w:right w:val="none" w:sz="0" w:space="0" w:color="auto"/>
      </w:divBdr>
    </w:div>
    <w:div w:id="994458701">
      <w:bodyDiv w:val="1"/>
      <w:marLeft w:val="0"/>
      <w:marRight w:val="0"/>
      <w:marTop w:val="0"/>
      <w:marBottom w:val="0"/>
      <w:divBdr>
        <w:top w:val="none" w:sz="0" w:space="0" w:color="auto"/>
        <w:left w:val="none" w:sz="0" w:space="0" w:color="auto"/>
        <w:bottom w:val="none" w:sz="0" w:space="0" w:color="auto"/>
        <w:right w:val="none" w:sz="0" w:space="0" w:color="auto"/>
      </w:divBdr>
      <w:divsChild>
        <w:div w:id="793013771">
          <w:marLeft w:val="0"/>
          <w:marRight w:val="0"/>
          <w:marTop w:val="0"/>
          <w:marBottom w:val="0"/>
          <w:divBdr>
            <w:top w:val="none" w:sz="0" w:space="0" w:color="auto"/>
            <w:left w:val="none" w:sz="0" w:space="0" w:color="auto"/>
            <w:bottom w:val="none" w:sz="0" w:space="0" w:color="auto"/>
            <w:right w:val="none" w:sz="0" w:space="0" w:color="auto"/>
          </w:divBdr>
          <w:divsChild>
            <w:div w:id="2023586872">
              <w:marLeft w:val="0"/>
              <w:marRight w:val="0"/>
              <w:marTop w:val="0"/>
              <w:marBottom w:val="0"/>
              <w:divBdr>
                <w:top w:val="none" w:sz="0" w:space="0" w:color="auto"/>
                <w:left w:val="none" w:sz="0" w:space="0" w:color="auto"/>
                <w:bottom w:val="none" w:sz="0" w:space="0" w:color="auto"/>
                <w:right w:val="none" w:sz="0" w:space="0" w:color="auto"/>
              </w:divBdr>
              <w:divsChild>
                <w:div w:id="1315600886">
                  <w:marLeft w:val="0"/>
                  <w:marRight w:val="0"/>
                  <w:marTop w:val="0"/>
                  <w:marBottom w:val="0"/>
                  <w:divBdr>
                    <w:top w:val="none" w:sz="0" w:space="0" w:color="auto"/>
                    <w:left w:val="none" w:sz="0" w:space="0" w:color="auto"/>
                    <w:bottom w:val="none" w:sz="0" w:space="0" w:color="auto"/>
                    <w:right w:val="none" w:sz="0" w:space="0" w:color="auto"/>
                  </w:divBdr>
                  <w:divsChild>
                    <w:div w:id="2547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644631">
      <w:bodyDiv w:val="1"/>
      <w:marLeft w:val="0"/>
      <w:marRight w:val="0"/>
      <w:marTop w:val="0"/>
      <w:marBottom w:val="0"/>
      <w:divBdr>
        <w:top w:val="none" w:sz="0" w:space="0" w:color="auto"/>
        <w:left w:val="none" w:sz="0" w:space="0" w:color="auto"/>
        <w:bottom w:val="none" w:sz="0" w:space="0" w:color="auto"/>
        <w:right w:val="none" w:sz="0" w:space="0" w:color="auto"/>
      </w:divBdr>
    </w:div>
    <w:div w:id="1019892423">
      <w:bodyDiv w:val="1"/>
      <w:marLeft w:val="0"/>
      <w:marRight w:val="0"/>
      <w:marTop w:val="0"/>
      <w:marBottom w:val="0"/>
      <w:divBdr>
        <w:top w:val="none" w:sz="0" w:space="0" w:color="auto"/>
        <w:left w:val="none" w:sz="0" w:space="0" w:color="auto"/>
        <w:bottom w:val="none" w:sz="0" w:space="0" w:color="auto"/>
        <w:right w:val="none" w:sz="0" w:space="0" w:color="auto"/>
      </w:divBdr>
    </w:div>
    <w:div w:id="1061556985">
      <w:bodyDiv w:val="1"/>
      <w:marLeft w:val="0"/>
      <w:marRight w:val="0"/>
      <w:marTop w:val="0"/>
      <w:marBottom w:val="0"/>
      <w:divBdr>
        <w:top w:val="none" w:sz="0" w:space="0" w:color="auto"/>
        <w:left w:val="none" w:sz="0" w:space="0" w:color="auto"/>
        <w:bottom w:val="none" w:sz="0" w:space="0" w:color="auto"/>
        <w:right w:val="none" w:sz="0" w:space="0" w:color="auto"/>
      </w:divBdr>
    </w:div>
    <w:div w:id="1065298744">
      <w:bodyDiv w:val="1"/>
      <w:marLeft w:val="0"/>
      <w:marRight w:val="0"/>
      <w:marTop w:val="0"/>
      <w:marBottom w:val="0"/>
      <w:divBdr>
        <w:top w:val="none" w:sz="0" w:space="0" w:color="auto"/>
        <w:left w:val="none" w:sz="0" w:space="0" w:color="auto"/>
        <w:bottom w:val="none" w:sz="0" w:space="0" w:color="auto"/>
        <w:right w:val="none" w:sz="0" w:space="0" w:color="auto"/>
      </w:divBdr>
    </w:div>
    <w:div w:id="1088384607">
      <w:bodyDiv w:val="1"/>
      <w:marLeft w:val="0"/>
      <w:marRight w:val="0"/>
      <w:marTop w:val="0"/>
      <w:marBottom w:val="0"/>
      <w:divBdr>
        <w:top w:val="none" w:sz="0" w:space="0" w:color="auto"/>
        <w:left w:val="none" w:sz="0" w:space="0" w:color="auto"/>
        <w:bottom w:val="none" w:sz="0" w:space="0" w:color="auto"/>
        <w:right w:val="none" w:sz="0" w:space="0" w:color="auto"/>
      </w:divBdr>
    </w:div>
    <w:div w:id="1102723141">
      <w:bodyDiv w:val="1"/>
      <w:marLeft w:val="0"/>
      <w:marRight w:val="0"/>
      <w:marTop w:val="0"/>
      <w:marBottom w:val="0"/>
      <w:divBdr>
        <w:top w:val="none" w:sz="0" w:space="0" w:color="auto"/>
        <w:left w:val="none" w:sz="0" w:space="0" w:color="auto"/>
        <w:bottom w:val="none" w:sz="0" w:space="0" w:color="auto"/>
        <w:right w:val="none" w:sz="0" w:space="0" w:color="auto"/>
      </w:divBdr>
    </w:div>
    <w:div w:id="1129661567">
      <w:bodyDiv w:val="1"/>
      <w:marLeft w:val="0"/>
      <w:marRight w:val="0"/>
      <w:marTop w:val="0"/>
      <w:marBottom w:val="0"/>
      <w:divBdr>
        <w:top w:val="none" w:sz="0" w:space="0" w:color="auto"/>
        <w:left w:val="none" w:sz="0" w:space="0" w:color="auto"/>
        <w:bottom w:val="none" w:sz="0" w:space="0" w:color="auto"/>
        <w:right w:val="none" w:sz="0" w:space="0" w:color="auto"/>
      </w:divBdr>
    </w:div>
    <w:div w:id="1200583305">
      <w:bodyDiv w:val="1"/>
      <w:marLeft w:val="0"/>
      <w:marRight w:val="0"/>
      <w:marTop w:val="0"/>
      <w:marBottom w:val="0"/>
      <w:divBdr>
        <w:top w:val="none" w:sz="0" w:space="0" w:color="auto"/>
        <w:left w:val="none" w:sz="0" w:space="0" w:color="auto"/>
        <w:bottom w:val="none" w:sz="0" w:space="0" w:color="auto"/>
        <w:right w:val="none" w:sz="0" w:space="0" w:color="auto"/>
      </w:divBdr>
    </w:div>
    <w:div w:id="1209536278">
      <w:bodyDiv w:val="1"/>
      <w:marLeft w:val="0"/>
      <w:marRight w:val="0"/>
      <w:marTop w:val="0"/>
      <w:marBottom w:val="0"/>
      <w:divBdr>
        <w:top w:val="none" w:sz="0" w:space="0" w:color="auto"/>
        <w:left w:val="none" w:sz="0" w:space="0" w:color="auto"/>
        <w:bottom w:val="none" w:sz="0" w:space="0" w:color="auto"/>
        <w:right w:val="none" w:sz="0" w:space="0" w:color="auto"/>
      </w:divBdr>
    </w:div>
    <w:div w:id="1225022479">
      <w:bodyDiv w:val="1"/>
      <w:marLeft w:val="0"/>
      <w:marRight w:val="0"/>
      <w:marTop w:val="0"/>
      <w:marBottom w:val="0"/>
      <w:divBdr>
        <w:top w:val="none" w:sz="0" w:space="0" w:color="auto"/>
        <w:left w:val="none" w:sz="0" w:space="0" w:color="auto"/>
        <w:bottom w:val="none" w:sz="0" w:space="0" w:color="auto"/>
        <w:right w:val="none" w:sz="0" w:space="0" w:color="auto"/>
      </w:divBdr>
    </w:div>
    <w:div w:id="1231231604">
      <w:bodyDiv w:val="1"/>
      <w:marLeft w:val="0"/>
      <w:marRight w:val="0"/>
      <w:marTop w:val="0"/>
      <w:marBottom w:val="0"/>
      <w:divBdr>
        <w:top w:val="none" w:sz="0" w:space="0" w:color="auto"/>
        <w:left w:val="none" w:sz="0" w:space="0" w:color="auto"/>
        <w:bottom w:val="none" w:sz="0" w:space="0" w:color="auto"/>
        <w:right w:val="none" w:sz="0" w:space="0" w:color="auto"/>
      </w:divBdr>
      <w:divsChild>
        <w:div w:id="411318013">
          <w:marLeft w:val="0"/>
          <w:marRight w:val="0"/>
          <w:marTop w:val="0"/>
          <w:marBottom w:val="0"/>
          <w:divBdr>
            <w:top w:val="none" w:sz="0" w:space="0" w:color="auto"/>
            <w:left w:val="none" w:sz="0" w:space="0" w:color="auto"/>
            <w:bottom w:val="none" w:sz="0" w:space="0" w:color="auto"/>
            <w:right w:val="none" w:sz="0" w:space="0" w:color="auto"/>
          </w:divBdr>
        </w:div>
        <w:div w:id="718548896">
          <w:marLeft w:val="0"/>
          <w:marRight w:val="0"/>
          <w:marTop w:val="0"/>
          <w:marBottom w:val="0"/>
          <w:divBdr>
            <w:top w:val="none" w:sz="0" w:space="0" w:color="auto"/>
            <w:left w:val="none" w:sz="0" w:space="0" w:color="auto"/>
            <w:bottom w:val="none" w:sz="0" w:space="0" w:color="auto"/>
            <w:right w:val="none" w:sz="0" w:space="0" w:color="auto"/>
          </w:divBdr>
        </w:div>
        <w:div w:id="737283295">
          <w:marLeft w:val="0"/>
          <w:marRight w:val="0"/>
          <w:marTop w:val="0"/>
          <w:marBottom w:val="0"/>
          <w:divBdr>
            <w:top w:val="none" w:sz="0" w:space="0" w:color="auto"/>
            <w:left w:val="none" w:sz="0" w:space="0" w:color="auto"/>
            <w:bottom w:val="none" w:sz="0" w:space="0" w:color="auto"/>
            <w:right w:val="none" w:sz="0" w:space="0" w:color="auto"/>
          </w:divBdr>
        </w:div>
      </w:divsChild>
    </w:div>
    <w:div w:id="1262300985">
      <w:bodyDiv w:val="1"/>
      <w:marLeft w:val="0"/>
      <w:marRight w:val="0"/>
      <w:marTop w:val="0"/>
      <w:marBottom w:val="0"/>
      <w:divBdr>
        <w:top w:val="none" w:sz="0" w:space="0" w:color="auto"/>
        <w:left w:val="none" w:sz="0" w:space="0" w:color="auto"/>
        <w:bottom w:val="none" w:sz="0" w:space="0" w:color="auto"/>
        <w:right w:val="none" w:sz="0" w:space="0" w:color="auto"/>
      </w:divBdr>
    </w:div>
    <w:div w:id="1268731753">
      <w:bodyDiv w:val="1"/>
      <w:marLeft w:val="0"/>
      <w:marRight w:val="0"/>
      <w:marTop w:val="0"/>
      <w:marBottom w:val="0"/>
      <w:divBdr>
        <w:top w:val="none" w:sz="0" w:space="0" w:color="auto"/>
        <w:left w:val="none" w:sz="0" w:space="0" w:color="auto"/>
        <w:bottom w:val="none" w:sz="0" w:space="0" w:color="auto"/>
        <w:right w:val="none" w:sz="0" w:space="0" w:color="auto"/>
      </w:divBdr>
    </w:div>
    <w:div w:id="1284846000">
      <w:bodyDiv w:val="1"/>
      <w:marLeft w:val="0"/>
      <w:marRight w:val="0"/>
      <w:marTop w:val="0"/>
      <w:marBottom w:val="0"/>
      <w:divBdr>
        <w:top w:val="none" w:sz="0" w:space="0" w:color="auto"/>
        <w:left w:val="none" w:sz="0" w:space="0" w:color="auto"/>
        <w:bottom w:val="none" w:sz="0" w:space="0" w:color="auto"/>
        <w:right w:val="none" w:sz="0" w:space="0" w:color="auto"/>
      </w:divBdr>
    </w:div>
    <w:div w:id="1316380039">
      <w:bodyDiv w:val="1"/>
      <w:marLeft w:val="0"/>
      <w:marRight w:val="0"/>
      <w:marTop w:val="0"/>
      <w:marBottom w:val="0"/>
      <w:divBdr>
        <w:top w:val="none" w:sz="0" w:space="0" w:color="auto"/>
        <w:left w:val="none" w:sz="0" w:space="0" w:color="auto"/>
        <w:bottom w:val="none" w:sz="0" w:space="0" w:color="auto"/>
        <w:right w:val="none" w:sz="0" w:space="0" w:color="auto"/>
      </w:divBdr>
    </w:div>
    <w:div w:id="1336148161">
      <w:bodyDiv w:val="1"/>
      <w:marLeft w:val="0"/>
      <w:marRight w:val="0"/>
      <w:marTop w:val="0"/>
      <w:marBottom w:val="0"/>
      <w:divBdr>
        <w:top w:val="none" w:sz="0" w:space="0" w:color="auto"/>
        <w:left w:val="none" w:sz="0" w:space="0" w:color="auto"/>
        <w:bottom w:val="none" w:sz="0" w:space="0" w:color="auto"/>
        <w:right w:val="none" w:sz="0" w:space="0" w:color="auto"/>
      </w:divBdr>
    </w:div>
    <w:div w:id="1342122052">
      <w:bodyDiv w:val="1"/>
      <w:marLeft w:val="0"/>
      <w:marRight w:val="0"/>
      <w:marTop w:val="0"/>
      <w:marBottom w:val="0"/>
      <w:divBdr>
        <w:top w:val="none" w:sz="0" w:space="0" w:color="auto"/>
        <w:left w:val="none" w:sz="0" w:space="0" w:color="auto"/>
        <w:bottom w:val="none" w:sz="0" w:space="0" w:color="auto"/>
        <w:right w:val="none" w:sz="0" w:space="0" w:color="auto"/>
      </w:divBdr>
      <w:divsChild>
        <w:div w:id="1331830668">
          <w:marLeft w:val="0"/>
          <w:marRight w:val="0"/>
          <w:marTop w:val="0"/>
          <w:marBottom w:val="0"/>
          <w:divBdr>
            <w:top w:val="none" w:sz="0" w:space="0" w:color="auto"/>
            <w:left w:val="none" w:sz="0" w:space="0" w:color="auto"/>
            <w:bottom w:val="none" w:sz="0" w:space="0" w:color="auto"/>
            <w:right w:val="none" w:sz="0" w:space="0" w:color="auto"/>
          </w:divBdr>
          <w:divsChild>
            <w:div w:id="704257039">
              <w:marLeft w:val="0"/>
              <w:marRight w:val="0"/>
              <w:marTop w:val="0"/>
              <w:marBottom w:val="0"/>
              <w:divBdr>
                <w:top w:val="none" w:sz="0" w:space="0" w:color="auto"/>
                <w:left w:val="none" w:sz="0" w:space="0" w:color="auto"/>
                <w:bottom w:val="none" w:sz="0" w:space="0" w:color="auto"/>
                <w:right w:val="none" w:sz="0" w:space="0" w:color="auto"/>
              </w:divBdr>
              <w:divsChild>
                <w:div w:id="1600873787">
                  <w:marLeft w:val="0"/>
                  <w:marRight w:val="0"/>
                  <w:marTop w:val="0"/>
                  <w:marBottom w:val="0"/>
                  <w:divBdr>
                    <w:top w:val="none" w:sz="0" w:space="0" w:color="auto"/>
                    <w:left w:val="none" w:sz="0" w:space="0" w:color="auto"/>
                    <w:bottom w:val="none" w:sz="0" w:space="0" w:color="auto"/>
                    <w:right w:val="none" w:sz="0" w:space="0" w:color="auto"/>
                  </w:divBdr>
                </w:div>
              </w:divsChild>
            </w:div>
            <w:div w:id="345905435">
              <w:marLeft w:val="0"/>
              <w:marRight w:val="0"/>
              <w:marTop w:val="0"/>
              <w:marBottom w:val="0"/>
              <w:divBdr>
                <w:top w:val="none" w:sz="0" w:space="0" w:color="auto"/>
                <w:left w:val="none" w:sz="0" w:space="0" w:color="auto"/>
                <w:bottom w:val="none" w:sz="0" w:space="0" w:color="auto"/>
                <w:right w:val="none" w:sz="0" w:space="0" w:color="auto"/>
              </w:divBdr>
              <w:divsChild>
                <w:div w:id="83654465">
                  <w:marLeft w:val="0"/>
                  <w:marRight w:val="0"/>
                  <w:marTop w:val="0"/>
                  <w:marBottom w:val="0"/>
                  <w:divBdr>
                    <w:top w:val="none" w:sz="0" w:space="0" w:color="auto"/>
                    <w:left w:val="none" w:sz="0" w:space="0" w:color="auto"/>
                    <w:bottom w:val="none" w:sz="0" w:space="0" w:color="auto"/>
                    <w:right w:val="none" w:sz="0" w:space="0" w:color="auto"/>
                  </w:divBdr>
                </w:div>
              </w:divsChild>
            </w:div>
            <w:div w:id="1660377187">
              <w:marLeft w:val="0"/>
              <w:marRight w:val="0"/>
              <w:marTop w:val="0"/>
              <w:marBottom w:val="0"/>
              <w:divBdr>
                <w:top w:val="none" w:sz="0" w:space="0" w:color="auto"/>
                <w:left w:val="none" w:sz="0" w:space="0" w:color="auto"/>
                <w:bottom w:val="none" w:sz="0" w:space="0" w:color="auto"/>
                <w:right w:val="none" w:sz="0" w:space="0" w:color="auto"/>
              </w:divBdr>
              <w:divsChild>
                <w:div w:id="1021055613">
                  <w:marLeft w:val="0"/>
                  <w:marRight w:val="0"/>
                  <w:marTop w:val="0"/>
                  <w:marBottom w:val="0"/>
                  <w:divBdr>
                    <w:top w:val="none" w:sz="0" w:space="0" w:color="auto"/>
                    <w:left w:val="none" w:sz="0" w:space="0" w:color="auto"/>
                    <w:bottom w:val="none" w:sz="0" w:space="0" w:color="auto"/>
                    <w:right w:val="none" w:sz="0" w:space="0" w:color="auto"/>
                  </w:divBdr>
                </w:div>
              </w:divsChild>
            </w:div>
            <w:div w:id="615334831">
              <w:marLeft w:val="0"/>
              <w:marRight w:val="0"/>
              <w:marTop w:val="0"/>
              <w:marBottom w:val="0"/>
              <w:divBdr>
                <w:top w:val="none" w:sz="0" w:space="0" w:color="auto"/>
                <w:left w:val="none" w:sz="0" w:space="0" w:color="auto"/>
                <w:bottom w:val="none" w:sz="0" w:space="0" w:color="auto"/>
                <w:right w:val="none" w:sz="0" w:space="0" w:color="auto"/>
              </w:divBdr>
              <w:divsChild>
                <w:div w:id="1892383063">
                  <w:marLeft w:val="0"/>
                  <w:marRight w:val="0"/>
                  <w:marTop w:val="0"/>
                  <w:marBottom w:val="0"/>
                  <w:divBdr>
                    <w:top w:val="none" w:sz="0" w:space="0" w:color="auto"/>
                    <w:left w:val="none" w:sz="0" w:space="0" w:color="auto"/>
                    <w:bottom w:val="none" w:sz="0" w:space="0" w:color="auto"/>
                    <w:right w:val="none" w:sz="0" w:space="0" w:color="auto"/>
                  </w:divBdr>
                </w:div>
              </w:divsChild>
            </w:div>
            <w:div w:id="1779567140">
              <w:marLeft w:val="0"/>
              <w:marRight w:val="0"/>
              <w:marTop w:val="0"/>
              <w:marBottom w:val="0"/>
              <w:divBdr>
                <w:top w:val="none" w:sz="0" w:space="0" w:color="auto"/>
                <w:left w:val="none" w:sz="0" w:space="0" w:color="auto"/>
                <w:bottom w:val="none" w:sz="0" w:space="0" w:color="auto"/>
                <w:right w:val="none" w:sz="0" w:space="0" w:color="auto"/>
              </w:divBdr>
              <w:divsChild>
                <w:div w:id="436172234">
                  <w:marLeft w:val="0"/>
                  <w:marRight w:val="0"/>
                  <w:marTop w:val="0"/>
                  <w:marBottom w:val="0"/>
                  <w:divBdr>
                    <w:top w:val="none" w:sz="0" w:space="0" w:color="auto"/>
                    <w:left w:val="none" w:sz="0" w:space="0" w:color="auto"/>
                    <w:bottom w:val="none" w:sz="0" w:space="0" w:color="auto"/>
                    <w:right w:val="none" w:sz="0" w:space="0" w:color="auto"/>
                  </w:divBdr>
                </w:div>
              </w:divsChild>
            </w:div>
            <w:div w:id="871580117">
              <w:marLeft w:val="0"/>
              <w:marRight w:val="0"/>
              <w:marTop w:val="0"/>
              <w:marBottom w:val="0"/>
              <w:divBdr>
                <w:top w:val="none" w:sz="0" w:space="0" w:color="auto"/>
                <w:left w:val="none" w:sz="0" w:space="0" w:color="auto"/>
                <w:bottom w:val="none" w:sz="0" w:space="0" w:color="auto"/>
                <w:right w:val="none" w:sz="0" w:space="0" w:color="auto"/>
              </w:divBdr>
              <w:divsChild>
                <w:div w:id="204870815">
                  <w:marLeft w:val="0"/>
                  <w:marRight w:val="0"/>
                  <w:marTop w:val="0"/>
                  <w:marBottom w:val="0"/>
                  <w:divBdr>
                    <w:top w:val="none" w:sz="0" w:space="0" w:color="auto"/>
                    <w:left w:val="none" w:sz="0" w:space="0" w:color="auto"/>
                    <w:bottom w:val="none" w:sz="0" w:space="0" w:color="auto"/>
                    <w:right w:val="none" w:sz="0" w:space="0" w:color="auto"/>
                  </w:divBdr>
                </w:div>
              </w:divsChild>
            </w:div>
            <w:div w:id="2018383763">
              <w:marLeft w:val="0"/>
              <w:marRight w:val="0"/>
              <w:marTop w:val="0"/>
              <w:marBottom w:val="0"/>
              <w:divBdr>
                <w:top w:val="none" w:sz="0" w:space="0" w:color="auto"/>
                <w:left w:val="none" w:sz="0" w:space="0" w:color="auto"/>
                <w:bottom w:val="none" w:sz="0" w:space="0" w:color="auto"/>
                <w:right w:val="none" w:sz="0" w:space="0" w:color="auto"/>
              </w:divBdr>
              <w:divsChild>
                <w:div w:id="475998431">
                  <w:marLeft w:val="0"/>
                  <w:marRight w:val="0"/>
                  <w:marTop w:val="0"/>
                  <w:marBottom w:val="0"/>
                  <w:divBdr>
                    <w:top w:val="none" w:sz="0" w:space="0" w:color="auto"/>
                    <w:left w:val="none" w:sz="0" w:space="0" w:color="auto"/>
                    <w:bottom w:val="none" w:sz="0" w:space="0" w:color="auto"/>
                    <w:right w:val="none" w:sz="0" w:space="0" w:color="auto"/>
                  </w:divBdr>
                </w:div>
              </w:divsChild>
            </w:div>
            <w:div w:id="1533300104">
              <w:marLeft w:val="0"/>
              <w:marRight w:val="0"/>
              <w:marTop w:val="0"/>
              <w:marBottom w:val="0"/>
              <w:divBdr>
                <w:top w:val="none" w:sz="0" w:space="0" w:color="auto"/>
                <w:left w:val="none" w:sz="0" w:space="0" w:color="auto"/>
                <w:bottom w:val="none" w:sz="0" w:space="0" w:color="auto"/>
                <w:right w:val="none" w:sz="0" w:space="0" w:color="auto"/>
              </w:divBdr>
              <w:divsChild>
                <w:div w:id="17403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8917">
      <w:bodyDiv w:val="1"/>
      <w:marLeft w:val="0"/>
      <w:marRight w:val="0"/>
      <w:marTop w:val="0"/>
      <w:marBottom w:val="0"/>
      <w:divBdr>
        <w:top w:val="none" w:sz="0" w:space="0" w:color="auto"/>
        <w:left w:val="none" w:sz="0" w:space="0" w:color="auto"/>
        <w:bottom w:val="none" w:sz="0" w:space="0" w:color="auto"/>
        <w:right w:val="none" w:sz="0" w:space="0" w:color="auto"/>
      </w:divBdr>
    </w:div>
    <w:div w:id="1368987442">
      <w:bodyDiv w:val="1"/>
      <w:marLeft w:val="0"/>
      <w:marRight w:val="0"/>
      <w:marTop w:val="0"/>
      <w:marBottom w:val="0"/>
      <w:divBdr>
        <w:top w:val="none" w:sz="0" w:space="0" w:color="auto"/>
        <w:left w:val="none" w:sz="0" w:space="0" w:color="auto"/>
        <w:bottom w:val="none" w:sz="0" w:space="0" w:color="auto"/>
        <w:right w:val="none" w:sz="0" w:space="0" w:color="auto"/>
      </w:divBdr>
    </w:div>
    <w:div w:id="1382173715">
      <w:bodyDiv w:val="1"/>
      <w:marLeft w:val="0"/>
      <w:marRight w:val="0"/>
      <w:marTop w:val="0"/>
      <w:marBottom w:val="0"/>
      <w:divBdr>
        <w:top w:val="none" w:sz="0" w:space="0" w:color="auto"/>
        <w:left w:val="none" w:sz="0" w:space="0" w:color="auto"/>
        <w:bottom w:val="none" w:sz="0" w:space="0" w:color="auto"/>
        <w:right w:val="none" w:sz="0" w:space="0" w:color="auto"/>
      </w:divBdr>
    </w:div>
    <w:div w:id="1419404462">
      <w:bodyDiv w:val="1"/>
      <w:marLeft w:val="0"/>
      <w:marRight w:val="0"/>
      <w:marTop w:val="0"/>
      <w:marBottom w:val="0"/>
      <w:divBdr>
        <w:top w:val="none" w:sz="0" w:space="0" w:color="auto"/>
        <w:left w:val="none" w:sz="0" w:space="0" w:color="auto"/>
        <w:bottom w:val="none" w:sz="0" w:space="0" w:color="auto"/>
        <w:right w:val="none" w:sz="0" w:space="0" w:color="auto"/>
      </w:divBdr>
    </w:div>
    <w:div w:id="1432510531">
      <w:bodyDiv w:val="1"/>
      <w:marLeft w:val="0"/>
      <w:marRight w:val="0"/>
      <w:marTop w:val="0"/>
      <w:marBottom w:val="0"/>
      <w:divBdr>
        <w:top w:val="none" w:sz="0" w:space="0" w:color="auto"/>
        <w:left w:val="none" w:sz="0" w:space="0" w:color="auto"/>
        <w:bottom w:val="none" w:sz="0" w:space="0" w:color="auto"/>
        <w:right w:val="none" w:sz="0" w:space="0" w:color="auto"/>
      </w:divBdr>
    </w:div>
    <w:div w:id="1437405303">
      <w:bodyDiv w:val="1"/>
      <w:marLeft w:val="0"/>
      <w:marRight w:val="0"/>
      <w:marTop w:val="0"/>
      <w:marBottom w:val="0"/>
      <w:divBdr>
        <w:top w:val="none" w:sz="0" w:space="0" w:color="auto"/>
        <w:left w:val="none" w:sz="0" w:space="0" w:color="auto"/>
        <w:bottom w:val="none" w:sz="0" w:space="0" w:color="auto"/>
        <w:right w:val="none" w:sz="0" w:space="0" w:color="auto"/>
      </w:divBdr>
      <w:divsChild>
        <w:div w:id="863443238">
          <w:marLeft w:val="0"/>
          <w:marRight w:val="0"/>
          <w:marTop w:val="0"/>
          <w:marBottom w:val="0"/>
          <w:divBdr>
            <w:top w:val="none" w:sz="0" w:space="0" w:color="auto"/>
            <w:left w:val="none" w:sz="0" w:space="0" w:color="auto"/>
            <w:bottom w:val="none" w:sz="0" w:space="0" w:color="auto"/>
            <w:right w:val="none" w:sz="0" w:space="0" w:color="auto"/>
          </w:divBdr>
          <w:divsChild>
            <w:div w:id="792947751">
              <w:marLeft w:val="0"/>
              <w:marRight w:val="0"/>
              <w:marTop w:val="0"/>
              <w:marBottom w:val="0"/>
              <w:divBdr>
                <w:top w:val="none" w:sz="0" w:space="0" w:color="auto"/>
                <w:left w:val="none" w:sz="0" w:space="0" w:color="auto"/>
                <w:bottom w:val="none" w:sz="0" w:space="0" w:color="auto"/>
                <w:right w:val="none" w:sz="0" w:space="0" w:color="auto"/>
              </w:divBdr>
              <w:divsChild>
                <w:div w:id="1931162979">
                  <w:marLeft w:val="0"/>
                  <w:marRight w:val="0"/>
                  <w:marTop w:val="0"/>
                  <w:marBottom w:val="0"/>
                  <w:divBdr>
                    <w:top w:val="none" w:sz="0" w:space="0" w:color="auto"/>
                    <w:left w:val="none" w:sz="0" w:space="0" w:color="auto"/>
                    <w:bottom w:val="none" w:sz="0" w:space="0" w:color="auto"/>
                    <w:right w:val="none" w:sz="0" w:space="0" w:color="auto"/>
                  </w:divBdr>
                  <w:divsChild>
                    <w:div w:id="91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40042">
      <w:bodyDiv w:val="1"/>
      <w:marLeft w:val="0"/>
      <w:marRight w:val="0"/>
      <w:marTop w:val="0"/>
      <w:marBottom w:val="0"/>
      <w:divBdr>
        <w:top w:val="none" w:sz="0" w:space="0" w:color="auto"/>
        <w:left w:val="none" w:sz="0" w:space="0" w:color="auto"/>
        <w:bottom w:val="none" w:sz="0" w:space="0" w:color="auto"/>
        <w:right w:val="none" w:sz="0" w:space="0" w:color="auto"/>
      </w:divBdr>
    </w:div>
    <w:div w:id="1516655106">
      <w:bodyDiv w:val="1"/>
      <w:marLeft w:val="0"/>
      <w:marRight w:val="0"/>
      <w:marTop w:val="0"/>
      <w:marBottom w:val="0"/>
      <w:divBdr>
        <w:top w:val="none" w:sz="0" w:space="0" w:color="auto"/>
        <w:left w:val="none" w:sz="0" w:space="0" w:color="auto"/>
        <w:bottom w:val="none" w:sz="0" w:space="0" w:color="auto"/>
        <w:right w:val="none" w:sz="0" w:space="0" w:color="auto"/>
      </w:divBdr>
      <w:divsChild>
        <w:div w:id="568157638">
          <w:marLeft w:val="0"/>
          <w:marRight w:val="0"/>
          <w:marTop w:val="0"/>
          <w:marBottom w:val="0"/>
          <w:divBdr>
            <w:top w:val="none" w:sz="0" w:space="0" w:color="auto"/>
            <w:left w:val="none" w:sz="0" w:space="0" w:color="auto"/>
            <w:bottom w:val="none" w:sz="0" w:space="0" w:color="auto"/>
            <w:right w:val="none" w:sz="0" w:space="0" w:color="auto"/>
          </w:divBdr>
        </w:div>
        <w:div w:id="179665625">
          <w:marLeft w:val="0"/>
          <w:marRight w:val="0"/>
          <w:marTop w:val="0"/>
          <w:marBottom w:val="0"/>
          <w:divBdr>
            <w:top w:val="none" w:sz="0" w:space="0" w:color="auto"/>
            <w:left w:val="none" w:sz="0" w:space="0" w:color="auto"/>
            <w:bottom w:val="none" w:sz="0" w:space="0" w:color="auto"/>
            <w:right w:val="none" w:sz="0" w:space="0" w:color="auto"/>
          </w:divBdr>
        </w:div>
        <w:div w:id="1887834462">
          <w:marLeft w:val="0"/>
          <w:marRight w:val="0"/>
          <w:marTop w:val="0"/>
          <w:marBottom w:val="0"/>
          <w:divBdr>
            <w:top w:val="none" w:sz="0" w:space="0" w:color="auto"/>
            <w:left w:val="none" w:sz="0" w:space="0" w:color="auto"/>
            <w:bottom w:val="none" w:sz="0" w:space="0" w:color="auto"/>
            <w:right w:val="none" w:sz="0" w:space="0" w:color="auto"/>
          </w:divBdr>
        </w:div>
      </w:divsChild>
    </w:div>
    <w:div w:id="1517453248">
      <w:bodyDiv w:val="1"/>
      <w:marLeft w:val="0"/>
      <w:marRight w:val="0"/>
      <w:marTop w:val="0"/>
      <w:marBottom w:val="0"/>
      <w:divBdr>
        <w:top w:val="none" w:sz="0" w:space="0" w:color="auto"/>
        <w:left w:val="none" w:sz="0" w:space="0" w:color="auto"/>
        <w:bottom w:val="none" w:sz="0" w:space="0" w:color="auto"/>
        <w:right w:val="none" w:sz="0" w:space="0" w:color="auto"/>
      </w:divBdr>
    </w:div>
    <w:div w:id="1525896315">
      <w:bodyDiv w:val="1"/>
      <w:marLeft w:val="0"/>
      <w:marRight w:val="0"/>
      <w:marTop w:val="0"/>
      <w:marBottom w:val="0"/>
      <w:divBdr>
        <w:top w:val="none" w:sz="0" w:space="0" w:color="auto"/>
        <w:left w:val="none" w:sz="0" w:space="0" w:color="auto"/>
        <w:bottom w:val="none" w:sz="0" w:space="0" w:color="auto"/>
        <w:right w:val="none" w:sz="0" w:space="0" w:color="auto"/>
      </w:divBdr>
    </w:div>
    <w:div w:id="1554538337">
      <w:bodyDiv w:val="1"/>
      <w:marLeft w:val="0"/>
      <w:marRight w:val="0"/>
      <w:marTop w:val="0"/>
      <w:marBottom w:val="0"/>
      <w:divBdr>
        <w:top w:val="none" w:sz="0" w:space="0" w:color="auto"/>
        <w:left w:val="none" w:sz="0" w:space="0" w:color="auto"/>
        <w:bottom w:val="none" w:sz="0" w:space="0" w:color="auto"/>
        <w:right w:val="none" w:sz="0" w:space="0" w:color="auto"/>
      </w:divBdr>
    </w:div>
    <w:div w:id="1585257982">
      <w:bodyDiv w:val="1"/>
      <w:marLeft w:val="0"/>
      <w:marRight w:val="0"/>
      <w:marTop w:val="0"/>
      <w:marBottom w:val="0"/>
      <w:divBdr>
        <w:top w:val="none" w:sz="0" w:space="0" w:color="auto"/>
        <w:left w:val="none" w:sz="0" w:space="0" w:color="auto"/>
        <w:bottom w:val="none" w:sz="0" w:space="0" w:color="auto"/>
        <w:right w:val="none" w:sz="0" w:space="0" w:color="auto"/>
      </w:divBdr>
    </w:div>
    <w:div w:id="1607074629">
      <w:bodyDiv w:val="1"/>
      <w:marLeft w:val="0"/>
      <w:marRight w:val="0"/>
      <w:marTop w:val="0"/>
      <w:marBottom w:val="0"/>
      <w:divBdr>
        <w:top w:val="none" w:sz="0" w:space="0" w:color="auto"/>
        <w:left w:val="none" w:sz="0" w:space="0" w:color="auto"/>
        <w:bottom w:val="none" w:sz="0" w:space="0" w:color="auto"/>
        <w:right w:val="none" w:sz="0" w:space="0" w:color="auto"/>
      </w:divBdr>
    </w:div>
    <w:div w:id="1680158156">
      <w:bodyDiv w:val="1"/>
      <w:marLeft w:val="0"/>
      <w:marRight w:val="0"/>
      <w:marTop w:val="0"/>
      <w:marBottom w:val="0"/>
      <w:divBdr>
        <w:top w:val="none" w:sz="0" w:space="0" w:color="auto"/>
        <w:left w:val="none" w:sz="0" w:space="0" w:color="auto"/>
        <w:bottom w:val="none" w:sz="0" w:space="0" w:color="auto"/>
        <w:right w:val="none" w:sz="0" w:space="0" w:color="auto"/>
      </w:divBdr>
      <w:divsChild>
        <w:div w:id="2078941596">
          <w:marLeft w:val="0"/>
          <w:marRight w:val="0"/>
          <w:marTop w:val="0"/>
          <w:marBottom w:val="0"/>
          <w:divBdr>
            <w:top w:val="none" w:sz="0" w:space="0" w:color="auto"/>
            <w:left w:val="none" w:sz="0" w:space="0" w:color="auto"/>
            <w:bottom w:val="none" w:sz="0" w:space="0" w:color="auto"/>
            <w:right w:val="none" w:sz="0" w:space="0" w:color="auto"/>
          </w:divBdr>
          <w:divsChild>
            <w:div w:id="1362321685">
              <w:marLeft w:val="0"/>
              <w:marRight w:val="0"/>
              <w:marTop w:val="0"/>
              <w:marBottom w:val="0"/>
              <w:divBdr>
                <w:top w:val="none" w:sz="0" w:space="0" w:color="auto"/>
                <w:left w:val="none" w:sz="0" w:space="0" w:color="auto"/>
                <w:bottom w:val="none" w:sz="0" w:space="0" w:color="auto"/>
                <w:right w:val="none" w:sz="0" w:space="0" w:color="auto"/>
              </w:divBdr>
              <w:divsChild>
                <w:div w:id="1132288515">
                  <w:marLeft w:val="0"/>
                  <w:marRight w:val="0"/>
                  <w:marTop w:val="0"/>
                  <w:marBottom w:val="0"/>
                  <w:divBdr>
                    <w:top w:val="none" w:sz="0" w:space="0" w:color="auto"/>
                    <w:left w:val="none" w:sz="0" w:space="0" w:color="auto"/>
                    <w:bottom w:val="none" w:sz="0" w:space="0" w:color="auto"/>
                    <w:right w:val="none" w:sz="0" w:space="0" w:color="auto"/>
                  </w:divBdr>
                  <w:divsChild>
                    <w:div w:id="12217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420901">
      <w:bodyDiv w:val="1"/>
      <w:marLeft w:val="0"/>
      <w:marRight w:val="0"/>
      <w:marTop w:val="0"/>
      <w:marBottom w:val="0"/>
      <w:divBdr>
        <w:top w:val="none" w:sz="0" w:space="0" w:color="auto"/>
        <w:left w:val="none" w:sz="0" w:space="0" w:color="auto"/>
        <w:bottom w:val="none" w:sz="0" w:space="0" w:color="auto"/>
        <w:right w:val="none" w:sz="0" w:space="0" w:color="auto"/>
      </w:divBdr>
      <w:divsChild>
        <w:div w:id="1988246789">
          <w:marLeft w:val="0"/>
          <w:marRight w:val="0"/>
          <w:marTop w:val="0"/>
          <w:marBottom w:val="0"/>
          <w:divBdr>
            <w:top w:val="none" w:sz="0" w:space="0" w:color="auto"/>
            <w:left w:val="none" w:sz="0" w:space="0" w:color="auto"/>
            <w:bottom w:val="none" w:sz="0" w:space="0" w:color="auto"/>
            <w:right w:val="none" w:sz="0" w:space="0" w:color="auto"/>
          </w:divBdr>
        </w:div>
        <w:div w:id="181476119">
          <w:marLeft w:val="0"/>
          <w:marRight w:val="0"/>
          <w:marTop w:val="0"/>
          <w:marBottom w:val="0"/>
          <w:divBdr>
            <w:top w:val="none" w:sz="0" w:space="0" w:color="auto"/>
            <w:left w:val="none" w:sz="0" w:space="0" w:color="auto"/>
            <w:bottom w:val="none" w:sz="0" w:space="0" w:color="auto"/>
            <w:right w:val="none" w:sz="0" w:space="0" w:color="auto"/>
          </w:divBdr>
        </w:div>
        <w:div w:id="1242831136">
          <w:marLeft w:val="0"/>
          <w:marRight w:val="0"/>
          <w:marTop w:val="0"/>
          <w:marBottom w:val="0"/>
          <w:divBdr>
            <w:top w:val="none" w:sz="0" w:space="0" w:color="auto"/>
            <w:left w:val="none" w:sz="0" w:space="0" w:color="auto"/>
            <w:bottom w:val="none" w:sz="0" w:space="0" w:color="auto"/>
            <w:right w:val="none" w:sz="0" w:space="0" w:color="auto"/>
          </w:divBdr>
        </w:div>
      </w:divsChild>
    </w:div>
    <w:div w:id="1749034799">
      <w:bodyDiv w:val="1"/>
      <w:marLeft w:val="0"/>
      <w:marRight w:val="0"/>
      <w:marTop w:val="0"/>
      <w:marBottom w:val="0"/>
      <w:divBdr>
        <w:top w:val="none" w:sz="0" w:space="0" w:color="auto"/>
        <w:left w:val="none" w:sz="0" w:space="0" w:color="auto"/>
        <w:bottom w:val="none" w:sz="0" w:space="0" w:color="auto"/>
        <w:right w:val="none" w:sz="0" w:space="0" w:color="auto"/>
      </w:divBdr>
    </w:div>
    <w:div w:id="1796823518">
      <w:bodyDiv w:val="1"/>
      <w:marLeft w:val="0"/>
      <w:marRight w:val="0"/>
      <w:marTop w:val="0"/>
      <w:marBottom w:val="0"/>
      <w:divBdr>
        <w:top w:val="none" w:sz="0" w:space="0" w:color="auto"/>
        <w:left w:val="none" w:sz="0" w:space="0" w:color="auto"/>
        <w:bottom w:val="none" w:sz="0" w:space="0" w:color="auto"/>
        <w:right w:val="none" w:sz="0" w:space="0" w:color="auto"/>
      </w:divBdr>
    </w:div>
    <w:div w:id="1814523624">
      <w:bodyDiv w:val="1"/>
      <w:marLeft w:val="0"/>
      <w:marRight w:val="0"/>
      <w:marTop w:val="0"/>
      <w:marBottom w:val="0"/>
      <w:divBdr>
        <w:top w:val="none" w:sz="0" w:space="0" w:color="auto"/>
        <w:left w:val="none" w:sz="0" w:space="0" w:color="auto"/>
        <w:bottom w:val="none" w:sz="0" w:space="0" w:color="auto"/>
        <w:right w:val="none" w:sz="0" w:space="0" w:color="auto"/>
      </w:divBdr>
      <w:divsChild>
        <w:div w:id="733235982">
          <w:marLeft w:val="0"/>
          <w:marRight w:val="0"/>
          <w:marTop w:val="0"/>
          <w:marBottom w:val="0"/>
          <w:divBdr>
            <w:top w:val="none" w:sz="0" w:space="0" w:color="auto"/>
            <w:left w:val="none" w:sz="0" w:space="0" w:color="auto"/>
            <w:bottom w:val="none" w:sz="0" w:space="0" w:color="auto"/>
            <w:right w:val="none" w:sz="0" w:space="0" w:color="auto"/>
          </w:divBdr>
          <w:divsChild>
            <w:div w:id="956908133">
              <w:marLeft w:val="0"/>
              <w:marRight w:val="0"/>
              <w:marTop w:val="0"/>
              <w:marBottom w:val="0"/>
              <w:divBdr>
                <w:top w:val="none" w:sz="0" w:space="0" w:color="auto"/>
                <w:left w:val="none" w:sz="0" w:space="0" w:color="auto"/>
                <w:bottom w:val="none" w:sz="0" w:space="0" w:color="auto"/>
                <w:right w:val="none" w:sz="0" w:space="0" w:color="auto"/>
              </w:divBdr>
              <w:divsChild>
                <w:div w:id="18548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235138">
      <w:bodyDiv w:val="1"/>
      <w:marLeft w:val="0"/>
      <w:marRight w:val="0"/>
      <w:marTop w:val="0"/>
      <w:marBottom w:val="0"/>
      <w:divBdr>
        <w:top w:val="none" w:sz="0" w:space="0" w:color="auto"/>
        <w:left w:val="none" w:sz="0" w:space="0" w:color="auto"/>
        <w:bottom w:val="none" w:sz="0" w:space="0" w:color="auto"/>
        <w:right w:val="none" w:sz="0" w:space="0" w:color="auto"/>
      </w:divBdr>
    </w:div>
    <w:div w:id="1866138067">
      <w:bodyDiv w:val="1"/>
      <w:marLeft w:val="0"/>
      <w:marRight w:val="0"/>
      <w:marTop w:val="0"/>
      <w:marBottom w:val="0"/>
      <w:divBdr>
        <w:top w:val="none" w:sz="0" w:space="0" w:color="auto"/>
        <w:left w:val="none" w:sz="0" w:space="0" w:color="auto"/>
        <w:bottom w:val="none" w:sz="0" w:space="0" w:color="auto"/>
        <w:right w:val="none" w:sz="0" w:space="0" w:color="auto"/>
      </w:divBdr>
    </w:div>
    <w:div w:id="1906913149">
      <w:bodyDiv w:val="1"/>
      <w:marLeft w:val="0"/>
      <w:marRight w:val="0"/>
      <w:marTop w:val="0"/>
      <w:marBottom w:val="0"/>
      <w:divBdr>
        <w:top w:val="none" w:sz="0" w:space="0" w:color="auto"/>
        <w:left w:val="none" w:sz="0" w:space="0" w:color="auto"/>
        <w:bottom w:val="none" w:sz="0" w:space="0" w:color="auto"/>
        <w:right w:val="none" w:sz="0" w:space="0" w:color="auto"/>
      </w:divBdr>
    </w:div>
    <w:div w:id="1920867524">
      <w:bodyDiv w:val="1"/>
      <w:marLeft w:val="0"/>
      <w:marRight w:val="0"/>
      <w:marTop w:val="0"/>
      <w:marBottom w:val="0"/>
      <w:divBdr>
        <w:top w:val="none" w:sz="0" w:space="0" w:color="auto"/>
        <w:left w:val="none" w:sz="0" w:space="0" w:color="auto"/>
        <w:bottom w:val="none" w:sz="0" w:space="0" w:color="auto"/>
        <w:right w:val="none" w:sz="0" w:space="0" w:color="auto"/>
      </w:divBdr>
    </w:div>
    <w:div w:id="1964312316">
      <w:bodyDiv w:val="1"/>
      <w:marLeft w:val="0"/>
      <w:marRight w:val="0"/>
      <w:marTop w:val="0"/>
      <w:marBottom w:val="0"/>
      <w:divBdr>
        <w:top w:val="none" w:sz="0" w:space="0" w:color="auto"/>
        <w:left w:val="none" w:sz="0" w:space="0" w:color="auto"/>
        <w:bottom w:val="none" w:sz="0" w:space="0" w:color="auto"/>
        <w:right w:val="none" w:sz="0" w:space="0" w:color="auto"/>
      </w:divBdr>
    </w:div>
    <w:div w:id="1967924318">
      <w:bodyDiv w:val="1"/>
      <w:marLeft w:val="0"/>
      <w:marRight w:val="0"/>
      <w:marTop w:val="0"/>
      <w:marBottom w:val="0"/>
      <w:divBdr>
        <w:top w:val="none" w:sz="0" w:space="0" w:color="auto"/>
        <w:left w:val="none" w:sz="0" w:space="0" w:color="auto"/>
        <w:bottom w:val="none" w:sz="0" w:space="0" w:color="auto"/>
        <w:right w:val="none" w:sz="0" w:space="0" w:color="auto"/>
      </w:divBdr>
      <w:divsChild>
        <w:div w:id="405958209">
          <w:marLeft w:val="0"/>
          <w:marRight w:val="0"/>
          <w:marTop w:val="0"/>
          <w:marBottom w:val="0"/>
          <w:divBdr>
            <w:top w:val="none" w:sz="0" w:space="0" w:color="auto"/>
            <w:left w:val="none" w:sz="0" w:space="0" w:color="auto"/>
            <w:bottom w:val="none" w:sz="0" w:space="0" w:color="auto"/>
            <w:right w:val="none" w:sz="0" w:space="0" w:color="auto"/>
          </w:divBdr>
        </w:div>
        <w:div w:id="1400860529">
          <w:marLeft w:val="0"/>
          <w:marRight w:val="0"/>
          <w:marTop w:val="0"/>
          <w:marBottom w:val="0"/>
          <w:divBdr>
            <w:top w:val="none" w:sz="0" w:space="0" w:color="auto"/>
            <w:left w:val="none" w:sz="0" w:space="0" w:color="auto"/>
            <w:bottom w:val="none" w:sz="0" w:space="0" w:color="auto"/>
            <w:right w:val="none" w:sz="0" w:space="0" w:color="auto"/>
          </w:divBdr>
        </w:div>
      </w:divsChild>
    </w:div>
    <w:div w:id="1992102954">
      <w:bodyDiv w:val="1"/>
      <w:marLeft w:val="0"/>
      <w:marRight w:val="0"/>
      <w:marTop w:val="0"/>
      <w:marBottom w:val="0"/>
      <w:divBdr>
        <w:top w:val="none" w:sz="0" w:space="0" w:color="auto"/>
        <w:left w:val="none" w:sz="0" w:space="0" w:color="auto"/>
        <w:bottom w:val="none" w:sz="0" w:space="0" w:color="auto"/>
        <w:right w:val="none" w:sz="0" w:space="0" w:color="auto"/>
      </w:divBdr>
    </w:div>
    <w:div w:id="2036534312">
      <w:bodyDiv w:val="1"/>
      <w:marLeft w:val="0"/>
      <w:marRight w:val="0"/>
      <w:marTop w:val="0"/>
      <w:marBottom w:val="0"/>
      <w:divBdr>
        <w:top w:val="none" w:sz="0" w:space="0" w:color="auto"/>
        <w:left w:val="none" w:sz="0" w:space="0" w:color="auto"/>
        <w:bottom w:val="none" w:sz="0" w:space="0" w:color="auto"/>
        <w:right w:val="none" w:sz="0" w:space="0" w:color="auto"/>
      </w:divBdr>
    </w:div>
    <w:div w:id="2046445124">
      <w:bodyDiv w:val="1"/>
      <w:marLeft w:val="0"/>
      <w:marRight w:val="0"/>
      <w:marTop w:val="0"/>
      <w:marBottom w:val="0"/>
      <w:divBdr>
        <w:top w:val="none" w:sz="0" w:space="0" w:color="auto"/>
        <w:left w:val="none" w:sz="0" w:space="0" w:color="auto"/>
        <w:bottom w:val="none" w:sz="0" w:space="0" w:color="auto"/>
        <w:right w:val="none" w:sz="0" w:space="0" w:color="auto"/>
      </w:divBdr>
    </w:div>
    <w:div w:id="2054763882">
      <w:bodyDiv w:val="1"/>
      <w:marLeft w:val="0"/>
      <w:marRight w:val="0"/>
      <w:marTop w:val="0"/>
      <w:marBottom w:val="0"/>
      <w:divBdr>
        <w:top w:val="none" w:sz="0" w:space="0" w:color="auto"/>
        <w:left w:val="none" w:sz="0" w:space="0" w:color="auto"/>
        <w:bottom w:val="none" w:sz="0" w:space="0" w:color="auto"/>
        <w:right w:val="none" w:sz="0" w:space="0" w:color="auto"/>
      </w:divBdr>
    </w:div>
    <w:div w:id="2066106120">
      <w:bodyDiv w:val="1"/>
      <w:marLeft w:val="0"/>
      <w:marRight w:val="0"/>
      <w:marTop w:val="0"/>
      <w:marBottom w:val="0"/>
      <w:divBdr>
        <w:top w:val="none" w:sz="0" w:space="0" w:color="auto"/>
        <w:left w:val="none" w:sz="0" w:space="0" w:color="auto"/>
        <w:bottom w:val="none" w:sz="0" w:space="0" w:color="auto"/>
        <w:right w:val="none" w:sz="0" w:space="0" w:color="auto"/>
      </w:divBdr>
    </w:div>
    <w:div w:id="2135826637">
      <w:bodyDiv w:val="1"/>
      <w:marLeft w:val="0"/>
      <w:marRight w:val="0"/>
      <w:marTop w:val="0"/>
      <w:marBottom w:val="0"/>
      <w:divBdr>
        <w:top w:val="none" w:sz="0" w:space="0" w:color="auto"/>
        <w:left w:val="none" w:sz="0" w:space="0" w:color="auto"/>
        <w:bottom w:val="none" w:sz="0" w:space="0" w:color="auto"/>
        <w:right w:val="none" w:sz="0" w:space="0" w:color="auto"/>
      </w:divBdr>
    </w:div>
    <w:div w:id="2145266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yasunagah-tky@umin.ac.j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suka-t@umin.ac.jp" TargetMode="External"/><Relationship Id="rId17" Type="http://schemas.openxmlformats.org/officeDocument/2006/relationships/hyperlink" Target="mailto:asuka-t@umin.ac.jp" TargetMode="External"/><Relationship Id="rId2" Type="http://schemas.openxmlformats.org/officeDocument/2006/relationships/numbering" Target="numbering.xml"/><Relationship Id="rId16" Type="http://schemas.openxmlformats.org/officeDocument/2006/relationships/hyperlink" Target="mailto:asuka-t@umin.ac.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yasunagah-tky@umin.ac.jp" TargetMode="Externa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asuka-t@umin.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BCDBE20-9CCA-2F4D-B264-D07B7CC83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4082</Words>
  <Characters>23274</Characters>
  <Application>Microsoft Office Word</Application>
  <DocSecurity>0</DocSecurity>
  <Lines>193</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ikyoku</dc:creator>
  <cp:lastModifiedBy>ikyoku</cp:lastModifiedBy>
  <cp:revision>2</cp:revision>
  <cp:lastPrinted>2017-10-18T03:03:00Z</cp:lastPrinted>
  <dcterms:created xsi:type="dcterms:W3CDTF">2020-07-02T02:46:00Z</dcterms:created>
  <dcterms:modified xsi:type="dcterms:W3CDTF">2020-07-02T02:46:00Z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id="Q3wcvZb6"/&gt;&lt;style id="http://www.zotero.org/styles/vancouver" locale="en-US" hasBibliography="1" bibliographyStyleHasBeenSet="1"/&gt;&lt;prefs&gt;&lt;pref name="fieldType" value="Field"/&gt;&lt;pref name="store</vt:lpwstr>
  </property>
  <property fmtid="{D5CDD505-2E9C-101B-9397-08002B2CF9AE}" pid="3" name="ZOTERO_PREF_2">
    <vt:lpwstr>References" value="true"/&gt;&lt;pref name="automaticJournalAbbreviations" value="true"/&gt;&lt;pref name="noteType" value=""/&gt;&lt;/prefs&gt;&lt;/data&gt;</vt:lpwstr>
  </property>
</Properties>
</file>