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EABD7" w14:textId="77777777" w:rsidR="00230272" w:rsidRPr="00302B82" w:rsidRDefault="00230272" w:rsidP="0077409F">
      <w:pPr>
        <w:pStyle w:val="a3"/>
        <w:wordWrap/>
        <w:snapToGrid w:val="0"/>
        <w:spacing w:line="320" w:lineRule="atLeast"/>
        <w:jc w:val="left"/>
        <w:rPr>
          <w:rFonts w:ascii="Century" w:hint="eastAsia"/>
          <w:color w:val="000000" w:themeColor="text1"/>
          <w:sz w:val="24"/>
          <w:szCs w:val="24"/>
        </w:rPr>
      </w:pPr>
    </w:p>
    <w:p w14:paraId="14931094" w14:textId="77777777" w:rsidR="005678DE" w:rsidRPr="00302B82" w:rsidRDefault="005678DE" w:rsidP="0077409F">
      <w:pPr>
        <w:pStyle w:val="a3"/>
        <w:wordWrap/>
        <w:snapToGrid w:val="0"/>
        <w:spacing w:line="320" w:lineRule="atLeast"/>
        <w:jc w:val="left"/>
        <w:rPr>
          <w:rFonts w:ascii="Century"/>
          <w:color w:val="000000" w:themeColor="text1"/>
          <w:sz w:val="24"/>
          <w:szCs w:val="24"/>
        </w:rPr>
      </w:pPr>
    </w:p>
    <w:p w14:paraId="68EFBD74" w14:textId="77777777" w:rsidR="005678DE" w:rsidRPr="00302B82" w:rsidRDefault="005678DE" w:rsidP="0077409F">
      <w:pPr>
        <w:pStyle w:val="a3"/>
        <w:wordWrap/>
        <w:snapToGrid w:val="0"/>
        <w:spacing w:line="320" w:lineRule="atLeast"/>
        <w:jc w:val="left"/>
        <w:rPr>
          <w:rFonts w:ascii="Century"/>
          <w:color w:val="000000" w:themeColor="text1"/>
          <w:sz w:val="24"/>
          <w:szCs w:val="24"/>
        </w:rPr>
      </w:pPr>
    </w:p>
    <w:p w14:paraId="5043F41D" w14:textId="77777777" w:rsidR="005678DE" w:rsidRPr="00302B82" w:rsidRDefault="005678DE" w:rsidP="0077409F">
      <w:pPr>
        <w:pStyle w:val="a3"/>
        <w:wordWrap/>
        <w:snapToGrid w:val="0"/>
        <w:spacing w:line="320" w:lineRule="atLeast"/>
        <w:jc w:val="left"/>
        <w:rPr>
          <w:rFonts w:ascii="Century"/>
          <w:color w:val="000000" w:themeColor="text1"/>
          <w:sz w:val="24"/>
          <w:szCs w:val="24"/>
        </w:rPr>
      </w:pPr>
    </w:p>
    <w:p w14:paraId="59F8E8BB" w14:textId="77777777" w:rsidR="005678DE" w:rsidRPr="00302B82" w:rsidRDefault="005678DE" w:rsidP="0077409F">
      <w:pPr>
        <w:pStyle w:val="a3"/>
        <w:wordWrap/>
        <w:snapToGrid w:val="0"/>
        <w:spacing w:line="320" w:lineRule="atLeast"/>
        <w:jc w:val="left"/>
        <w:rPr>
          <w:rFonts w:ascii="Century"/>
          <w:color w:val="000000" w:themeColor="text1"/>
          <w:sz w:val="24"/>
          <w:szCs w:val="24"/>
        </w:rPr>
      </w:pPr>
    </w:p>
    <w:p w14:paraId="3D0532DD" w14:textId="77777777" w:rsidR="005678DE" w:rsidRPr="00302B82" w:rsidRDefault="005678DE" w:rsidP="0077409F">
      <w:pPr>
        <w:pStyle w:val="a3"/>
        <w:wordWrap/>
        <w:snapToGrid w:val="0"/>
        <w:spacing w:line="320" w:lineRule="atLeast"/>
        <w:jc w:val="left"/>
        <w:rPr>
          <w:rFonts w:ascii="Century"/>
          <w:color w:val="000000" w:themeColor="text1"/>
          <w:sz w:val="24"/>
          <w:szCs w:val="24"/>
        </w:rPr>
      </w:pPr>
    </w:p>
    <w:p w14:paraId="0B7D1577" w14:textId="77777777" w:rsidR="003C7099" w:rsidRPr="00302B82" w:rsidRDefault="003C7099" w:rsidP="0077409F">
      <w:pPr>
        <w:pStyle w:val="a3"/>
        <w:wordWrap/>
        <w:snapToGrid w:val="0"/>
        <w:spacing w:line="320" w:lineRule="atLeast"/>
        <w:jc w:val="left"/>
        <w:rPr>
          <w:rFonts w:ascii="Century"/>
          <w:color w:val="000000" w:themeColor="text1"/>
          <w:sz w:val="24"/>
          <w:szCs w:val="24"/>
        </w:rPr>
      </w:pPr>
    </w:p>
    <w:p w14:paraId="58AD2D27" w14:textId="77777777" w:rsidR="00FE0E90" w:rsidRPr="00302B82" w:rsidRDefault="00FE0E90" w:rsidP="0077409F">
      <w:pPr>
        <w:pStyle w:val="a3"/>
        <w:wordWrap/>
        <w:snapToGrid w:val="0"/>
        <w:spacing w:line="320" w:lineRule="atLeast"/>
        <w:jc w:val="left"/>
        <w:rPr>
          <w:rFonts w:ascii="Century"/>
          <w:color w:val="000000" w:themeColor="text1"/>
          <w:sz w:val="24"/>
          <w:szCs w:val="24"/>
        </w:rPr>
      </w:pPr>
    </w:p>
    <w:p w14:paraId="06AA107B" w14:textId="77777777" w:rsidR="00FE0E90" w:rsidRPr="00302B82" w:rsidRDefault="00FE0E90" w:rsidP="0077409F">
      <w:pPr>
        <w:pStyle w:val="a3"/>
        <w:wordWrap/>
        <w:snapToGrid w:val="0"/>
        <w:spacing w:line="320" w:lineRule="atLeast"/>
        <w:jc w:val="left"/>
        <w:rPr>
          <w:rFonts w:ascii="Century"/>
          <w:color w:val="000000" w:themeColor="text1"/>
          <w:sz w:val="24"/>
          <w:szCs w:val="24"/>
        </w:rPr>
      </w:pPr>
    </w:p>
    <w:p w14:paraId="4546F3F5" w14:textId="77777777" w:rsidR="003C7099" w:rsidRPr="00302B82" w:rsidRDefault="003C7099" w:rsidP="0077409F">
      <w:pPr>
        <w:pStyle w:val="a3"/>
        <w:wordWrap/>
        <w:snapToGrid w:val="0"/>
        <w:spacing w:line="320" w:lineRule="atLeast"/>
        <w:jc w:val="left"/>
        <w:rPr>
          <w:rFonts w:ascii="Century"/>
          <w:color w:val="000000" w:themeColor="text1"/>
          <w:sz w:val="24"/>
          <w:szCs w:val="24"/>
        </w:rPr>
      </w:pPr>
    </w:p>
    <w:p w14:paraId="4E09DD76" w14:textId="77777777" w:rsidR="00230272" w:rsidRPr="00302B82" w:rsidRDefault="005D00C8" w:rsidP="0077409F">
      <w:pPr>
        <w:pStyle w:val="a3"/>
        <w:wordWrap/>
        <w:snapToGrid w:val="0"/>
        <w:spacing w:line="320" w:lineRule="atLeast"/>
        <w:jc w:val="center"/>
        <w:rPr>
          <w:rFonts w:ascii="Century"/>
          <w:color w:val="000000" w:themeColor="text1"/>
          <w:sz w:val="24"/>
          <w:szCs w:val="24"/>
        </w:rPr>
      </w:pPr>
      <w:r w:rsidRPr="00302B82">
        <w:rPr>
          <w:rFonts w:ascii="Century" w:hint="eastAsia"/>
          <w:color w:val="000000" w:themeColor="text1"/>
          <w:sz w:val="24"/>
          <w:szCs w:val="24"/>
        </w:rPr>
        <w:t>自主臨床研究</w:t>
      </w:r>
    </w:p>
    <w:p w14:paraId="6B81E170" w14:textId="77777777" w:rsidR="00230272" w:rsidRPr="00302B82" w:rsidRDefault="00230272" w:rsidP="0077409F">
      <w:pPr>
        <w:pStyle w:val="a3"/>
        <w:wordWrap/>
        <w:snapToGrid w:val="0"/>
        <w:spacing w:line="320" w:lineRule="atLeast"/>
        <w:jc w:val="left"/>
        <w:rPr>
          <w:rFonts w:ascii="Century"/>
          <w:b/>
          <w:bCs/>
          <w:color w:val="000000" w:themeColor="text1"/>
          <w:sz w:val="24"/>
          <w:szCs w:val="24"/>
        </w:rPr>
      </w:pPr>
    </w:p>
    <w:p w14:paraId="70B28344" w14:textId="77777777" w:rsidR="005F6852" w:rsidRPr="00302B82" w:rsidRDefault="006C0A8C" w:rsidP="0077409F">
      <w:pPr>
        <w:pStyle w:val="a3"/>
        <w:wordWrap/>
        <w:snapToGrid w:val="0"/>
        <w:spacing w:line="320" w:lineRule="atLeast"/>
        <w:jc w:val="center"/>
        <w:rPr>
          <w:rFonts w:ascii="Century"/>
          <w:b/>
          <w:bCs/>
          <w:color w:val="000000" w:themeColor="text1"/>
          <w:sz w:val="36"/>
          <w:szCs w:val="36"/>
        </w:rPr>
      </w:pPr>
      <w:bookmarkStart w:id="0" w:name="_Hlk510043231"/>
      <w:r w:rsidRPr="00302B82">
        <w:rPr>
          <w:rFonts w:ascii="Century" w:hint="eastAsia"/>
          <w:b/>
          <w:bCs/>
          <w:color w:val="000000" w:themeColor="text1"/>
          <w:sz w:val="36"/>
          <w:szCs w:val="36"/>
        </w:rPr>
        <w:t>重症外傷患者に対する制限輸血戦略</w:t>
      </w:r>
    </w:p>
    <w:p w14:paraId="0B62B208" w14:textId="77777777" w:rsidR="006C0A8C" w:rsidRPr="00302B82" w:rsidRDefault="006C0A8C" w:rsidP="0077409F">
      <w:pPr>
        <w:pStyle w:val="a3"/>
        <w:wordWrap/>
        <w:snapToGrid w:val="0"/>
        <w:spacing w:line="320" w:lineRule="atLeast"/>
        <w:jc w:val="center"/>
        <w:rPr>
          <w:rFonts w:ascii="Century"/>
          <w:b/>
          <w:bCs/>
          <w:color w:val="000000" w:themeColor="text1"/>
          <w:sz w:val="36"/>
          <w:szCs w:val="36"/>
        </w:rPr>
      </w:pPr>
      <w:r w:rsidRPr="00302B82">
        <w:rPr>
          <w:rFonts w:ascii="Century" w:hint="eastAsia"/>
          <w:b/>
          <w:bCs/>
          <w:color w:val="000000" w:themeColor="text1"/>
          <w:sz w:val="36"/>
          <w:szCs w:val="36"/>
        </w:rPr>
        <w:t>クラスターランダム化クロスオーバー非劣性試験</w:t>
      </w:r>
      <w:bookmarkEnd w:id="0"/>
    </w:p>
    <w:p w14:paraId="645486CA" w14:textId="77777777" w:rsidR="00FA35FB" w:rsidRPr="00302B82" w:rsidRDefault="00FA35FB" w:rsidP="0077409F">
      <w:pPr>
        <w:pStyle w:val="a3"/>
        <w:wordWrap/>
        <w:snapToGrid w:val="0"/>
        <w:spacing w:line="320" w:lineRule="atLeast"/>
        <w:jc w:val="center"/>
        <w:rPr>
          <w:rFonts w:ascii="Century"/>
          <w:b/>
          <w:bCs/>
          <w:color w:val="000000" w:themeColor="text1"/>
          <w:sz w:val="28"/>
          <w:szCs w:val="28"/>
        </w:rPr>
      </w:pPr>
    </w:p>
    <w:p w14:paraId="19C3E1D4" w14:textId="77777777" w:rsidR="00230272" w:rsidRPr="00302B82" w:rsidRDefault="005F6852" w:rsidP="0077409F">
      <w:pPr>
        <w:pStyle w:val="a3"/>
        <w:wordWrap/>
        <w:snapToGrid w:val="0"/>
        <w:spacing w:line="320" w:lineRule="atLeast"/>
        <w:jc w:val="center"/>
        <w:rPr>
          <w:rFonts w:ascii="Century"/>
          <w:b/>
          <w:bCs/>
          <w:color w:val="000000" w:themeColor="text1"/>
          <w:sz w:val="28"/>
          <w:szCs w:val="28"/>
        </w:rPr>
      </w:pPr>
      <w:r w:rsidRPr="00302B82">
        <w:rPr>
          <w:rFonts w:ascii="Century" w:hint="eastAsia"/>
          <w:b/>
          <w:bCs/>
          <w:color w:val="000000" w:themeColor="text1"/>
          <w:sz w:val="28"/>
          <w:szCs w:val="28"/>
        </w:rPr>
        <w:t xml:space="preserve">研　究　</w:t>
      </w:r>
      <w:r w:rsidR="00230272" w:rsidRPr="00302B82">
        <w:rPr>
          <w:rFonts w:ascii="Century" w:hint="eastAsia"/>
          <w:b/>
          <w:bCs/>
          <w:color w:val="000000" w:themeColor="text1"/>
          <w:sz w:val="28"/>
          <w:szCs w:val="28"/>
        </w:rPr>
        <w:t>実　施　計　画　書</w:t>
      </w:r>
    </w:p>
    <w:p w14:paraId="0ABB51D1" w14:textId="77777777" w:rsidR="00230272" w:rsidRPr="00302B82" w:rsidRDefault="00230272" w:rsidP="0077409F">
      <w:pPr>
        <w:pStyle w:val="a3"/>
        <w:wordWrap/>
        <w:snapToGrid w:val="0"/>
        <w:spacing w:line="320" w:lineRule="atLeast"/>
        <w:jc w:val="left"/>
        <w:rPr>
          <w:rFonts w:ascii="Century"/>
          <w:color w:val="000000" w:themeColor="text1"/>
          <w:sz w:val="24"/>
          <w:szCs w:val="24"/>
        </w:rPr>
      </w:pPr>
    </w:p>
    <w:p w14:paraId="4F3E838F" w14:textId="77777777" w:rsidR="00230272" w:rsidRPr="00302B82" w:rsidRDefault="00230272" w:rsidP="0077409F">
      <w:pPr>
        <w:pStyle w:val="a3"/>
        <w:wordWrap/>
        <w:snapToGrid w:val="0"/>
        <w:spacing w:line="320" w:lineRule="atLeast"/>
        <w:jc w:val="left"/>
        <w:rPr>
          <w:rFonts w:ascii="Century"/>
          <w:color w:val="000000" w:themeColor="text1"/>
          <w:sz w:val="24"/>
          <w:szCs w:val="24"/>
        </w:rPr>
      </w:pPr>
    </w:p>
    <w:p w14:paraId="2C49ED7A" w14:textId="77777777" w:rsidR="002F6F60" w:rsidRPr="00302B82" w:rsidRDefault="002F6F60" w:rsidP="0077409F">
      <w:pPr>
        <w:pStyle w:val="a3"/>
        <w:wordWrap/>
        <w:snapToGrid w:val="0"/>
        <w:spacing w:line="320" w:lineRule="atLeast"/>
        <w:jc w:val="left"/>
        <w:rPr>
          <w:rFonts w:ascii="Century"/>
          <w:color w:val="000000" w:themeColor="text1"/>
          <w:sz w:val="24"/>
          <w:szCs w:val="24"/>
        </w:rPr>
      </w:pPr>
    </w:p>
    <w:p w14:paraId="2B2823B5" w14:textId="77777777" w:rsidR="00223414" w:rsidRPr="00302B82" w:rsidRDefault="00223414" w:rsidP="0077409F">
      <w:pPr>
        <w:pStyle w:val="a3"/>
        <w:wordWrap/>
        <w:snapToGrid w:val="0"/>
        <w:spacing w:line="320" w:lineRule="atLeast"/>
        <w:jc w:val="left"/>
        <w:rPr>
          <w:rFonts w:ascii="Century"/>
          <w:color w:val="000000" w:themeColor="text1"/>
          <w:sz w:val="24"/>
          <w:szCs w:val="24"/>
        </w:rPr>
      </w:pPr>
    </w:p>
    <w:p w14:paraId="3DEEAE0C" w14:textId="77777777" w:rsidR="00223414" w:rsidRPr="00302B82" w:rsidRDefault="00223414" w:rsidP="0077409F">
      <w:pPr>
        <w:pStyle w:val="a3"/>
        <w:wordWrap/>
        <w:snapToGrid w:val="0"/>
        <w:spacing w:line="320" w:lineRule="atLeast"/>
        <w:ind w:leftChars="270" w:left="567"/>
        <w:jc w:val="left"/>
        <w:rPr>
          <w:rFonts w:ascii="Century"/>
          <w:color w:val="000000" w:themeColor="text1"/>
          <w:sz w:val="22"/>
          <w:szCs w:val="22"/>
        </w:rPr>
      </w:pPr>
    </w:p>
    <w:p w14:paraId="0897CD4B" w14:textId="77777777" w:rsidR="00223414" w:rsidRPr="00302B82" w:rsidRDefault="00223414" w:rsidP="0077409F">
      <w:pPr>
        <w:pStyle w:val="a3"/>
        <w:wordWrap/>
        <w:snapToGrid w:val="0"/>
        <w:spacing w:line="320" w:lineRule="atLeast"/>
        <w:jc w:val="left"/>
        <w:rPr>
          <w:rFonts w:ascii="Century"/>
          <w:color w:val="000000" w:themeColor="text1"/>
          <w:sz w:val="24"/>
          <w:szCs w:val="24"/>
        </w:rPr>
      </w:pPr>
    </w:p>
    <w:p w14:paraId="42AB5BEF" w14:textId="77777777" w:rsidR="00223414" w:rsidRPr="00302B82" w:rsidRDefault="00223414" w:rsidP="0077409F">
      <w:pPr>
        <w:pStyle w:val="a3"/>
        <w:wordWrap/>
        <w:snapToGrid w:val="0"/>
        <w:spacing w:line="320" w:lineRule="atLeast"/>
        <w:jc w:val="left"/>
        <w:rPr>
          <w:rFonts w:ascii="Century"/>
          <w:color w:val="000000" w:themeColor="text1"/>
          <w:sz w:val="24"/>
          <w:szCs w:val="24"/>
        </w:rPr>
      </w:pPr>
    </w:p>
    <w:p w14:paraId="42F2C7AD" w14:textId="77777777" w:rsidR="00223414" w:rsidRPr="002D5855" w:rsidRDefault="00223414" w:rsidP="0077409F">
      <w:pPr>
        <w:pStyle w:val="a3"/>
        <w:wordWrap/>
        <w:snapToGrid w:val="0"/>
        <w:spacing w:line="320" w:lineRule="atLeast"/>
        <w:jc w:val="left"/>
        <w:rPr>
          <w:rFonts w:ascii="Century"/>
          <w:color w:val="000000" w:themeColor="text1"/>
          <w:sz w:val="24"/>
          <w:szCs w:val="24"/>
        </w:rPr>
      </w:pPr>
    </w:p>
    <w:p w14:paraId="76E3083E" w14:textId="77777777" w:rsidR="00223414" w:rsidRPr="00302B82" w:rsidRDefault="00223414" w:rsidP="0077409F">
      <w:pPr>
        <w:pStyle w:val="a3"/>
        <w:wordWrap/>
        <w:snapToGrid w:val="0"/>
        <w:spacing w:line="320" w:lineRule="atLeast"/>
        <w:jc w:val="left"/>
        <w:rPr>
          <w:rFonts w:ascii="Century"/>
          <w:color w:val="000000" w:themeColor="text1"/>
          <w:sz w:val="24"/>
          <w:szCs w:val="24"/>
        </w:rPr>
      </w:pPr>
    </w:p>
    <w:p w14:paraId="52A7F01B" w14:textId="2E230D9C" w:rsidR="00C87AEB" w:rsidRPr="002D5855" w:rsidRDefault="005F6852" w:rsidP="0077409F">
      <w:pPr>
        <w:pStyle w:val="a3"/>
        <w:tabs>
          <w:tab w:val="left" w:pos="2835"/>
          <w:tab w:val="left" w:pos="4727"/>
          <w:tab w:val="left" w:pos="4972"/>
        </w:tabs>
        <w:wordWrap/>
        <w:snapToGrid w:val="0"/>
        <w:spacing w:line="320" w:lineRule="atLeast"/>
        <w:ind w:leftChars="540" w:left="1134"/>
        <w:jc w:val="left"/>
        <w:rPr>
          <w:rFonts w:ascii="Century"/>
          <w:color w:val="000000" w:themeColor="text1"/>
          <w:sz w:val="28"/>
          <w:szCs w:val="28"/>
          <w:highlight w:val="yellow"/>
          <w:shd w:val="pct15" w:color="auto" w:fill="FFFFFF"/>
        </w:rPr>
      </w:pPr>
      <w:r w:rsidRPr="002D5855">
        <w:rPr>
          <w:rFonts w:ascii="Century" w:hint="eastAsia"/>
          <w:color w:val="000000" w:themeColor="text1"/>
          <w:sz w:val="28"/>
          <w:szCs w:val="28"/>
          <w:highlight w:val="yellow"/>
          <w:shd w:val="pct15" w:color="auto" w:fill="FFFFFF"/>
        </w:rPr>
        <w:t>研究</w:t>
      </w:r>
      <w:r w:rsidR="004D31ED" w:rsidRPr="002D5855">
        <w:rPr>
          <w:rFonts w:ascii="Century" w:hint="eastAsia"/>
          <w:color w:val="000000" w:themeColor="text1"/>
          <w:sz w:val="28"/>
          <w:szCs w:val="28"/>
          <w:highlight w:val="yellow"/>
          <w:shd w:val="pct15" w:color="auto" w:fill="FFFFFF"/>
        </w:rPr>
        <w:t>統括組織および</w:t>
      </w:r>
      <w:r w:rsidR="002C62D9" w:rsidRPr="002D5855">
        <w:rPr>
          <w:rFonts w:ascii="Century" w:hint="eastAsia"/>
          <w:color w:val="000000" w:themeColor="text1"/>
          <w:sz w:val="28"/>
          <w:szCs w:val="28"/>
          <w:highlight w:val="yellow"/>
          <w:shd w:val="pct15" w:color="auto" w:fill="FFFFFF"/>
        </w:rPr>
        <w:t>責任</w:t>
      </w:r>
      <w:r w:rsidR="00223414" w:rsidRPr="002D5855">
        <w:rPr>
          <w:rFonts w:ascii="Century" w:hint="eastAsia"/>
          <w:color w:val="000000" w:themeColor="text1"/>
          <w:sz w:val="28"/>
          <w:szCs w:val="28"/>
          <w:highlight w:val="yellow"/>
          <w:shd w:val="pct15" w:color="auto" w:fill="FFFFFF"/>
        </w:rPr>
        <w:t>者</w:t>
      </w:r>
      <w:r w:rsidR="00223414" w:rsidRPr="002D5855">
        <w:rPr>
          <w:rFonts w:ascii="Century" w:hint="eastAsia"/>
          <w:color w:val="000000" w:themeColor="text1"/>
          <w:sz w:val="28"/>
          <w:szCs w:val="28"/>
          <w:highlight w:val="yellow"/>
          <w:shd w:val="pct15" w:color="auto" w:fill="FFFFFF"/>
        </w:rPr>
        <w:tab/>
      </w:r>
    </w:p>
    <w:p w14:paraId="5E033377" w14:textId="77777777" w:rsidR="00C87AEB" w:rsidRPr="002D5855" w:rsidRDefault="00C87AEB" w:rsidP="0077409F">
      <w:pPr>
        <w:pStyle w:val="a3"/>
        <w:tabs>
          <w:tab w:val="left" w:pos="2835"/>
          <w:tab w:val="left" w:pos="4727"/>
          <w:tab w:val="left" w:pos="4972"/>
        </w:tabs>
        <w:wordWrap/>
        <w:snapToGrid w:val="0"/>
        <w:spacing w:line="320" w:lineRule="atLeast"/>
        <w:ind w:leftChars="540" w:left="1134"/>
        <w:jc w:val="left"/>
        <w:rPr>
          <w:rFonts w:ascii="Century"/>
          <w:color w:val="000000" w:themeColor="text1"/>
          <w:sz w:val="28"/>
          <w:szCs w:val="28"/>
          <w:highlight w:val="yellow"/>
          <w:shd w:val="pct15" w:color="auto" w:fill="FFFFFF"/>
        </w:rPr>
      </w:pPr>
      <w:r w:rsidRPr="002D5855">
        <w:rPr>
          <w:rFonts w:ascii="Century" w:hint="eastAsia"/>
          <w:color w:val="000000" w:themeColor="text1"/>
          <w:sz w:val="28"/>
          <w:szCs w:val="28"/>
          <w:highlight w:val="yellow"/>
          <w:shd w:val="pct15" w:color="auto" w:fill="FFFFFF"/>
        </w:rPr>
        <w:t>東北大学大学院　医学系研究科外科病態学講座</w:t>
      </w:r>
      <w:r w:rsidRPr="002D5855">
        <w:rPr>
          <w:rFonts w:ascii="Century"/>
          <w:color w:val="000000" w:themeColor="text1"/>
          <w:sz w:val="28"/>
          <w:szCs w:val="28"/>
          <w:highlight w:val="yellow"/>
          <w:shd w:val="pct15" w:color="auto" w:fill="FFFFFF"/>
        </w:rPr>
        <w:t xml:space="preserve"> </w:t>
      </w:r>
      <w:r w:rsidRPr="002D5855">
        <w:rPr>
          <w:rFonts w:ascii="Century" w:hint="eastAsia"/>
          <w:color w:val="000000" w:themeColor="text1"/>
          <w:sz w:val="28"/>
          <w:szCs w:val="28"/>
          <w:highlight w:val="yellow"/>
          <w:shd w:val="pct15" w:color="auto" w:fill="FFFFFF"/>
        </w:rPr>
        <w:t xml:space="preserve">救急医学分野　</w:t>
      </w:r>
    </w:p>
    <w:p w14:paraId="55738A61" w14:textId="10851F01" w:rsidR="00C87AEB" w:rsidRPr="002D5855" w:rsidRDefault="00C87AEB" w:rsidP="00C87AEB">
      <w:pPr>
        <w:pStyle w:val="a3"/>
        <w:tabs>
          <w:tab w:val="left" w:pos="2835"/>
          <w:tab w:val="left" w:pos="4727"/>
          <w:tab w:val="left" w:pos="4972"/>
        </w:tabs>
        <w:wordWrap/>
        <w:snapToGrid w:val="0"/>
        <w:spacing w:line="320" w:lineRule="atLeast"/>
        <w:ind w:leftChars="540" w:left="1134"/>
        <w:jc w:val="center"/>
        <w:rPr>
          <w:rFonts w:ascii="Century"/>
          <w:color w:val="000000" w:themeColor="text1"/>
          <w:sz w:val="28"/>
          <w:szCs w:val="28"/>
          <w:highlight w:val="yellow"/>
        </w:rPr>
      </w:pPr>
      <w:r w:rsidRPr="002D5855">
        <w:rPr>
          <w:rFonts w:ascii="Century" w:hint="eastAsia"/>
          <w:color w:val="000000" w:themeColor="text1"/>
          <w:sz w:val="28"/>
          <w:szCs w:val="28"/>
          <w:highlight w:val="yellow"/>
          <w:shd w:val="pct15" w:color="auto" w:fill="FFFFFF"/>
        </w:rPr>
        <w:t>久志本成樹</w:t>
      </w:r>
    </w:p>
    <w:p w14:paraId="60CC70BC" w14:textId="0FB3162D" w:rsidR="00C87AEB" w:rsidRPr="002D5855" w:rsidRDefault="00C87AEB" w:rsidP="0077409F">
      <w:pPr>
        <w:pStyle w:val="a3"/>
        <w:tabs>
          <w:tab w:val="left" w:pos="2835"/>
          <w:tab w:val="left" w:pos="4727"/>
          <w:tab w:val="left" w:pos="4972"/>
        </w:tabs>
        <w:wordWrap/>
        <w:snapToGrid w:val="0"/>
        <w:spacing w:line="320" w:lineRule="atLeast"/>
        <w:ind w:leftChars="540" w:left="1134"/>
        <w:jc w:val="left"/>
        <w:rPr>
          <w:rFonts w:ascii="Century"/>
          <w:color w:val="000000" w:themeColor="text1"/>
          <w:sz w:val="28"/>
          <w:szCs w:val="28"/>
          <w:highlight w:val="yellow"/>
        </w:rPr>
      </w:pPr>
    </w:p>
    <w:p w14:paraId="64667212" w14:textId="482D64E9" w:rsidR="00C87AEB" w:rsidRPr="002D5855" w:rsidRDefault="00C87AEB" w:rsidP="0077409F">
      <w:pPr>
        <w:pStyle w:val="a3"/>
        <w:tabs>
          <w:tab w:val="left" w:pos="2835"/>
          <w:tab w:val="left" w:pos="4727"/>
          <w:tab w:val="left" w:pos="4972"/>
        </w:tabs>
        <w:wordWrap/>
        <w:snapToGrid w:val="0"/>
        <w:spacing w:line="320" w:lineRule="atLeast"/>
        <w:ind w:leftChars="540" w:left="1134"/>
        <w:jc w:val="left"/>
        <w:rPr>
          <w:rFonts w:ascii="Century"/>
          <w:color w:val="000000" w:themeColor="text1"/>
          <w:sz w:val="28"/>
          <w:szCs w:val="28"/>
          <w:highlight w:val="yellow"/>
          <w:shd w:val="pct15" w:color="auto" w:fill="FFFFFF"/>
        </w:rPr>
      </w:pPr>
      <w:r w:rsidRPr="002D5855">
        <w:rPr>
          <w:rFonts w:ascii="Century" w:hint="eastAsia"/>
          <w:color w:val="000000" w:themeColor="text1"/>
          <w:sz w:val="28"/>
          <w:szCs w:val="28"/>
          <w:highlight w:val="yellow"/>
          <w:shd w:val="pct15" w:color="auto" w:fill="FFFFFF"/>
        </w:rPr>
        <w:t>研究事務局</w:t>
      </w:r>
    </w:p>
    <w:p w14:paraId="7EC02EE7" w14:textId="4C908F0B" w:rsidR="00223414" w:rsidRPr="00302B82" w:rsidRDefault="00223414" w:rsidP="0077409F">
      <w:pPr>
        <w:pStyle w:val="a3"/>
        <w:tabs>
          <w:tab w:val="left" w:pos="2835"/>
          <w:tab w:val="left" w:pos="4727"/>
          <w:tab w:val="left" w:pos="4972"/>
        </w:tabs>
        <w:wordWrap/>
        <w:snapToGrid w:val="0"/>
        <w:spacing w:line="320" w:lineRule="atLeast"/>
        <w:ind w:leftChars="540" w:left="1134"/>
        <w:jc w:val="left"/>
        <w:rPr>
          <w:rFonts w:ascii="Century"/>
          <w:color w:val="000000" w:themeColor="text1"/>
          <w:sz w:val="28"/>
          <w:szCs w:val="28"/>
        </w:rPr>
      </w:pPr>
      <w:r w:rsidRPr="002D5855">
        <w:rPr>
          <w:rFonts w:ascii="Century" w:hint="eastAsia"/>
          <w:color w:val="000000" w:themeColor="text1"/>
          <w:sz w:val="28"/>
          <w:szCs w:val="28"/>
          <w:highlight w:val="yellow"/>
          <w:shd w:val="pct15" w:color="auto" w:fill="FFFFFF"/>
        </w:rPr>
        <w:t>北海道大学病院</w:t>
      </w:r>
      <w:r w:rsidRPr="002D5855">
        <w:rPr>
          <w:rFonts w:ascii="Century" w:hint="eastAsia"/>
          <w:color w:val="000000" w:themeColor="text1"/>
          <w:sz w:val="28"/>
          <w:szCs w:val="28"/>
          <w:highlight w:val="yellow"/>
          <w:shd w:val="pct15" w:color="auto" w:fill="FFFFFF"/>
        </w:rPr>
        <w:tab/>
      </w:r>
      <w:r w:rsidR="00F47363" w:rsidRPr="002D5855">
        <w:rPr>
          <w:rFonts w:ascii="Century" w:hint="eastAsia"/>
          <w:color w:val="000000" w:themeColor="text1"/>
          <w:sz w:val="28"/>
          <w:szCs w:val="28"/>
          <w:highlight w:val="yellow"/>
          <w:shd w:val="pct15" w:color="auto" w:fill="FFFFFF"/>
        </w:rPr>
        <w:t>救急科</w:t>
      </w:r>
      <w:r w:rsidR="006C0A8C" w:rsidRPr="002D5855">
        <w:rPr>
          <w:rFonts w:ascii="Century" w:hint="eastAsia"/>
          <w:color w:val="000000" w:themeColor="text1"/>
          <w:sz w:val="28"/>
          <w:szCs w:val="28"/>
          <w:highlight w:val="yellow"/>
          <w:shd w:val="pct15" w:color="auto" w:fill="FFFFFF"/>
        </w:rPr>
        <w:t xml:space="preserve">　早川峰司</w:t>
      </w:r>
    </w:p>
    <w:p w14:paraId="2DD441D7" w14:textId="77777777" w:rsidR="00AB4D3E" w:rsidRPr="00302B82" w:rsidRDefault="00AB4D3E" w:rsidP="0077409F">
      <w:pPr>
        <w:pStyle w:val="a3"/>
        <w:wordWrap/>
        <w:snapToGrid w:val="0"/>
        <w:spacing w:line="320" w:lineRule="atLeast"/>
        <w:jc w:val="left"/>
        <w:rPr>
          <w:rFonts w:ascii="Century"/>
          <w:color w:val="000000" w:themeColor="text1"/>
          <w:sz w:val="24"/>
          <w:szCs w:val="24"/>
        </w:rPr>
      </w:pPr>
    </w:p>
    <w:p w14:paraId="0AA28C7F" w14:textId="77777777" w:rsidR="00FA35FB" w:rsidRPr="00302B82" w:rsidRDefault="00FA35FB" w:rsidP="0077409F">
      <w:pPr>
        <w:pStyle w:val="a3"/>
        <w:wordWrap/>
        <w:snapToGrid w:val="0"/>
        <w:spacing w:line="320" w:lineRule="atLeast"/>
        <w:jc w:val="left"/>
        <w:rPr>
          <w:rFonts w:ascii="Century"/>
          <w:color w:val="000000" w:themeColor="text1"/>
          <w:sz w:val="24"/>
          <w:szCs w:val="24"/>
        </w:rPr>
      </w:pPr>
    </w:p>
    <w:p w14:paraId="79D97A2C" w14:textId="77777777" w:rsidR="00DD0370" w:rsidRPr="00302B82" w:rsidRDefault="00DD0370" w:rsidP="0077409F">
      <w:pPr>
        <w:pStyle w:val="a3"/>
        <w:wordWrap/>
        <w:snapToGrid w:val="0"/>
        <w:spacing w:line="320" w:lineRule="atLeast"/>
        <w:jc w:val="left"/>
        <w:rPr>
          <w:rFonts w:ascii="Century"/>
          <w:color w:val="000000" w:themeColor="text1"/>
          <w:sz w:val="24"/>
          <w:szCs w:val="24"/>
        </w:rPr>
      </w:pPr>
    </w:p>
    <w:p w14:paraId="17BD104C" w14:textId="77777777" w:rsidR="003C7099" w:rsidRPr="00302B82" w:rsidRDefault="003C7099" w:rsidP="0077409F">
      <w:pPr>
        <w:pStyle w:val="a3"/>
        <w:wordWrap/>
        <w:snapToGrid w:val="0"/>
        <w:spacing w:line="320" w:lineRule="atLeast"/>
        <w:jc w:val="right"/>
        <w:rPr>
          <w:rFonts w:ascii="Century"/>
          <w:color w:val="000000" w:themeColor="text1"/>
          <w:sz w:val="24"/>
          <w:szCs w:val="24"/>
        </w:rPr>
      </w:pPr>
      <w:r w:rsidRPr="00302B82">
        <w:rPr>
          <w:rFonts w:ascii="Century" w:hint="eastAsia"/>
          <w:color w:val="000000" w:themeColor="text1"/>
          <w:sz w:val="24"/>
          <w:szCs w:val="24"/>
        </w:rPr>
        <w:t>作成日</w:t>
      </w:r>
    </w:p>
    <w:p w14:paraId="4B26F5EC" w14:textId="290FD1FA" w:rsidR="00D55442" w:rsidRPr="00302B82" w:rsidRDefault="00890817" w:rsidP="0077409F">
      <w:pPr>
        <w:pStyle w:val="a3"/>
        <w:tabs>
          <w:tab w:val="num" w:pos="2552"/>
        </w:tabs>
        <w:wordWrap/>
        <w:snapToGrid w:val="0"/>
        <w:spacing w:line="320" w:lineRule="atLeast"/>
        <w:jc w:val="right"/>
        <w:rPr>
          <w:rFonts w:ascii="Century"/>
          <w:color w:val="000000" w:themeColor="text1"/>
          <w:sz w:val="24"/>
          <w:szCs w:val="24"/>
        </w:rPr>
      </w:pPr>
      <w:r w:rsidRPr="00302B82">
        <w:rPr>
          <w:rFonts w:ascii="Century"/>
          <w:color w:val="000000" w:themeColor="text1"/>
          <w:sz w:val="24"/>
          <w:szCs w:val="24"/>
        </w:rPr>
        <w:t>20</w:t>
      </w:r>
      <w:r w:rsidRPr="00302B82">
        <w:rPr>
          <w:rFonts w:ascii="Century" w:hint="eastAsia"/>
          <w:color w:val="000000" w:themeColor="text1"/>
          <w:sz w:val="24"/>
          <w:szCs w:val="24"/>
        </w:rPr>
        <w:t>1</w:t>
      </w:r>
      <w:r w:rsidR="00BF4E59" w:rsidRPr="00302B82">
        <w:rPr>
          <w:rFonts w:ascii="Century" w:hint="eastAsia"/>
          <w:color w:val="000000" w:themeColor="text1"/>
          <w:sz w:val="24"/>
          <w:szCs w:val="24"/>
        </w:rPr>
        <w:t>8</w:t>
      </w:r>
      <w:r w:rsidR="00D55442" w:rsidRPr="00302B82">
        <w:rPr>
          <w:rFonts w:ascii="Century"/>
          <w:color w:val="000000" w:themeColor="text1"/>
          <w:sz w:val="24"/>
          <w:szCs w:val="24"/>
        </w:rPr>
        <w:t>年</w:t>
      </w:r>
      <w:r w:rsidR="00BB5C29" w:rsidRPr="00302B82">
        <w:rPr>
          <w:rFonts w:ascii="Century" w:hint="eastAsia"/>
          <w:color w:val="000000" w:themeColor="text1"/>
          <w:sz w:val="24"/>
          <w:szCs w:val="24"/>
        </w:rPr>
        <w:t>3</w:t>
      </w:r>
      <w:r w:rsidR="00D55442" w:rsidRPr="00302B82">
        <w:rPr>
          <w:rFonts w:ascii="Century"/>
          <w:color w:val="000000" w:themeColor="text1"/>
          <w:sz w:val="24"/>
          <w:szCs w:val="24"/>
        </w:rPr>
        <w:t>月</w:t>
      </w:r>
      <w:r w:rsidR="00005DE3" w:rsidRPr="00302B82">
        <w:rPr>
          <w:rFonts w:ascii="Century" w:hint="eastAsia"/>
          <w:color w:val="000000" w:themeColor="text1"/>
          <w:sz w:val="24"/>
          <w:szCs w:val="24"/>
        </w:rPr>
        <w:t>28</w:t>
      </w:r>
      <w:r w:rsidR="00D55442" w:rsidRPr="00302B82">
        <w:rPr>
          <w:rFonts w:ascii="Century"/>
          <w:color w:val="000000" w:themeColor="text1"/>
          <w:sz w:val="24"/>
          <w:szCs w:val="24"/>
        </w:rPr>
        <w:t>日</w:t>
      </w:r>
      <w:r w:rsidR="00D55442" w:rsidRPr="00302B82">
        <w:rPr>
          <w:rFonts w:ascii="Century" w:hint="eastAsia"/>
          <w:color w:val="000000" w:themeColor="text1"/>
          <w:sz w:val="24"/>
          <w:szCs w:val="24"/>
        </w:rPr>
        <w:t xml:space="preserve">　計画書　第</w:t>
      </w:r>
      <w:r w:rsidR="00D55442" w:rsidRPr="00302B82">
        <w:rPr>
          <w:rFonts w:ascii="Century" w:hint="eastAsia"/>
          <w:color w:val="000000" w:themeColor="text1"/>
          <w:sz w:val="24"/>
          <w:szCs w:val="24"/>
        </w:rPr>
        <w:t>1</w:t>
      </w:r>
      <w:r w:rsidR="00D55442" w:rsidRPr="00302B82">
        <w:rPr>
          <w:rFonts w:ascii="Century" w:hint="eastAsia"/>
          <w:color w:val="000000" w:themeColor="text1"/>
          <w:sz w:val="24"/>
          <w:szCs w:val="24"/>
        </w:rPr>
        <w:t>版作成</w:t>
      </w:r>
    </w:p>
    <w:p w14:paraId="39B7648D" w14:textId="62BE56CD" w:rsidR="002C62D9" w:rsidRPr="00302B82" w:rsidRDefault="002C62D9" w:rsidP="0077409F">
      <w:pPr>
        <w:pStyle w:val="a3"/>
        <w:tabs>
          <w:tab w:val="num" w:pos="2552"/>
        </w:tabs>
        <w:wordWrap/>
        <w:snapToGrid w:val="0"/>
        <w:spacing w:line="320" w:lineRule="atLeast"/>
        <w:jc w:val="right"/>
        <w:rPr>
          <w:rFonts w:ascii="Century"/>
          <w:color w:val="000000" w:themeColor="text1"/>
          <w:sz w:val="24"/>
          <w:szCs w:val="24"/>
        </w:rPr>
      </w:pPr>
      <w:r w:rsidRPr="00302B82">
        <w:rPr>
          <w:rFonts w:ascii="Century"/>
          <w:color w:val="000000" w:themeColor="text1"/>
          <w:sz w:val="24"/>
          <w:szCs w:val="24"/>
        </w:rPr>
        <w:t>20</w:t>
      </w:r>
      <w:r w:rsidRPr="00302B82">
        <w:rPr>
          <w:rFonts w:ascii="Century" w:hint="eastAsia"/>
          <w:color w:val="000000" w:themeColor="text1"/>
          <w:sz w:val="24"/>
          <w:szCs w:val="24"/>
        </w:rPr>
        <w:t>18</w:t>
      </w:r>
      <w:r w:rsidRPr="00302B82">
        <w:rPr>
          <w:rFonts w:ascii="Century"/>
          <w:color w:val="000000" w:themeColor="text1"/>
          <w:sz w:val="24"/>
          <w:szCs w:val="24"/>
        </w:rPr>
        <w:t>年</w:t>
      </w:r>
      <w:r w:rsidRPr="00302B82">
        <w:rPr>
          <w:rFonts w:ascii="Century" w:hint="eastAsia"/>
          <w:color w:val="000000" w:themeColor="text1"/>
          <w:sz w:val="24"/>
          <w:szCs w:val="24"/>
        </w:rPr>
        <w:t>5</w:t>
      </w:r>
      <w:r w:rsidRPr="00302B82">
        <w:rPr>
          <w:rFonts w:ascii="Century"/>
          <w:color w:val="000000" w:themeColor="text1"/>
          <w:sz w:val="24"/>
          <w:szCs w:val="24"/>
        </w:rPr>
        <w:t>月</w:t>
      </w:r>
      <w:r w:rsidRPr="00302B82">
        <w:rPr>
          <w:rFonts w:ascii="Century" w:hint="eastAsia"/>
          <w:color w:val="000000" w:themeColor="text1"/>
          <w:sz w:val="24"/>
          <w:szCs w:val="24"/>
        </w:rPr>
        <w:t>30</w:t>
      </w:r>
      <w:r w:rsidRPr="00302B82">
        <w:rPr>
          <w:rFonts w:ascii="Century"/>
          <w:color w:val="000000" w:themeColor="text1"/>
          <w:sz w:val="24"/>
          <w:szCs w:val="24"/>
        </w:rPr>
        <w:t>日</w:t>
      </w:r>
      <w:r w:rsidRPr="00302B82">
        <w:rPr>
          <w:rFonts w:ascii="Century" w:hint="eastAsia"/>
          <w:color w:val="000000" w:themeColor="text1"/>
          <w:sz w:val="24"/>
          <w:szCs w:val="24"/>
        </w:rPr>
        <w:t xml:space="preserve">　計画書　第</w:t>
      </w:r>
      <w:r w:rsidRPr="00302B82">
        <w:rPr>
          <w:rFonts w:ascii="Century" w:hint="eastAsia"/>
          <w:color w:val="000000" w:themeColor="text1"/>
          <w:sz w:val="24"/>
          <w:szCs w:val="24"/>
        </w:rPr>
        <w:t>1.1</w:t>
      </w:r>
      <w:r w:rsidRPr="00302B82">
        <w:rPr>
          <w:rFonts w:ascii="Century" w:hint="eastAsia"/>
          <w:color w:val="000000" w:themeColor="text1"/>
          <w:sz w:val="24"/>
          <w:szCs w:val="24"/>
        </w:rPr>
        <w:t>版作成</w:t>
      </w:r>
    </w:p>
    <w:p w14:paraId="5EF71ECA" w14:textId="6D88B80B" w:rsidR="002C62D9" w:rsidRPr="00302B82" w:rsidRDefault="00B40FD5" w:rsidP="0077409F">
      <w:pPr>
        <w:pStyle w:val="a3"/>
        <w:tabs>
          <w:tab w:val="num" w:pos="2552"/>
        </w:tabs>
        <w:wordWrap/>
        <w:snapToGrid w:val="0"/>
        <w:spacing w:line="320" w:lineRule="atLeast"/>
        <w:jc w:val="right"/>
        <w:rPr>
          <w:rFonts w:ascii="Century"/>
          <w:color w:val="000000" w:themeColor="text1"/>
          <w:sz w:val="24"/>
          <w:szCs w:val="24"/>
        </w:rPr>
      </w:pPr>
      <w:r w:rsidRPr="00302B82">
        <w:rPr>
          <w:rFonts w:ascii="Century" w:hint="eastAsia"/>
          <w:color w:val="000000" w:themeColor="text1"/>
          <w:sz w:val="24"/>
          <w:szCs w:val="24"/>
        </w:rPr>
        <w:t>2018</w:t>
      </w:r>
      <w:r w:rsidRPr="00302B82">
        <w:rPr>
          <w:rFonts w:ascii="Century" w:hint="eastAsia"/>
          <w:color w:val="000000" w:themeColor="text1"/>
          <w:sz w:val="24"/>
          <w:szCs w:val="24"/>
        </w:rPr>
        <w:t>年</w:t>
      </w:r>
      <w:r w:rsidRPr="00302B82">
        <w:rPr>
          <w:rFonts w:ascii="Century" w:hint="eastAsia"/>
          <w:color w:val="000000" w:themeColor="text1"/>
          <w:sz w:val="24"/>
          <w:szCs w:val="24"/>
        </w:rPr>
        <w:t>7</w:t>
      </w:r>
      <w:r w:rsidRPr="00302B82">
        <w:rPr>
          <w:rFonts w:ascii="Century" w:hint="eastAsia"/>
          <w:color w:val="000000" w:themeColor="text1"/>
          <w:sz w:val="24"/>
          <w:szCs w:val="24"/>
        </w:rPr>
        <w:t>月</w:t>
      </w:r>
      <w:r w:rsidRPr="00302B82">
        <w:rPr>
          <w:rFonts w:ascii="Century" w:hint="eastAsia"/>
          <w:color w:val="000000" w:themeColor="text1"/>
          <w:sz w:val="24"/>
          <w:szCs w:val="24"/>
        </w:rPr>
        <w:t>11</w:t>
      </w:r>
      <w:r w:rsidRPr="00302B82">
        <w:rPr>
          <w:rFonts w:ascii="Century" w:hint="eastAsia"/>
          <w:color w:val="000000" w:themeColor="text1"/>
          <w:sz w:val="24"/>
          <w:szCs w:val="24"/>
        </w:rPr>
        <w:t>日　計画書　第</w:t>
      </w:r>
      <w:r w:rsidRPr="00302B82">
        <w:rPr>
          <w:rFonts w:ascii="Century" w:hint="eastAsia"/>
          <w:color w:val="000000" w:themeColor="text1"/>
          <w:sz w:val="24"/>
          <w:szCs w:val="24"/>
        </w:rPr>
        <w:t>1.2</w:t>
      </w:r>
      <w:r w:rsidRPr="00302B82">
        <w:rPr>
          <w:rFonts w:ascii="Century" w:hint="eastAsia"/>
          <w:color w:val="000000" w:themeColor="text1"/>
          <w:sz w:val="24"/>
          <w:szCs w:val="24"/>
        </w:rPr>
        <w:t>版作成</w:t>
      </w:r>
    </w:p>
    <w:p w14:paraId="4B642E63" w14:textId="416BEEF4" w:rsidR="00DA0201" w:rsidRPr="00302B82" w:rsidRDefault="00DA0201" w:rsidP="0077409F">
      <w:pPr>
        <w:pStyle w:val="a3"/>
        <w:tabs>
          <w:tab w:val="num" w:pos="2552"/>
        </w:tabs>
        <w:wordWrap/>
        <w:snapToGrid w:val="0"/>
        <w:spacing w:line="320" w:lineRule="atLeast"/>
        <w:jc w:val="right"/>
        <w:rPr>
          <w:rFonts w:ascii="Century"/>
          <w:color w:val="000000" w:themeColor="text1"/>
          <w:sz w:val="24"/>
          <w:szCs w:val="24"/>
        </w:rPr>
      </w:pPr>
      <w:r w:rsidRPr="00302B82">
        <w:rPr>
          <w:rFonts w:ascii="Century" w:hint="eastAsia"/>
          <w:color w:val="000000" w:themeColor="text1"/>
          <w:sz w:val="24"/>
          <w:szCs w:val="24"/>
        </w:rPr>
        <w:t>2018</w:t>
      </w:r>
      <w:r w:rsidRPr="00302B82">
        <w:rPr>
          <w:rFonts w:ascii="Century" w:hint="eastAsia"/>
          <w:color w:val="000000" w:themeColor="text1"/>
          <w:sz w:val="24"/>
          <w:szCs w:val="24"/>
        </w:rPr>
        <w:t>年</w:t>
      </w:r>
      <w:r w:rsidRPr="00302B82">
        <w:rPr>
          <w:rFonts w:ascii="Century" w:hint="eastAsia"/>
          <w:color w:val="000000" w:themeColor="text1"/>
          <w:sz w:val="24"/>
          <w:szCs w:val="24"/>
        </w:rPr>
        <w:t>8</w:t>
      </w:r>
      <w:r w:rsidRPr="00302B82">
        <w:rPr>
          <w:rFonts w:ascii="Century" w:hint="eastAsia"/>
          <w:color w:val="000000" w:themeColor="text1"/>
          <w:sz w:val="24"/>
          <w:szCs w:val="24"/>
        </w:rPr>
        <w:t>月</w:t>
      </w:r>
      <w:r w:rsidR="00037C03" w:rsidRPr="00302B82">
        <w:rPr>
          <w:rFonts w:ascii="Century" w:hint="eastAsia"/>
          <w:color w:val="000000" w:themeColor="text1"/>
          <w:sz w:val="24"/>
          <w:szCs w:val="24"/>
        </w:rPr>
        <w:t>23</w:t>
      </w:r>
      <w:r w:rsidRPr="00302B82">
        <w:rPr>
          <w:rFonts w:ascii="Century" w:hint="eastAsia"/>
          <w:color w:val="000000" w:themeColor="text1"/>
          <w:sz w:val="24"/>
          <w:szCs w:val="24"/>
        </w:rPr>
        <w:t>日　計画書　第</w:t>
      </w:r>
      <w:r w:rsidRPr="00302B82">
        <w:rPr>
          <w:rFonts w:ascii="Century" w:hint="eastAsia"/>
          <w:color w:val="000000" w:themeColor="text1"/>
          <w:sz w:val="24"/>
          <w:szCs w:val="24"/>
        </w:rPr>
        <w:t>1.3</w:t>
      </w:r>
      <w:r w:rsidRPr="00302B82">
        <w:rPr>
          <w:rFonts w:ascii="Century" w:hint="eastAsia"/>
          <w:color w:val="000000" w:themeColor="text1"/>
          <w:sz w:val="24"/>
          <w:szCs w:val="24"/>
        </w:rPr>
        <w:t>版作成</w:t>
      </w:r>
    </w:p>
    <w:p w14:paraId="3976ADDB" w14:textId="75AE1308" w:rsidR="00EB0DB9" w:rsidRDefault="00EB0DB9" w:rsidP="00EB0DB9">
      <w:pPr>
        <w:pStyle w:val="a3"/>
        <w:tabs>
          <w:tab w:val="num" w:pos="2552"/>
        </w:tabs>
        <w:wordWrap/>
        <w:snapToGrid w:val="0"/>
        <w:spacing w:line="320" w:lineRule="atLeast"/>
        <w:jc w:val="right"/>
        <w:rPr>
          <w:rFonts w:ascii="Century"/>
          <w:color w:val="000000" w:themeColor="text1"/>
          <w:sz w:val="24"/>
          <w:szCs w:val="24"/>
        </w:rPr>
      </w:pPr>
      <w:r w:rsidRPr="00302B82">
        <w:rPr>
          <w:rFonts w:ascii="Century" w:hint="eastAsia"/>
          <w:color w:val="000000" w:themeColor="text1"/>
          <w:sz w:val="24"/>
          <w:szCs w:val="24"/>
        </w:rPr>
        <w:t>2018</w:t>
      </w:r>
      <w:r w:rsidRPr="00302B82">
        <w:rPr>
          <w:rFonts w:ascii="Century" w:hint="eastAsia"/>
          <w:color w:val="000000" w:themeColor="text1"/>
          <w:sz w:val="24"/>
          <w:szCs w:val="24"/>
        </w:rPr>
        <w:t>年</w:t>
      </w:r>
      <w:r w:rsidRPr="00302B82">
        <w:rPr>
          <w:rFonts w:ascii="Century" w:hint="eastAsia"/>
          <w:color w:val="000000" w:themeColor="text1"/>
          <w:sz w:val="24"/>
          <w:szCs w:val="24"/>
        </w:rPr>
        <w:t>12</w:t>
      </w:r>
      <w:r w:rsidRPr="00302B82">
        <w:rPr>
          <w:rFonts w:ascii="Century" w:hint="eastAsia"/>
          <w:color w:val="000000" w:themeColor="text1"/>
          <w:sz w:val="24"/>
          <w:szCs w:val="24"/>
        </w:rPr>
        <w:t>月</w:t>
      </w:r>
      <w:r w:rsidRPr="00302B82">
        <w:rPr>
          <w:rFonts w:ascii="Century" w:hint="eastAsia"/>
          <w:color w:val="000000" w:themeColor="text1"/>
          <w:sz w:val="24"/>
          <w:szCs w:val="24"/>
        </w:rPr>
        <w:t>3</w:t>
      </w:r>
      <w:r w:rsidRPr="00302B82">
        <w:rPr>
          <w:rFonts w:ascii="Century" w:hint="eastAsia"/>
          <w:color w:val="000000" w:themeColor="text1"/>
          <w:sz w:val="24"/>
          <w:szCs w:val="24"/>
        </w:rPr>
        <w:t>日　計画書　第</w:t>
      </w:r>
      <w:r w:rsidRPr="00302B82">
        <w:rPr>
          <w:rFonts w:ascii="Century" w:hint="eastAsia"/>
          <w:color w:val="000000" w:themeColor="text1"/>
          <w:sz w:val="24"/>
          <w:szCs w:val="24"/>
        </w:rPr>
        <w:t>1.4</w:t>
      </w:r>
      <w:r w:rsidRPr="00302B82">
        <w:rPr>
          <w:rFonts w:ascii="Century" w:hint="eastAsia"/>
          <w:color w:val="000000" w:themeColor="text1"/>
          <w:sz w:val="24"/>
          <w:szCs w:val="24"/>
        </w:rPr>
        <w:t>版作成</w:t>
      </w:r>
    </w:p>
    <w:p w14:paraId="321D0B6C" w14:textId="245B76ED" w:rsidR="00C906DB" w:rsidRPr="00C906DB" w:rsidRDefault="00C906DB" w:rsidP="00C906DB">
      <w:pPr>
        <w:pStyle w:val="a3"/>
        <w:tabs>
          <w:tab w:val="num" w:pos="2552"/>
        </w:tabs>
        <w:snapToGrid w:val="0"/>
        <w:spacing w:line="320" w:lineRule="atLeast"/>
        <w:jc w:val="right"/>
        <w:rPr>
          <w:rFonts w:ascii="Century"/>
          <w:color w:val="000000" w:themeColor="text1"/>
          <w:sz w:val="24"/>
          <w:szCs w:val="24"/>
        </w:rPr>
      </w:pPr>
      <w:r>
        <w:rPr>
          <w:rFonts w:ascii="Century"/>
          <w:color w:val="000000" w:themeColor="text1"/>
          <w:sz w:val="24"/>
          <w:szCs w:val="24"/>
        </w:rPr>
        <w:t xml:space="preserve"> </w:t>
      </w:r>
      <w:r w:rsidRPr="002D5855">
        <w:rPr>
          <w:rFonts w:ascii="Century"/>
          <w:color w:val="000000" w:themeColor="text1"/>
          <w:sz w:val="24"/>
          <w:szCs w:val="24"/>
          <w:highlight w:val="yellow"/>
        </w:rPr>
        <w:t>2019</w:t>
      </w:r>
      <w:r w:rsidRPr="002D5855">
        <w:rPr>
          <w:rFonts w:ascii="Century" w:hint="eastAsia"/>
          <w:color w:val="000000" w:themeColor="text1"/>
          <w:sz w:val="24"/>
          <w:szCs w:val="24"/>
          <w:highlight w:val="yellow"/>
        </w:rPr>
        <w:t>年</w:t>
      </w:r>
      <w:r w:rsidRPr="002D5855">
        <w:rPr>
          <w:rFonts w:ascii="Century"/>
          <w:color w:val="000000" w:themeColor="text1"/>
          <w:sz w:val="24"/>
          <w:szCs w:val="24"/>
          <w:highlight w:val="yellow"/>
        </w:rPr>
        <w:t>2</w:t>
      </w:r>
      <w:r w:rsidRPr="002D5855">
        <w:rPr>
          <w:rFonts w:ascii="Century" w:hint="eastAsia"/>
          <w:color w:val="000000" w:themeColor="text1"/>
          <w:sz w:val="24"/>
          <w:szCs w:val="24"/>
          <w:highlight w:val="yellow"/>
        </w:rPr>
        <w:t>月</w:t>
      </w:r>
      <w:r w:rsidRPr="002D5855">
        <w:rPr>
          <w:rFonts w:ascii="Century" w:hint="eastAsia"/>
          <w:color w:val="000000" w:themeColor="text1"/>
          <w:sz w:val="24"/>
          <w:szCs w:val="24"/>
          <w:highlight w:val="yellow"/>
        </w:rPr>
        <w:t>1</w:t>
      </w:r>
      <w:r w:rsidRPr="002D5855">
        <w:rPr>
          <w:rFonts w:ascii="Century"/>
          <w:color w:val="000000" w:themeColor="text1"/>
          <w:sz w:val="24"/>
          <w:szCs w:val="24"/>
          <w:highlight w:val="yellow"/>
        </w:rPr>
        <w:t>5</w:t>
      </w:r>
      <w:r w:rsidRPr="002D5855">
        <w:rPr>
          <w:rFonts w:ascii="Century" w:hint="eastAsia"/>
          <w:color w:val="000000" w:themeColor="text1"/>
          <w:sz w:val="24"/>
          <w:szCs w:val="24"/>
          <w:highlight w:val="yellow"/>
        </w:rPr>
        <w:t>日　計画書　第</w:t>
      </w:r>
      <w:r w:rsidRPr="002D5855">
        <w:rPr>
          <w:rFonts w:ascii="Century"/>
          <w:color w:val="000000" w:themeColor="text1"/>
          <w:sz w:val="24"/>
          <w:szCs w:val="24"/>
          <w:highlight w:val="yellow"/>
        </w:rPr>
        <w:t>1.5</w:t>
      </w:r>
      <w:r w:rsidRPr="002D5855">
        <w:rPr>
          <w:rFonts w:ascii="Century" w:hint="eastAsia"/>
          <w:color w:val="000000" w:themeColor="text1"/>
          <w:sz w:val="24"/>
          <w:szCs w:val="24"/>
          <w:highlight w:val="yellow"/>
        </w:rPr>
        <w:t>版作成</w:t>
      </w:r>
    </w:p>
    <w:p w14:paraId="64BACF18" w14:textId="77777777" w:rsidR="00EB0DB9" w:rsidRPr="00302B82" w:rsidRDefault="00EB0DB9" w:rsidP="0077409F">
      <w:pPr>
        <w:pStyle w:val="a3"/>
        <w:tabs>
          <w:tab w:val="num" w:pos="2552"/>
        </w:tabs>
        <w:wordWrap/>
        <w:snapToGrid w:val="0"/>
        <w:spacing w:line="320" w:lineRule="atLeast"/>
        <w:jc w:val="right"/>
        <w:rPr>
          <w:rFonts w:ascii="Century"/>
          <w:color w:val="000000" w:themeColor="text1"/>
          <w:sz w:val="24"/>
          <w:szCs w:val="24"/>
        </w:rPr>
      </w:pPr>
    </w:p>
    <w:p w14:paraId="30B52F0F" w14:textId="423B6DC9" w:rsidR="006B0CF0" w:rsidRPr="00302B82" w:rsidRDefault="00916081" w:rsidP="0077409F">
      <w:pPr>
        <w:pStyle w:val="a3"/>
        <w:wordWrap/>
        <w:snapToGrid w:val="0"/>
        <w:spacing w:line="320" w:lineRule="atLeast"/>
        <w:rPr>
          <w:rFonts w:ascii="Century"/>
          <w:b/>
          <w:bCs/>
          <w:color w:val="000000" w:themeColor="text1"/>
          <w:sz w:val="24"/>
          <w:szCs w:val="24"/>
        </w:rPr>
      </w:pPr>
      <w:r w:rsidRPr="00302B82">
        <w:rPr>
          <w:noProof/>
          <w:color w:val="000000" w:themeColor="text1"/>
        </w:rPr>
        <mc:AlternateContent>
          <mc:Choice Requires="wps">
            <w:drawing>
              <wp:anchor distT="0" distB="0" distL="114300" distR="114300" simplePos="0" relativeHeight="251664384" behindDoc="0" locked="0" layoutInCell="1" allowOverlap="1" wp14:anchorId="7CEF9C92" wp14:editId="0DFF9ED0">
                <wp:simplePos x="0" y="0"/>
                <wp:positionH relativeFrom="column">
                  <wp:posOffset>2127885</wp:posOffset>
                </wp:positionH>
                <wp:positionV relativeFrom="paragraph">
                  <wp:posOffset>135891</wp:posOffset>
                </wp:positionV>
                <wp:extent cx="4048125" cy="5143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0481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DB05D" w14:textId="394BB40E" w:rsidR="00D63235" w:rsidRPr="00302B82" w:rsidRDefault="00D63235" w:rsidP="00916081">
                            <w:pPr>
                              <w:rPr>
                                <w:color w:val="000000" w:themeColor="text1"/>
                                <w:sz w:val="24"/>
                                <w:szCs w:val="24"/>
                              </w:rPr>
                            </w:pPr>
                            <w:r w:rsidRPr="00302B82">
                              <w:rPr>
                                <w:color w:val="000000" w:themeColor="text1"/>
                                <w:sz w:val="24"/>
                                <w:szCs w:val="24"/>
                              </w:rPr>
                              <w:t>研究実施期間：</w:t>
                            </w:r>
                            <w:r w:rsidRPr="00302B82">
                              <w:rPr>
                                <w:rFonts w:hint="eastAsia"/>
                                <w:color w:val="000000" w:themeColor="text1"/>
                                <w:sz w:val="24"/>
                                <w:szCs w:val="24"/>
                              </w:rPr>
                              <w:t>2019</w:t>
                            </w:r>
                            <w:r w:rsidRPr="00302B82">
                              <w:rPr>
                                <w:color w:val="000000" w:themeColor="text1"/>
                                <w:sz w:val="24"/>
                                <w:szCs w:val="24"/>
                              </w:rPr>
                              <w:t>年</w:t>
                            </w:r>
                            <w:r w:rsidRPr="00302B82">
                              <w:rPr>
                                <w:color w:val="000000" w:themeColor="text1"/>
                                <w:sz w:val="24"/>
                                <w:szCs w:val="24"/>
                              </w:rPr>
                              <w:t>5</w:t>
                            </w:r>
                            <w:r w:rsidRPr="00302B82">
                              <w:rPr>
                                <w:color w:val="000000" w:themeColor="text1"/>
                                <w:sz w:val="24"/>
                                <w:szCs w:val="24"/>
                              </w:rPr>
                              <w:t>月</w:t>
                            </w:r>
                            <w:r w:rsidRPr="00302B82">
                              <w:rPr>
                                <w:color w:val="000000" w:themeColor="text1"/>
                                <w:sz w:val="24"/>
                                <w:szCs w:val="24"/>
                              </w:rPr>
                              <w:t>7</w:t>
                            </w:r>
                            <w:r w:rsidRPr="00302B82">
                              <w:rPr>
                                <w:color w:val="000000" w:themeColor="text1"/>
                                <w:sz w:val="24"/>
                                <w:szCs w:val="24"/>
                              </w:rPr>
                              <w:t>日～</w:t>
                            </w:r>
                            <w:r w:rsidRPr="00302B82">
                              <w:rPr>
                                <w:color w:val="000000" w:themeColor="text1"/>
                                <w:sz w:val="24"/>
                                <w:szCs w:val="24"/>
                              </w:rPr>
                              <w:t>2022</w:t>
                            </w:r>
                            <w:r w:rsidRPr="00302B82">
                              <w:rPr>
                                <w:color w:val="000000" w:themeColor="text1"/>
                                <w:sz w:val="24"/>
                                <w:szCs w:val="24"/>
                              </w:rPr>
                              <w:t>年</w:t>
                            </w:r>
                            <w:r w:rsidRPr="00302B82">
                              <w:rPr>
                                <w:color w:val="000000" w:themeColor="text1"/>
                                <w:sz w:val="24"/>
                                <w:szCs w:val="24"/>
                              </w:rPr>
                              <w:t>12</w:t>
                            </w:r>
                            <w:r w:rsidRPr="00302B82">
                              <w:rPr>
                                <w:color w:val="000000" w:themeColor="text1"/>
                                <w:sz w:val="24"/>
                                <w:szCs w:val="24"/>
                              </w:rPr>
                              <w:t>月</w:t>
                            </w:r>
                            <w:r w:rsidRPr="00302B82">
                              <w:rPr>
                                <w:color w:val="000000" w:themeColor="text1"/>
                                <w:sz w:val="24"/>
                                <w:szCs w:val="24"/>
                              </w:rPr>
                              <w:t>31</w:t>
                            </w:r>
                            <w:r w:rsidRPr="00302B82">
                              <w:rPr>
                                <w:color w:val="000000" w:themeColor="text1"/>
                                <w:sz w:val="24"/>
                                <w:szCs w:val="24"/>
                              </w:rPr>
                              <w:t>日</w:t>
                            </w:r>
                          </w:p>
                          <w:p w14:paraId="6E83C5C3" w14:textId="77777777" w:rsidR="00D63235" w:rsidRPr="00302B82" w:rsidRDefault="00D63235" w:rsidP="00916081">
                            <w:pPr>
                              <w:pStyle w:val="a3"/>
                              <w:wordWrap/>
                              <w:snapToGrid w:val="0"/>
                              <w:spacing w:line="240" w:lineRule="atLeast"/>
                              <w:rPr>
                                <w:rFonts w:ascii="Century"/>
                                <w:color w:val="000000" w:themeColor="text1"/>
                                <w:sz w:val="24"/>
                                <w:szCs w:val="24"/>
                              </w:rPr>
                            </w:pPr>
                            <w:r w:rsidRPr="00302B82">
                              <w:rPr>
                                <w:rFonts w:ascii="Century"/>
                                <w:color w:val="000000" w:themeColor="text1"/>
                                <w:sz w:val="24"/>
                                <w:szCs w:val="24"/>
                              </w:rPr>
                              <w:t>（症例登録締切日：各施設の症例登録開始後</w:t>
                            </w:r>
                            <w:r w:rsidRPr="00302B82">
                              <w:rPr>
                                <w:rFonts w:ascii="Century"/>
                                <w:color w:val="000000" w:themeColor="text1"/>
                                <w:sz w:val="24"/>
                                <w:szCs w:val="24"/>
                              </w:rPr>
                              <w:t>2</w:t>
                            </w:r>
                            <w:r w:rsidRPr="00302B82">
                              <w:rPr>
                                <w:rFonts w:ascii="Century"/>
                                <w:color w:val="000000" w:themeColor="text1"/>
                                <w:sz w:val="24"/>
                                <w:szCs w:val="24"/>
                              </w:rPr>
                              <w:t>年</w:t>
                            </w:r>
                            <w:r w:rsidRPr="00302B82">
                              <w:rPr>
                                <w:rFonts w:ascii="Century"/>
                                <w:color w:val="000000" w:themeColor="text1"/>
                                <w:sz w:val="24"/>
                                <w:szCs w:val="24"/>
                              </w:rPr>
                              <w:t>1</w:t>
                            </w:r>
                            <w:r w:rsidRPr="00302B82">
                              <w:rPr>
                                <w:rFonts w:ascii="Century"/>
                                <w:color w:val="000000" w:themeColor="text1"/>
                                <w:sz w:val="24"/>
                                <w:szCs w:val="24"/>
                              </w:rPr>
                              <w:t>ヶ月）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F9C92" id="_x0000_t202" coordsize="21600,21600" o:spt="202" path="m,l,21600r21600,l21600,xe">
                <v:stroke joinstyle="miter"/>
                <v:path gradientshapeok="t" o:connecttype="rect"/>
              </v:shapetype>
              <v:shape id="テキスト ボックス 4" o:spid="_x0000_s1026" type="#_x0000_t202" style="position:absolute;left:0;text-align:left;margin-left:167.55pt;margin-top:10.7pt;width:318.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YuaswIAAMMFAAAOAAAAZHJzL2Uyb0RvYy54bWysVM1u2zAMvg/YOwi6r04yp+uCOkXWosOA&#13;&#10;oi3WDj0rstQYlUVNUmJnxwQY9hB7hWHnPY9fZJTspOnPpcMuNil+pMhPJA+P6lKRhbCuAJ3R/l6P&#13;&#10;EqE55IW+zeiX69M3B5Q4z3TOFGiR0aVw9Gj8+tVhZUZiADNQubAEg2g3qkxGZ96bUZI4PhMlc3tg&#13;&#10;hEajBFsyj6q9TXLLKoxeqmTQ6+0nFdjcWODCOTw9aY10HONLKbi/kNIJT1RGMTcfvzZ+p+GbjA/Z&#13;&#10;6NYyMyt4lwb7hyxKVmi8dBvqhHlG5rZ4EqosuAUH0u9xKBOQsuAi1oDV9HuPqrmaMSNiLUiOM1ua&#13;&#10;3P8Ly88Xl5YUeUZTSjQr8Yma9fdm9atZ/WnWP0iz/tms183qN+okDXRVxo3Q68qgn68/QI3Pvjl3&#13;&#10;eBhYqKUtwx/rI2hH4pdbskXtCcfDtJce9AdDSjjahv307TC+RnLvbazzHwWUJAgZtfiYkWO2OHMe&#13;&#10;M0HoBhIuc6CK/LRQKiqhgcSxsmTB8OmVjzmixwOU0qTK6H64+kmEEHrrP1WM34UqH0ZATengKWKr&#13;&#10;dWkFhlomouSXSgSM0p+FRKojIc/kyDgXeptnRAeUxIpe4tjh77N6iXNbB3rEm0H7rXNZaLAtSw+p&#13;&#10;ze821MoWjyTt1B1EX0/rrnOmkC+xcSy0k+gMPy2Q6DPm/CWzOHrYK7hO/AV+pAJ8HegkSmZgvz13&#13;&#10;HvA4EWilpMJRzqj7OmdWUKI+aZyV9/00DbMflXT4boCK3bVMdy16Xh4DtkwfF5fhUQx4rzaitFDe&#13;&#10;4NaZhFvRxDTHuzPqN+KxbxcMbi0uJpMIwmk3zJ/pK8ND6EBvaLDr+oZZ0zW4x9E4h83Qs9GjPm+x&#13;&#10;wVPDZO5BFnEIAsEtqx3xuClin3ZbLayiXT2i7nfv+C8AAAD//wMAUEsDBBQABgAIAAAAIQCv4GsG&#13;&#10;4wAAAA8BAAAPAAAAZHJzL2Rvd25yZXYueG1sTI/NTsMwEITvSLyDtUjcqJO0lDSNU/HTcuFEQZzd&#13;&#10;2LUt4nUUu2l4e7YnuKy02m9mZ+rN5Ds26iG6gALyWQZMYxuUQyPg82N3VwKLSaKSXUAt4EdH2DTX&#13;&#10;V7WsVDjjux73yTAywVhJATalvuI8tlZ7GWeh10i3Yxi8TLQOhqtBnsncd7zIsiX30iF9sLLXz1a3&#13;&#10;3/uTF7B9MivTlnKw21I5N05fxzfzKsTtzfSypvG4Bpb0lP4UcOlA+aGhYIdwQhVZJ2A+v88JFVDk&#13;&#10;C2AErB6KJbADkVmxAN7U/H+P5hcAAP//AwBQSwECLQAUAAYACAAAACEAtoM4kv4AAADhAQAAEwAA&#13;&#10;AAAAAAAAAAAAAAAAAAAAW0NvbnRlbnRfVHlwZXNdLnhtbFBLAQItABQABgAIAAAAIQA4/SH/1gAA&#13;&#10;AJQBAAALAAAAAAAAAAAAAAAAAC8BAABfcmVscy8ucmVsc1BLAQItABQABgAIAAAAIQBK7YuaswIA&#13;&#10;AMMFAAAOAAAAAAAAAAAAAAAAAC4CAABkcnMvZTJvRG9jLnhtbFBLAQItABQABgAIAAAAIQCv4GsG&#13;&#10;4wAAAA8BAAAPAAAAAAAAAAAAAAAAAA0FAABkcnMvZG93bnJldi54bWxQSwUGAAAAAAQABADzAAAA&#13;&#10;HQYAAAAA&#13;&#10;" fillcolor="white [3201]" strokeweight=".5pt">
                <v:textbox>
                  <w:txbxContent>
                    <w:p w14:paraId="5A9DB05D" w14:textId="394BB40E" w:rsidR="00D63235" w:rsidRPr="00302B82" w:rsidRDefault="00D63235" w:rsidP="00916081">
                      <w:pPr>
                        <w:rPr>
                          <w:color w:val="000000" w:themeColor="text1"/>
                          <w:sz w:val="24"/>
                          <w:szCs w:val="24"/>
                        </w:rPr>
                      </w:pPr>
                      <w:r w:rsidRPr="00302B82">
                        <w:rPr>
                          <w:color w:val="000000" w:themeColor="text1"/>
                          <w:sz w:val="24"/>
                          <w:szCs w:val="24"/>
                        </w:rPr>
                        <w:t>研究実施期間：</w:t>
                      </w:r>
                      <w:r w:rsidRPr="00302B82">
                        <w:rPr>
                          <w:rFonts w:hint="eastAsia"/>
                          <w:color w:val="000000" w:themeColor="text1"/>
                          <w:sz w:val="24"/>
                          <w:szCs w:val="24"/>
                        </w:rPr>
                        <w:t>2019</w:t>
                      </w:r>
                      <w:r w:rsidRPr="00302B82">
                        <w:rPr>
                          <w:color w:val="000000" w:themeColor="text1"/>
                          <w:sz w:val="24"/>
                          <w:szCs w:val="24"/>
                        </w:rPr>
                        <w:t>年</w:t>
                      </w:r>
                      <w:r w:rsidRPr="00302B82">
                        <w:rPr>
                          <w:color w:val="000000" w:themeColor="text1"/>
                          <w:sz w:val="24"/>
                          <w:szCs w:val="24"/>
                        </w:rPr>
                        <w:t>5</w:t>
                      </w:r>
                      <w:r w:rsidRPr="00302B82">
                        <w:rPr>
                          <w:color w:val="000000" w:themeColor="text1"/>
                          <w:sz w:val="24"/>
                          <w:szCs w:val="24"/>
                        </w:rPr>
                        <w:t>月</w:t>
                      </w:r>
                      <w:r w:rsidRPr="00302B82">
                        <w:rPr>
                          <w:color w:val="000000" w:themeColor="text1"/>
                          <w:sz w:val="24"/>
                          <w:szCs w:val="24"/>
                        </w:rPr>
                        <w:t>7</w:t>
                      </w:r>
                      <w:r w:rsidRPr="00302B82">
                        <w:rPr>
                          <w:color w:val="000000" w:themeColor="text1"/>
                          <w:sz w:val="24"/>
                          <w:szCs w:val="24"/>
                        </w:rPr>
                        <w:t>日～</w:t>
                      </w:r>
                      <w:r w:rsidRPr="00302B82">
                        <w:rPr>
                          <w:color w:val="000000" w:themeColor="text1"/>
                          <w:sz w:val="24"/>
                          <w:szCs w:val="24"/>
                        </w:rPr>
                        <w:t>2022</w:t>
                      </w:r>
                      <w:r w:rsidRPr="00302B82">
                        <w:rPr>
                          <w:color w:val="000000" w:themeColor="text1"/>
                          <w:sz w:val="24"/>
                          <w:szCs w:val="24"/>
                        </w:rPr>
                        <w:t>年</w:t>
                      </w:r>
                      <w:r w:rsidRPr="00302B82">
                        <w:rPr>
                          <w:color w:val="000000" w:themeColor="text1"/>
                          <w:sz w:val="24"/>
                          <w:szCs w:val="24"/>
                        </w:rPr>
                        <w:t>12</w:t>
                      </w:r>
                      <w:r w:rsidRPr="00302B82">
                        <w:rPr>
                          <w:color w:val="000000" w:themeColor="text1"/>
                          <w:sz w:val="24"/>
                          <w:szCs w:val="24"/>
                        </w:rPr>
                        <w:t>月</w:t>
                      </w:r>
                      <w:r w:rsidRPr="00302B82">
                        <w:rPr>
                          <w:color w:val="000000" w:themeColor="text1"/>
                          <w:sz w:val="24"/>
                          <w:szCs w:val="24"/>
                        </w:rPr>
                        <w:t>31</w:t>
                      </w:r>
                      <w:r w:rsidRPr="00302B82">
                        <w:rPr>
                          <w:color w:val="000000" w:themeColor="text1"/>
                          <w:sz w:val="24"/>
                          <w:szCs w:val="24"/>
                        </w:rPr>
                        <w:t>日</w:t>
                      </w:r>
                    </w:p>
                    <w:p w14:paraId="6E83C5C3" w14:textId="77777777" w:rsidR="00D63235" w:rsidRPr="00302B82" w:rsidRDefault="00D63235" w:rsidP="00916081">
                      <w:pPr>
                        <w:pStyle w:val="a3"/>
                        <w:wordWrap/>
                        <w:snapToGrid w:val="0"/>
                        <w:spacing w:line="240" w:lineRule="atLeast"/>
                        <w:rPr>
                          <w:rFonts w:ascii="Century"/>
                          <w:color w:val="000000" w:themeColor="text1"/>
                          <w:sz w:val="24"/>
                          <w:szCs w:val="24"/>
                        </w:rPr>
                      </w:pPr>
                      <w:r w:rsidRPr="00302B82">
                        <w:rPr>
                          <w:rFonts w:ascii="Century"/>
                          <w:color w:val="000000" w:themeColor="text1"/>
                          <w:sz w:val="24"/>
                          <w:szCs w:val="24"/>
                        </w:rPr>
                        <w:t>（症例登録締切日：各施設の症例登録開始後</w:t>
                      </w:r>
                      <w:r w:rsidRPr="00302B82">
                        <w:rPr>
                          <w:rFonts w:ascii="Century"/>
                          <w:color w:val="000000" w:themeColor="text1"/>
                          <w:sz w:val="24"/>
                          <w:szCs w:val="24"/>
                        </w:rPr>
                        <w:t>2</w:t>
                      </w:r>
                      <w:r w:rsidRPr="00302B82">
                        <w:rPr>
                          <w:rFonts w:ascii="Century"/>
                          <w:color w:val="000000" w:themeColor="text1"/>
                          <w:sz w:val="24"/>
                          <w:szCs w:val="24"/>
                        </w:rPr>
                        <w:t>年</w:t>
                      </w:r>
                      <w:r w:rsidRPr="00302B82">
                        <w:rPr>
                          <w:rFonts w:ascii="Century"/>
                          <w:color w:val="000000" w:themeColor="text1"/>
                          <w:sz w:val="24"/>
                          <w:szCs w:val="24"/>
                        </w:rPr>
                        <w:t>1</w:t>
                      </w:r>
                      <w:r w:rsidRPr="00302B82">
                        <w:rPr>
                          <w:rFonts w:ascii="Century"/>
                          <w:color w:val="000000" w:themeColor="text1"/>
                          <w:sz w:val="24"/>
                          <w:szCs w:val="24"/>
                        </w:rPr>
                        <w:t>ヶ月）</w:t>
                      </w:r>
                    </w:p>
                  </w:txbxContent>
                </v:textbox>
              </v:shape>
            </w:pict>
          </mc:Fallback>
        </mc:AlternateContent>
      </w:r>
      <w:r w:rsidR="003C7099" w:rsidRPr="00302B82">
        <w:rPr>
          <w:rFonts w:ascii="Century"/>
          <w:color w:val="000000" w:themeColor="text1"/>
          <w:sz w:val="24"/>
          <w:szCs w:val="24"/>
        </w:rPr>
        <w:br w:type="page"/>
      </w:r>
      <w:r w:rsidR="006B0CF0" w:rsidRPr="00302B82">
        <w:rPr>
          <w:rFonts w:ascii="Century" w:hint="eastAsia"/>
          <w:b/>
          <w:bCs/>
          <w:color w:val="000000" w:themeColor="text1"/>
          <w:sz w:val="24"/>
          <w:szCs w:val="24"/>
        </w:rPr>
        <w:lastRenderedPageBreak/>
        <w:t>目　次</w:t>
      </w:r>
    </w:p>
    <w:p w14:paraId="31DB2180" w14:textId="77777777" w:rsidR="00902B3C" w:rsidRPr="00302B82" w:rsidRDefault="00902B3C" w:rsidP="0077409F">
      <w:pPr>
        <w:pStyle w:val="a3"/>
        <w:wordWrap/>
        <w:snapToGrid w:val="0"/>
        <w:spacing w:line="320" w:lineRule="atLeast"/>
        <w:ind w:leftChars="481" w:left="1218" w:hangingChars="100" w:hanging="208"/>
        <w:rPr>
          <w:rFonts w:ascii="Century"/>
          <w:color w:val="000000" w:themeColor="text1"/>
          <w:sz w:val="21"/>
          <w:szCs w:val="21"/>
        </w:rPr>
      </w:pPr>
    </w:p>
    <w:p w14:paraId="5E843FB8" w14:textId="77777777" w:rsidR="00FC543B" w:rsidRPr="00302B82" w:rsidRDefault="00902B3C">
      <w:pPr>
        <w:pStyle w:val="11"/>
        <w:rPr>
          <w:rFonts w:asciiTheme="minorHAnsi" w:eastAsiaTheme="minorEastAsia" w:hAnsiTheme="minorHAnsi" w:cstheme="minorBidi"/>
          <w:b w:val="0"/>
          <w:bCs w:val="0"/>
          <w:color w:val="000000" w:themeColor="text1"/>
          <w:szCs w:val="22"/>
        </w:rPr>
      </w:pPr>
      <w:r w:rsidRPr="00302B82">
        <w:rPr>
          <w:color w:val="000000" w:themeColor="text1"/>
        </w:rPr>
        <w:fldChar w:fldCharType="begin"/>
      </w:r>
      <w:r w:rsidRPr="00302B82">
        <w:rPr>
          <w:color w:val="000000" w:themeColor="text1"/>
        </w:rPr>
        <w:instrText xml:space="preserve"> TOC \o "1-3" \h \z \u </w:instrText>
      </w:r>
      <w:r w:rsidRPr="00302B82">
        <w:rPr>
          <w:color w:val="000000" w:themeColor="text1"/>
        </w:rPr>
        <w:fldChar w:fldCharType="separate"/>
      </w:r>
      <w:hyperlink w:anchor="_Toc520214582" w:history="1">
        <w:r w:rsidR="00FC543B" w:rsidRPr="00302B82">
          <w:rPr>
            <w:rStyle w:val="ab"/>
            <w:color w:val="000000" w:themeColor="text1"/>
          </w:rPr>
          <w:t>1</w:t>
        </w:r>
        <w:r w:rsidR="00FC543B" w:rsidRPr="00302B82">
          <w:rPr>
            <w:rStyle w:val="ab"/>
            <w:rFonts w:hint="eastAsia"/>
            <w:color w:val="000000" w:themeColor="text1"/>
          </w:rPr>
          <w:t>．研究の背景</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_Toc520214582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2</w:t>
        </w:r>
        <w:r w:rsidR="00FC543B" w:rsidRPr="00302B82">
          <w:rPr>
            <w:webHidden/>
            <w:color w:val="000000" w:themeColor="text1"/>
          </w:rPr>
          <w:fldChar w:fldCharType="end"/>
        </w:r>
      </w:hyperlink>
    </w:p>
    <w:p w14:paraId="128D62DE"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83" w:history="1">
        <w:r w:rsidR="00FC543B" w:rsidRPr="00302B82">
          <w:rPr>
            <w:rStyle w:val="ab"/>
            <w:color w:val="000000" w:themeColor="text1"/>
          </w:rPr>
          <w:t>2</w:t>
        </w:r>
        <w:r w:rsidR="00FC543B" w:rsidRPr="00302B82">
          <w:rPr>
            <w:rStyle w:val="ab"/>
            <w:rFonts w:hint="eastAsia"/>
            <w:color w:val="000000" w:themeColor="text1"/>
          </w:rPr>
          <w:t>．研究の目的</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_Toc520214583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2</w:t>
        </w:r>
        <w:r w:rsidR="00FC543B" w:rsidRPr="00302B82">
          <w:rPr>
            <w:webHidden/>
            <w:color w:val="000000" w:themeColor="text1"/>
          </w:rPr>
          <w:fldChar w:fldCharType="end"/>
        </w:r>
      </w:hyperlink>
    </w:p>
    <w:p w14:paraId="55169D23"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84" w:history="1">
        <w:r w:rsidR="00FC543B" w:rsidRPr="00302B82">
          <w:rPr>
            <w:rStyle w:val="ab"/>
            <w:color w:val="000000" w:themeColor="text1"/>
          </w:rPr>
          <w:t>3</w:t>
        </w:r>
        <w:r w:rsidR="00FC543B" w:rsidRPr="00302B82">
          <w:rPr>
            <w:rStyle w:val="ab"/>
            <w:rFonts w:hint="eastAsia"/>
            <w:color w:val="000000" w:themeColor="text1"/>
          </w:rPr>
          <w:t>．試験薬又は試験機器の概要</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_Toc520214584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2</w:t>
        </w:r>
        <w:r w:rsidR="00FC543B" w:rsidRPr="00302B82">
          <w:rPr>
            <w:webHidden/>
            <w:color w:val="000000" w:themeColor="text1"/>
          </w:rPr>
          <w:fldChar w:fldCharType="end"/>
        </w:r>
      </w:hyperlink>
    </w:p>
    <w:p w14:paraId="5F973449"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85" w:history="1">
        <w:r w:rsidR="00FC543B" w:rsidRPr="00302B82">
          <w:rPr>
            <w:rStyle w:val="ab"/>
            <w:color w:val="000000" w:themeColor="text1"/>
          </w:rPr>
          <w:t xml:space="preserve">4. </w:t>
        </w:r>
        <w:r w:rsidR="00FC543B" w:rsidRPr="00302B82">
          <w:rPr>
            <w:rStyle w:val="ab"/>
            <w:rFonts w:hint="eastAsia"/>
            <w:color w:val="000000" w:themeColor="text1"/>
          </w:rPr>
          <w:t>研究対象者及び適格性の基準</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_Toc520214585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2</w:t>
        </w:r>
        <w:r w:rsidR="00FC543B" w:rsidRPr="00302B82">
          <w:rPr>
            <w:webHidden/>
            <w:color w:val="000000" w:themeColor="text1"/>
          </w:rPr>
          <w:fldChar w:fldCharType="end"/>
        </w:r>
      </w:hyperlink>
    </w:p>
    <w:p w14:paraId="46BDB5ED"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86" w:history="1">
        <w:r w:rsidR="00FC543B" w:rsidRPr="00302B82">
          <w:rPr>
            <w:rStyle w:val="ab"/>
            <w:color w:val="000000" w:themeColor="text1"/>
          </w:rPr>
          <w:t>5</w:t>
        </w:r>
        <w:r w:rsidR="00FC543B" w:rsidRPr="00302B82">
          <w:rPr>
            <w:rStyle w:val="ab"/>
            <w:rFonts w:hint="eastAsia"/>
            <w:color w:val="000000" w:themeColor="text1"/>
          </w:rPr>
          <w:t>．研究の方法</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_Toc520214586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3</w:t>
        </w:r>
        <w:r w:rsidR="00FC543B" w:rsidRPr="00302B82">
          <w:rPr>
            <w:webHidden/>
            <w:color w:val="000000" w:themeColor="text1"/>
          </w:rPr>
          <w:fldChar w:fldCharType="end"/>
        </w:r>
      </w:hyperlink>
    </w:p>
    <w:p w14:paraId="76F92407"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87" w:history="1">
        <w:r w:rsidR="00FC543B" w:rsidRPr="00302B82">
          <w:rPr>
            <w:rStyle w:val="ab"/>
            <w:color w:val="000000" w:themeColor="text1"/>
          </w:rPr>
          <w:t>6</w:t>
        </w:r>
        <w:r w:rsidR="00FC543B" w:rsidRPr="00302B82">
          <w:rPr>
            <w:rStyle w:val="ab"/>
            <w:rFonts w:hint="eastAsia"/>
            <w:color w:val="000000" w:themeColor="text1"/>
          </w:rPr>
          <w:t>．症例登録、割付方法</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_Toc520214587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4</w:t>
        </w:r>
        <w:r w:rsidR="00FC543B" w:rsidRPr="00302B82">
          <w:rPr>
            <w:webHidden/>
            <w:color w:val="000000" w:themeColor="text1"/>
          </w:rPr>
          <w:fldChar w:fldCharType="end"/>
        </w:r>
      </w:hyperlink>
    </w:p>
    <w:p w14:paraId="4EE82611"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88" w:history="1">
        <w:r w:rsidR="00FC543B" w:rsidRPr="00302B82">
          <w:rPr>
            <w:rStyle w:val="ab"/>
            <w:color w:val="000000" w:themeColor="text1"/>
          </w:rPr>
          <w:t>7</w:t>
        </w:r>
        <w:r w:rsidR="00FC543B" w:rsidRPr="00302B82">
          <w:rPr>
            <w:rStyle w:val="ab"/>
            <w:rFonts w:hint="eastAsia"/>
            <w:color w:val="000000" w:themeColor="text1"/>
          </w:rPr>
          <w:t>．観察及び検査項目</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_Toc520214588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5</w:t>
        </w:r>
        <w:r w:rsidR="00FC543B" w:rsidRPr="00302B82">
          <w:rPr>
            <w:webHidden/>
            <w:color w:val="000000" w:themeColor="text1"/>
          </w:rPr>
          <w:fldChar w:fldCharType="end"/>
        </w:r>
      </w:hyperlink>
    </w:p>
    <w:p w14:paraId="3B092807"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89" w:history="1">
        <w:r w:rsidR="00FC543B" w:rsidRPr="00302B82">
          <w:rPr>
            <w:rStyle w:val="ab"/>
            <w:color w:val="000000" w:themeColor="text1"/>
          </w:rPr>
          <w:t>8</w:t>
        </w:r>
        <w:r w:rsidR="00FC543B" w:rsidRPr="00302B82">
          <w:rPr>
            <w:rStyle w:val="ab"/>
            <w:rFonts w:hint="eastAsia"/>
            <w:color w:val="000000" w:themeColor="text1"/>
          </w:rPr>
          <w:t>．予想される利益及び不利益（負担及びリスク）</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_Toc520214589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7</w:t>
        </w:r>
        <w:r w:rsidR="00FC543B" w:rsidRPr="00302B82">
          <w:rPr>
            <w:webHidden/>
            <w:color w:val="000000" w:themeColor="text1"/>
          </w:rPr>
          <w:fldChar w:fldCharType="end"/>
        </w:r>
      </w:hyperlink>
    </w:p>
    <w:p w14:paraId="695163D1"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90" w:history="1">
        <w:r w:rsidR="00FC543B" w:rsidRPr="00302B82">
          <w:rPr>
            <w:rStyle w:val="ab"/>
            <w:color w:val="000000" w:themeColor="text1"/>
          </w:rPr>
          <w:t>9</w:t>
        </w:r>
        <w:r w:rsidR="00FC543B" w:rsidRPr="00302B82">
          <w:rPr>
            <w:rStyle w:val="ab"/>
            <w:rFonts w:hint="eastAsia"/>
            <w:color w:val="000000" w:themeColor="text1"/>
          </w:rPr>
          <w:t>．評価項目（エンドポイント）</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_Toc520214590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7</w:t>
        </w:r>
        <w:r w:rsidR="00FC543B" w:rsidRPr="00302B82">
          <w:rPr>
            <w:webHidden/>
            <w:color w:val="000000" w:themeColor="text1"/>
          </w:rPr>
          <w:fldChar w:fldCharType="end"/>
        </w:r>
      </w:hyperlink>
    </w:p>
    <w:p w14:paraId="726F2981"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91" w:history="1">
        <w:r w:rsidR="00FC543B" w:rsidRPr="00302B82">
          <w:rPr>
            <w:rStyle w:val="ab"/>
            <w:color w:val="000000" w:themeColor="text1"/>
          </w:rPr>
          <w:t>10</w:t>
        </w:r>
        <w:r w:rsidR="00FC543B" w:rsidRPr="00302B82">
          <w:rPr>
            <w:rStyle w:val="ab"/>
            <w:rFonts w:hint="eastAsia"/>
            <w:color w:val="000000" w:themeColor="text1"/>
          </w:rPr>
          <w:t>．個々の研究対象者における中止基準及び研究実施後の対応</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_Toc520214591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7</w:t>
        </w:r>
        <w:r w:rsidR="00FC543B" w:rsidRPr="00302B82">
          <w:rPr>
            <w:webHidden/>
            <w:color w:val="000000" w:themeColor="text1"/>
          </w:rPr>
          <w:fldChar w:fldCharType="end"/>
        </w:r>
      </w:hyperlink>
    </w:p>
    <w:p w14:paraId="2D983F3D"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92" w:history="1">
        <w:r w:rsidR="00FC543B" w:rsidRPr="00302B82">
          <w:rPr>
            <w:rStyle w:val="ab"/>
            <w:color w:val="000000" w:themeColor="text1"/>
          </w:rPr>
          <w:t>11</w:t>
        </w:r>
        <w:r w:rsidR="00FC543B" w:rsidRPr="00302B82">
          <w:rPr>
            <w:rStyle w:val="ab"/>
            <w:rFonts w:hint="eastAsia"/>
            <w:color w:val="000000" w:themeColor="text1"/>
          </w:rPr>
          <w:t>．個々の研究対象者における研究によって得られた検査結果の取扱い</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_Toc520214592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7</w:t>
        </w:r>
        <w:r w:rsidR="00FC543B" w:rsidRPr="00302B82">
          <w:rPr>
            <w:webHidden/>
            <w:color w:val="000000" w:themeColor="text1"/>
          </w:rPr>
          <w:fldChar w:fldCharType="end"/>
        </w:r>
      </w:hyperlink>
    </w:p>
    <w:p w14:paraId="44BEC6ED"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93" w:history="1">
        <w:r w:rsidR="00FC543B" w:rsidRPr="00302B82">
          <w:rPr>
            <w:rStyle w:val="ab"/>
            <w:color w:val="000000" w:themeColor="text1"/>
          </w:rPr>
          <w:t>12</w:t>
        </w:r>
        <w:r w:rsidR="00FC543B" w:rsidRPr="00302B82">
          <w:rPr>
            <w:rStyle w:val="ab"/>
            <w:rFonts w:hint="eastAsia"/>
            <w:color w:val="000000" w:themeColor="text1"/>
          </w:rPr>
          <w:t>．有害事象発生時の取扱い</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_Toc520214593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8</w:t>
        </w:r>
        <w:r w:rsidR="00FC543B" w:rsidRPr="00302B82">
          <w:rPr>
            <w:webHidden/>
            <w:color w:val="000000" w:themeColor="text1"/>
          </w:rPr>
          <w:fldChar w:fldCharType="end"/>
        </w:r>
      </w:hyperlink>
    </w:p>
    <w:p w14:paraId="65E23BAD"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94" w:history="1">
        <w:r w:rsidR="00FC543B" w:rsidRPr="00302B82">
          <w:rPr>
            <w:rStyle w:val="ab"/>
            <w:color w:val="000000" w:themeColor="text1"/>
          </w:rPr>
          <w:t>13</w:t>
        </w:r>
        <w:r w:rsidR="00FC543B" w:rsidRPr="00302B82">
          <w:rPr>
            <w:rStyle w:val="ab"/>
            <w:rFonts w:hint="eastAsia"/>
            <w:color w:val="000000" w:themeColor="text1"/>
          </w:rPr>
          <w:t>．研究実施計画書等の承認・変更、改訂</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_Toc520214594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8</w:t>
        </w:r>
        <w:r w:rsidR="00FC543B" w:rsidRPr="00302B82">
          <w:rPr>
            <w:webHidden/>
            <w:color w:val="000000" w:themeColor="text1"/>
          </w:rPr>
          <w:fldChar w:fldCharType="end"/>
        </w:r>
      </w:hyperlink>
    </w:p>
    <w:p w14:paraId="331843ED"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95" w:history="1">
        <w:r w:rsidR="00FC543B" w:rsidRPr="00302B82">
          <w:rPr>
            <w:rStyle w:val="ab"/>
            <w:color w:val="000000" w:themeColor="text1"/>
          </w:rPr>
          <w:t>14</w:t>
        </w:r>
        <w:r w:rsidR="00FC543B" w:rsidRPr="00302B82">
          <w:rPr>
            <w:rStyle w:val="ab"/>
            <w:rFonts w:hint="eastAsia"/>
            <w:color w:val="000000" w:themeColor="text1"/>
          </w:rPr>
          <w:t>．研究の中止・中断、終了</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_Toc520214595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8</w:t>
        </w:r>
        <w:r w:rsidR="00FC543B" w:rsidRPr="00302B82">
          <w:rPr>
            <w:webHidden/>
            <w:color w:val="000000" w:themeColor="text1"/>
          </w:rPr>
          <w:fldChar w:fldCharType="end"/>
        </w:r>
      </w:hyperlink>
    </w:p>
    <w:p w14:paraId="44F29A0A"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96" w:history="1">
        <w:r w:rsidR="00FC543B" w:rsidRPr="00302B82">
          <w:rPr>
            <w:rStyle w:val="ab"/>
            <w:color w:val="000000" w:themeColor="text1"/>
          </w:rPr>
          <w:t>15</w:t>
        </w:r>
        <w:r w:rsidR="00FC543B" w:rsidRPr="00302B82">
          <w:rPr>
            <w:rStyle w:val="ab"/>
            <w:rFonts w:hint="eastAsia"/>
            <w:color w:val="000000" w:themeColor="text1"/>
          </w:rPr>
          <w:t>．研究実施期間</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_Toc520214596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9</w:t>
        </w:r>
        <w:r w:rsidR="00FC543B" w:rsidRPr="00302B82">
          <w:rPr>
            <w:webHidden/>
            <w:color w:val="000000" w:themeColor="text1"/>
          </w:rPr>
          <w:fldChar w:fldCharType="end"/>
        </w:r>
      </w:hyperlink>
    </w:p>
    <w:p w14:paraId="2A0C3B4A"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97" w:history="1">
        <w:r w:rsidR="00FC543B" w:rsidRPr="00302B82">
          <w:rPr>
            <w:rStyle w:val="ab"/>
            <w:color w:val="000000" w:themeColor="text1"/>
          </w:rPr>
          <w:t>16</w:t>
        </w:r>
        <w:r w:rsidR="00FC543B" w:rsidRPr="00302B82">
          <w:rPr>
            <w:rStyle w:val="ab"/>
            <w:rFonts w:hint="eastAsia"/>
            <w:color w:val="000000" w:themeColor="text1"/>
          </w:rPr>
          <w:t>．目標症例数とその設定根拠及び統計解析方法</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_Toc520214597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9</w:t>
        </w:r>
        <w:r w:rsidR="00FC543B" w:rsidRPr="00302B82">
          <w:rPr>
            <w:webHidden/>
            <w:color w:val="000000" w:themeColor="text1"/>
          </w:rPr>
          <w:fldChar w:fldCharType="end"/>
        </w:r>
      </w:hyperlink>
    </w:p>
    <w:p w14:paraId="324B4E90"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98" w:history="1">
        <w:r w:rsidR="00FC543B" w:rsidRPr="00302B82">
          <w:rPr>
            <w:rStyle w:val="ab"/>
            <w:color w:val="000000" w:themeColor="text1"/>
          </w:rPr>
          <w:t>17</w:t>
        </w:r>
        <w:r w:rsidR="00FC543B" w:rsidRPr="00302B82">
          <w:rPr>
            <w:rStyle w:val="ab"/>
            <w:rFonts w:hint="eastAsia"/>
            <w:color w:val="000000" w:themeColor="text1"/>
          </w:rPr>
          <w:t>．研究対象者の人権に対する配慮</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_Toc520214598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10</w:t>
        </w:r>
        <w:r w:rsidR="00FC543B" w:rsidRPr="00302B82">
          <w:rPr>
            <w:webHidden/>
            <w:color w:val="000000" w:themeColor="text1"/>
          </w:rPr>
          <w:fldChar w:fldCharType="end"/>
        </w:r>
      </w:hyperlink>
    </w:p>
    <w:p w14:paraId="0E11CB7F"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599" w:history="1">
        <w:r w:rsidR="00FC543B" w:rsidRPr="00302B82">
          <w:rPr>
            <w:rStyle w:val="ab"/>
            <w:color w:val="000000" w:themeColor="text1"/>
          </w:rPr>
          <w:t>18</w:t>
        </w:r>
        <w:r w:rsidR="00FC543B" w:rsidRPr="00302B82">
          <w:rPr>
            <w:rStyle w:val="ab"/>
            <w:rFonts w:hint="eastAsia"/>
            <w:color w:val="000000" w:themeColor="text1"/>
          </w:rPr>
          <w:t>．個人情報の取扱い</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_Toc520214599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10</w:t>
        </w:r>
        <w:r w:rsidR="00FC543B" w:rsidRPr="00302B82">
          <w:rPr>
            <w:webHidden/>
            <w:color w:val="000000" w:themeColor="text1"/>
          </w:rPr>
          <w:fldChar w:fldCharType="end"/>
        </w:r>
      </w:hyperlink>
    </w:p>
    <w:p w14:paraId="5BB8912A"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00" w:history="1">
        <w:r w:rsidR="00FC543B" w:rsidRPr="00302B82">
          <w:rPr>
            <w:rStyle w:val="ab"/>
            <w:color w:val="000000" w:themeColor="text1"/>
          </w:rPr>
          <w:t>19</w:t>
        </w:r>
        <w:r w:rsidR="00FC543B" w:rsidRPr="00302B82">
          <w:rPr>
            <w:rStyle w:val="ab"/>
            <w:rFonts w:hint="eastAsia"/>
            <w:color w:val="000000" w:themeColor="text1"/>
          </w:rPr>
          <w:t>．同意取得方法</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_Toc520214600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10</w:t>
        </w:r>
        <w:r w:rsidR="00FC543B" w:rsidRPr="00302B82">
          <w:rPr>
            <w:webHidden/>
            <w:color w:val="000000" w:themeColor="text1"/>
          </w:rPr>
          <w:fldChar w:fldCharType="end"/>
        </w:r>
      </w:hyperlink>
    </w:p>
    <w:p w14:paraId="52A5E3C7"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01" w:history="1">
        <w:r w:rsidR="00FC543B" w:rsidRPr="00302B82">
          <w:rPr>
            <w:rStyle w:val="ab"/>
            <w:color w:val="000000" w:themeColor="text1"/>
          </w:rPr>
          <w:t>20</w:t>
        </w:r>
        <w:r w:rsidR="00FC543B" w:rsidRPr="00302B82">
          <w:rPr>
            <w:rStyle w:val="ab"/>
            <w:rFonts w:hint="eastAsia"/>
            <w:color w:val="000000" w:themeColor="text1"/>
          </w:rPr>
          <w:t>．研究対象者の健康被害への対応と補償</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_Toc520214601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11</w:t>
        </w:r>
        <w:r w:rsidR="00FC543B" w:rsidRPr="00302B82">
          <w:rPr>
            <w:webHidden/>
            <w:color w:val="000000" w:themeColor="text1"/>
          </w:rPr>
          <w:fldChar w:fldCharType="end"/>
        </w:r>
      </w:hyperlink>
    </w:p>
    <w:p w14:paraId="41203C3C"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02" w:history="1">
        <w:r w:rsidR="00FC543B" w:rsidRPr="00302B82">
          <w:rPr>
            <w:rStyle w:val="ab"/>
            <w:color w:val="000000" w:themeColor="text1"/>
          </w:rPr>
          <w:t>21</w:t>
        </w:r>
        <w:r w:rsidR="00FC543B" w:rsidRPr="00302B82">
          <w:rPr>
            <w:rStyle w:val="ab"/>
            <w:rFonts w:hint="eastAsia"/>
            <w:color w:val="000000" w:themeColor="text1"/>
          </w:rPr>
          <w:t>．研究機関の長への報告内容及び方法</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_Toc520214602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11</w:t>
        </w:r>
        <w:r w:rsidR="00FC543B" w:rsidRPr="00302B82">
          <w:rPr>
            <w:webHidden/>
            <w:color w:val="000000" w:themeColor="text1"/>
          </w:rPr>
          <w:fldChar w:fldCharType="end"/>
        </w:r>
      </w:hyperlink>
    </w:p>
    <w:p w14:paraId="0CB395B4"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03" w:history="1">
        <w:r w:rsidR="00FC543B" w:rsidRPr="00302B82">
          <w:rPr>
            <w:rStyle w:val="ab"/>
            <w:color w:val="000000" w:themeColor="text1"/>
          </w:rPr>
          <w:t>22</w:t>
        </w:r>
        <w:r w:rsidR="00FC543B" w:rsidRPr="00302B82">
          <w:rPr>
            <w:rStyle w:val="ab"/>
            <w:rFonts w:hint="eastAsia"/>
            <w:color w:val="000000" w:themeColor="text1"/>
          </w:rPr>
          <w:t>．効果・安全性評価委員会</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_Toc520214603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12</w:t>
        </w:r>
        <w:r w:rsidR="00FC543B" w:rsidRPr="00302B82">
          <w:rPr>
            <w:webHidden/>
            <w:color w:val="000000" w:themeColor="text1"/>
          </w:rPr>
          <w:fldChar w:fldCharType="end"/>
        </w:r>
      </w:hyperlink>
    </w:p>
    <w:p w14:paraId="6082CDF1"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04" w:history="1">
        <w:r w:rsidR="00FC543B" w:rsidRPr="00302B82">
          <w:rPr>
            <w:rStyle w:val="ab"/>
            <w:color w:val="000000" w:themeColor="text1"/>
          </w:rPr>
          <w:t>23</w:t>
        </w:r>
        <w:r w:rsidR="00FC543B" w:rsidRPr="00302B82">
          <w:rPr>
            <w:rStyle w:val="ab"/>
            <w:rFonts w:hint="eastAsia"/>
            <w:color w:val="000000" w:themeColor="text1"/>
          </w:rPr>
          <w:t>．研究対象者の費用負担</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_Toc520214604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12</w:t>
        </w:r>
        <w:r w:rsidR="00FC543B" w:rsidRPr="00302B82">
          <w:rPr>
            <w:webHidden/>
            <w:color w:val="000000" w:themeColor="text1"/>
          </w:rPr>
          <w:fldChar w:fldCharType="end"/>
        </w:r>
      </w:hyperlink>
    </w:p>
    <w:p w14:paraId="15236F32"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05" w:history="1">
        <w:r w:rsidR="00FC543B" w:rsidRPr="00302B82">
          <w:rPr>
            <w:rStyle w:val="ab"/>
            <w:color w:val="000000" w:themeColor="text1"/>
          </w:rPr>
          <w:t>24</w:t>
        </w:r>
        <w:r w:rsidR="00FC543B" w:rsidRPr="00302B82">
          <w:rPr>
            <w:rStyle w:val="ab"/>
            <w:rFonts w:hint="eastAsia"/>
            <w:color w:val="000000" w:themeColor="text1"/>
          </w:rPr>
          <w:t>．試料・情報等の保管及び廃棄の方法</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_Toc520214605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12</w:t>
        </w:r>
        <w:r w:rsidR="00FC543B" w:rsidRPr="00302B82">
          <w:rPr>
            <w:webHidden/>
            <w:color w:val="000000" w:themeColor="text1"/>
          </w:rPr>
          <w:fldChar w:fldCharType="end"/>
        </w:r>
      </w:hyperlink>
    </w:p>
    <w:p w14:paraId="0B6D8013"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06" w:history="1">
        <w:r w:rsidR="00FC543B" w:rsidRPr="00302B82">
          <w:rPr>
            <w:rStyle w:val="ab"/>
            <w:color w:val="000000" w:themeColor="text1"/>
          </w:rPr>
          <w:t>25</w:t>
        </w:r>
        <w:r w:rsidR="00FC543B" w:rsidRPr="00302B82">
          <w:rPr>
            <w:rStyle w:val="ab"/>
            <w:rFonts w:hint="eastAsia"/>
            <w:color w:val="000000" w:themeColor="text1"/>
          </w:rPr>
          <w:t>．研究に関する情報公開の方法及び研究結果の公表</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_Toc520214606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13</w:t>
        </w:r>
        <w:r w:rsidR="00FC543B" w:rsidRPr="00302B82">
          <w:rPr>
            <w:webHidden/>
            <w:color w:val="000000" w:themeColor="text1"/>
          </w:rPr>
          <w:fldChar w:fldCharType="end"/>
        </w:r>
      </w:hyperlink>
    </w:p>
    <w:p w14:paraId="02D70125"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07" w:history="1">
        <w:r w:rsidR="00FC543B" w:rsidRPr="00302B82">
          <w:rPr>
            <w:rStyle w:val="ab"/>
            <w:color w:val="000000" w:themeColor="text1"/>
          </w:rPr>
          <w:t>26</w:t>
        </w:r>
        <w:r w:rsidR="00FC543B" w:rsidRPr="00302B82">
          <w:rPr>
            <w:rStyle w:val="ab"/>
            <w:rFonts w:hint="eastAsia"/>
            <w:color w:val="000000" w:themeColor="text1"/>
          </w:rPr>
          <w:t>．研究資金及び利益相反</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_Toc520214607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13</w:t>
        </w:r>
        <w:r w:rsidR="00FC543B" w:rsidRPr="00302B82">
          <w:rPr>
            <w:webHidden/>
            <w:color w:val="000000" w:themeColor="text1"/>
          </w:rPr>
          <w:fldChar w:fldCharType="end"/>
        </w:r>
      </w:hyperlink>
    </w:p>
    <w:p w14:paraId="0D538A50"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08" w:history="1">
        <w:r w:rsidR="00FC543B" w:rsidRPr="00302B82">
          <w:rPr>
            <w:rStyle w:val="ab"/>
            <w:color w:val="000000" w:themeColor="text1"/>
          </w:rPr>
          <w:t>27</w:t>
        </w:r>
        <w:r w:rsidR="00FC543B" w:rsidRPr="00302B82">
          <w:rPr>
            <w:rStyle w:val="ab"/>
            <w:rFonts w:hint="eastAsia"/>
            <w:color w:val="000000" w:themeColor="text1"/>
          </w:rPr>
          <w:t>．モニタリング</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_Toc520214608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13</w:t>
        </w:r>
        <w:r w:rsidR="00FC543B" w:rsidRPr="00302B82">
          <w:rPr>
            <w:webHidden/>
            <w:color w:val="000000" w:themeColor="text1"/>
          </w:rPr>
          <w:fldChar w:fldCharType="end"/>
        </w:r>
      </w:hyperlink>
    </w:p>
    <w:p w14:paraId="58EDD670"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09" w:history="1">
        <w:r w:rsidR="00FC543B" w:rsidRPr="00302B82">
          <w:rPr>
            <w:rStyle w:val="ab"/>
            <w:color w:val="000000" w:themeColor="text1"/>
          </w:rPr>
          <w:t>28</w:t>
        </w:r>
        <w:r w:rsidR="00FC543B" w:rsidRPr="00302B82">
          <w:rPr>
            <w:rStyle w:val="ab"/>
            <w:rFonts w:hint="eastAsia"/>
            <w:color w:val="000000" w:themeColor="text1"/>
          </w:rPr>
          <w:t>．監査</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_Toc520214609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13</w:t>
        </w:r>
        <w:r w:rsidR="00FC543B" w:rsidRPr="00302B82">
          <w:rPr>
            <w:webHidden/>
            <w:color w:val="000000" w:themeColor="text1"/>
          </w:rPr>
          <w:fldChar w:fldCharType="end"/>
        </w:r>
      </w:hyperlink>
    </w:p>
    <w:p w14:paraId="37485A13"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10" w:history="1">
        <w:r w:rsidR="00FC543B" w:rsidRPr="00302B82">
          <w:rPr>
            <w:rStyle w:val="ab"/>
            <w:color w:val="000000" w:themeColor="text1"/>
          </w:rPr>
          <w:t>29</w:t>
        </w:r>
        <w:r w:rsidR="00FC543B" w:rsidRPr="00302B82">
          <w:rPr>
            <w:rStyle w:val="ab"/>
            <w:rFonts w:hint="eastAsia"/>
            <w:color w:val="000000" w:themeColor="text1"/>
          </w:rPr>
          <w:t>．研究実施体制</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_Toc520214610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13</w:t>
        </w:r>
        <w:r w:rsidR="00FC543B" w:rsidRPr="00302B82">
          <w:rPr>
            <w:webHidden/>
            <w:color w:val="000000" w:themeColor="text1"/>
          </w:rPr>
          <w:fldChar w:fldCharType="end"/>
        </w:r>
      </w:hyperlink>
    </w:p>
    <w:p w14:paraId="6DB45BD3" w14:textId="77777777" w:rsidR="00FC543B" w:rsidRPr="00302B82" w:rsidRDefault="000D061B">
      <w:pPr>
        <w:pStyle w:val="11"/>
        <w:rPr>
          <w:rFonts w:asciiTheme="minorHAnsi" w:eastAsiaTheme="minorEastAsia" w:hAnsiTheme="minorHAnsi" w:cstheme="minorBidi"/>
          <w:b w:val="0"/>
          <w:bCs w:val="0"/>
          <w:color w:val="000000" w:themeColor="text1"/>
          <w:szCs w:val="22"/>
        </w:rPr>
      </w:pPr>
      <w:hyperlink w:anchor="_Toc520214611" w:history="1">
        <w:r w:rsidR="00FC543B" w:rsidRPr="00302B82">
          <w:rPr>
            <w:rStyle w:val="ab"/>
            <w:color w:val="000000" w:themeColor="text1"/>
          </w:rPr>
          <w:t>30</w:t>
        </w:r>
        <w:r w:rsidR="00FC543B" w:rsidRPr="00302B82">
          <w:rPr>
            <w:rStyle w:val="ab"/>
            <w:rFonts w:hint="eastAsia"/>
            <w:color w:val="000000" w:themeColor="text1"/>
          </w:rPr>
          <w:t>．参考資</w:t>
        </w:r>
        <w:r w:rsidR="00FC543B" w:rsidRPr="00302B82">
          <w:rPr>
            <w:rStyle w:val="ab"/>
            <w:rFonts w:hAnsi="ＭＳ 明朝" w:hint="eastAsia"/>
            <w:color w:val="000000" w:themeColor="text1"/>
          </w:rPr>
          <w:t>料・文献リスト</w:t>
        </w:r>
        <w:r w:rsidR="00FC543B" w:rsidRPr="00302B82">
          <w:rPr>
            <w:webHidden/>
            <w:color w:val="000000" w:themeColor="text1"/>
          </w:rPr>
          <w:tab/>
        </w:r>
        <w:r w:rsidR="00FC543B" w:rsidRPr="00302B82">
          <w:rPr>
            <w:webHidden/>
            <w:color w:val="000000" w:themeColor="text1"/>
          </w:rPr>
          <w:fldChar w:fldCharType="begin"/>
        </w:r>
        <w:r w:rsidR="00FC543B" w:rsidRPr="00302B82">
          <w:rPr>
            <w:webHidden/>
            <w:color w:val="000000" w:themeColor="text1"/>
          </w:rPr>
          <w:instrText xml:space="preserve"> PAGEREF _Toc520214611 \h </w:instrText>
        </w:r>
        <w:r w:rsidR="00FC543B" w:rsidRPr="00302B82">
          <w:rPr>
            <w:webHidden/>
            <w:color w:val="000000" w:themeColor="text1"/>
          </w:rPr>
        </w:r>
        <w:r w:rsidR="00FC543B" w:rsidRPr="00302B82">
          <w:rPr>
            <w:webHidden/>
            <w:color w:val="000000" w:themeColor="text1"/>
          </w:rPr>
          <w:fldChar w:fldCharType="separate"/>
        </w:r>
        <w:r w:rsidR="003E6BDE" w:rsidRPr="00302B82">
          <w:rPr>
            <w:webHidden/>
            <w:color w:val="000000" w:themeColor="text1"/>
          </w:rPr>
          <w:t>15</w:t>
        </w:r>
        <w:r w:rsidR="00FC543B" w:rsidRPr="00302B82">
          <w:rPr>
            <w:webHidden/>
            <w:color w:val="000000" w:themeColor="text1"/>
          </w:rPr>
          <w:fldChar w:fldCharType="end"/>
        </w:r>
      </w:hyperlink>
    </w:p>
    <w:p w14:paraId="0EAD8E83" w14:textId="6AB02D62" w:rsidR="00902B3C" w:rsidRPr="00302B82" w:rsidRDefault="00902B3C" w:rsidP="0077409F">
      <w:pPr>
        <w:snapToGrid w:val="0"/>
        <w:spacing w:line="320" w:lineRule="atLeast"/>
        <w:rPr>
          <w:color w:val="000000" w:themeColor="text1"/>
        </w:rPr>
      </w:pPr>
      <w:r w:rsidRPr="00302B82">
        <w:rPr>
          <w:color w:val="000000" w:themeColor="text1"/>
        </w:rPr>
        <w:fldChar w:fldCharType="end"/>
      </w:r>
    </w:p>
    <w:p w14:paraId="3340E3B9" w14:textId="77777777" w:rsidR="006C0B85" w:rsidRPr="00302B82" w:rsidRDefault="006C0B85" w:rsidP="0077409F">
      <w:pPr>
        <w:pStyle w:val="a3"/>
        <w:wordWrap/>
        <w:snapToGrid w:val="0"/>
        <w:spacing w:line="320" w:lineRule="atLeast"/>
        <w:rPr>
          <w:rFonts w:ascii="Century"/>
          <w:color w:val="000000" w:themeColor="text1"/>
          <w:sz w:val="22"/>
          <w:szCs w:val="22"/>
        </w:rPr>
      </w:pPr>
    </w:p>
    <w:p w14:paraId="5B6D0985" w14:textId="77777777" w:rsidR="00E1385D" w:rsidRPr="00302B82" w:rsidRDefault="00E1385D" w:rsidP="0077409F">
      <w:pPr>
        <w:pStyle w:val="a3"/>
        <w:wordWrap/>
        <w:snapToGrid w:val="0"/>
        <w:spacing w:line="320" w:lineRule="atLeast"/>
        <w:rPr>
          <w:rFonts w:ascii="Century"/>
          <w:color w:val="000000" w:themeColor="text1"/>
          <w:sz w:val="22"/>
          <w:szCs w:val="22"/>
        </w:rPr>
      </w:pPr>
    </w:p>
    <w:p w14:paraId="011320F1" w14:textId="77777777" w:rsidR="008607CF" w:rsidRPr="00302B82" w:rsidRDefault="008607CF" w:rsidP="0077409F">
      <w:pPr>
        <w:pStyle w:val="a3"/>
        <w:wordWrap/>
        <w:snapToGrid w:val="0"/>
        <w:spacing w:line="320" w:lineRule="atLeast"/>
        <w:rPr>
          <w:rFonts w:ascii="Century"/>
          <w:b/>
          <w:bCs/>
          <w:color w:val="000000" w:themeColor="text1"/>
          <w:sz w:val="24"/>
          <w:szCs w:val="24"/>
        </w:rPr>
      </w:pPr>
    </w:p>
    <w:p w14:paraId="55E3670F" w14:textId="77777777" w:rsidR="00D55442" w:rsidRPr="00302B82" w:rsidRDefault="000F0237" w:rsidP="0077409F">
      <w:pPr>
        <w:pStyle w:val="a3"/>
        <w:wordWrap/>
        <w:snapToGrid w:val="0"/>
        <w:spacing w:line="320" w:lineRule="atLeast"/>
        <w:outlineLvl w:val="0"/>
        <w:rPr>
          <w:rFonts w:ascii="Century"/>
          <w:b/>
          <w:bCs/>
          <w:color w:val="000000" w:themeColor="text1"/>
          <w:sz w:val="24"/>
          <w:szCs w:val="24"/>
        </w:rPr>
      </w:pPr>
      <w:bookmarkStart w:id="1" w:name="_Toc240945964"/>
      <w:bookmarkStart w:id="2" w:name="_Toc240946064"/>
      <w:r w:rsidRPr="00302B82">
        <w:rPr>
          <w:rFonts w:ascii="Century"/>
          <w:b/>
          <w:bCs/>
          <w:color w:val="000000" w:themeColor="text1"/>
          <w:sz w:val="24"/>
          <w:szCs w:val="24"/>
        </w:rPr>
        <w:br w:type="page"/>
      </w:r>
      <w:bookmarkStart w:id="3" w:name="_Toc520214582"/>
      <w:r w:rsidR="00883DE3" w:rsidRPr="00302B82">
        <w:rPr>
          <w:rFonts w:ascii="Century"/>
          <w:b/>
          <w:bCs/>
          <w:color w:val="000000" w:themeColor="text1"/>
          <w:sz w:val="24"/>
          <w:szCs w:val="24"/>
        </w:rPr>
        <w:lastRenderedPageBreak/>
        <w:t>1</w:t>
      </w:r>
      <w:r w:rsidR="00902B3C" w:rsidRPr="00302B82">
        <w:rPr>
          <w:rFonts w:ascii="Century"/>
          <w:b/>
          <w:bCs/>
          <w:color w:val="000000" w:themeColor="text1"/>
          <w:sz w:val="24"/>
          <w:szCs w:val="24"/>
        </w:rPr>
        <w:t>．</w:t>
      </w:r>
      <w:r w:rsidR="00E46C78" w:rsidRPr="00302B82">
        <w:rPr>
          <w:rFonts w:ascii="Century" w:hint="eastAsia"/>
          <w:b/>
          <w:bCs/>
          <w:color w:val="000000" w:themeColor="text1"/>
          <w:sz w:val="24"/>
          <w:szCs w:val="24"/>
        </w:rPr>
        <w:t>研究</w:t>
      </w:r>
      <w:r w:rsidR="00D55442" w:rsidRPr="00302B82">
        <w:rPr>
          <w:rFonts w:ascii="Century" w:hint="eastAsia"/>
          <w:b/>
          <w:bCs/>
          <w:color w:val="000000" w:themeColor="text1"/>
          <w:sz w:val="24"/>
          <w:szCs w:val="24"/>
        </w:rPr>
        <w:t>の背景</w:t>
      </w:r>
      <w:bookmarkEnd w:id="1"/>
      <w:bookmarkEnd w:id="2"/>
      <w:bookmarkEnd w:id="3"/>
    </w:p>
    <w:p w14:paraId="0FF59C6B" w14:textId="77777777" w:rsidR="00AD7555" w:rsidRPr="00302B82" w:rsidRDefault="00AD7555" w:rsidP="0077409F">
      <w:pPr>
        <w:pStyle w:val="2"/>
        <w:snapToGrid w:val="0"/>
        <w:spacing w:line="320" w:lineRule="atLeast"/>
        <w:ind w:leftChars="404" w:left="848" w:firstLine="212"/>
        <w:rPr>
          <w:color w:val="000000" w:themeColor="text1"/>
          <w:sz w:val="22"/>
          <w:szCs w:val="22"/>
        </w:rPr>
      </w:pPr>
      <w:r w:rsidRPr="00302B82">
        <w:rPr>
          <w:rFonts w:hint="eastAsia"/>
          <w:color w:val="000000" w:themeColor="text1"/>
          <w:sz w:val="22"/>
          <w:szCs w:val="22"/>
        </w:rPr>
        <w:t>重症外傷患者は、出血</w:t>
      </w:r>
      <w:r w:rsidR="004834EC" w:rsidRPr="00302B82">
        <w:rPr>
          <w:rFonts w:hint="eastAsia"/>
          <w:color w:val="000000" w:themeColor="text1"/>
          <w:sz w:val="22"/>
          <w:szCs w:val="22"/>
        </w:rPr>
        <w:t>とともに外傷に伴う全身性炎症反応など</w:t>
      </w:r>
      <w:r w:rsidRPr="00302B82">
        <w:rPr>
          <w:rFonts w:hint="eastAsia"/>
          <w:color w:val="000000" w:themeColor="text1"/>
          <w:sz w:val="22"/>
          <w:szCs w:val="22"/>
        </w:rPr>
        <w:t>に</w:t>
      </w:r>
      <w:r w:rsidR="004834EC" w:rsidRPr="00302B82">
        <w:rPr>
          <w:rFonts w:hint="eastAsia"/>
          <w:color w:val="000000" w:themeColor="text1"/>
          <w:sz w:val="22"/>
          <w:szCs w:val="22"/>
        </w:rPr>
        <w:t>より</w:t>
      </w:r>
      <w:r w:rsidRPr="00302B82">
        <w:rPr>
          <w:rFonts w:hint="eastAsia"/>
          <w:color w:val="000000" w:themeColor="text1"/>
          <w:sz w:val="22"/>
          <w:szCs w:val="22"/>
        </w:rPr>
        <w:t>輸血を</w:t>
      </w:r>
      <w:r w:rsidR="004834EC" w:rsidRPr="00302B82">
        <w:rPr>
          <w:rFonts w:hint="eastAsia"/>
          <w:color w:val="000000" w:themeColor="text1"/>
          <w:sz w:val="22"/>
          <w:szCs w:val="22"/>
        </w:rPr>
        <w:t>要する</w:t>
      </w:r>
      <w:r w:rsidRPr="00302B82">
        <w:rPr>
          <w:rFonts w:hint="eastAsia"/>
          <w:color w:val="000000" w:themeColor="text1"/>
          <w:sz w:val="22"/>
          <w:szCs w:val="22"/>
        </w:rPr>
        <w:t>頻度が高い。日本外傷学会が主導した多施設共同観察研究では、</w:t>
      </w:r>
      <w:r w:rsidRPr="00302B82">
        <w:rPr>
          <w:color w:val="000000" w:themeColor="text1"/>
          <w:sz w:val="22"/>
          <w:szCs w:val="22"/>
        </w:rPr>
        <w:t>Injury Severity Score (ISS)16</w:t>
      </w:r>
      <w:r w:rsidRPr="00302B82">
        <w:rPr>
          <w:rFonts w:hint="eastAsia"/>
          <w:color w:val="000000" w:themeColor="text1"/>
          <w:sz w:val="22"/>
          <w:szCs w:val="22"/>
        </w:rPr>
        <w:t>以上の重症外傷</w:t>
      </w:r>
      <w:r w:rsidR="004834EC" w:rsidRPr="00302B82">
        <w:rPr>
          <w:rFonts w:hint="eastAsia"/>
          <w:color w:val="000000" w:themeColor="text1"/>
          <w:sz w:val="22"/>
          <w:szCs w:val="22"/>
        </w:rPr>
        <w:t>患者</w:t>
      </w:r>
      <w:r w:rsidRPr="00302B82">
        <w:rPr>
          <w:color w:val="000000" w:themeColor="text1"/>
          <w:sz w:val="22"/>
          <w:szCs w:val="22"/>
        </w:rPr>
        <w:t>796</w:t>
      </w:r>
      <w:r w:rsidRPr="00302B82">
        <w:rPr>
          <w:rFonts w:hint="eastAsia"/>
          <w:color w:val="000000" w:themeColor="text1"/>
          <w:sz w:val="22"/>
          <w:szCs w:val="22"/>
        </w:rPr>
        <w:t>症例のうち</w:t>
      </w:r>
      <w:r w:rsidRPr="00302B82">
        <w:rPr>
          <w:color w:val="000000" w:themeColor="text1"/>
          <w:sz w:val="22"/>
          <w:szCs w:val="22"/>
        </w:rPr>
        <w:t>6</w:t>
      </w:r>
      <w:r w:rsidRPr="00302B82">
        <w:rPr>
          <w:rFonts w:hint="eastAsia"/>
          <w:color w:val="000000" w:themeColor="text1"/>
          <w:sz w:val="22"/>
          <w:szCs w:val="22"/>
        </w:rPr>
        <w:t>時間以内に</w:t>
      </w:r>
      <w:r w:rsidRPr="00302B82">
        <w:rPr>
          <w:color w:val="000000" w:themeColor="text1"/>
          <w:sz w:val="22"/>
          <w:szCs w:val="22"/>
        </w:rPr>
        <w:t>207</w:t>
      </w:r>
      <w:r w:rsidRPr="00302B82">
        <w:rPr>
          <w:rFonts w:hint="eastAsia"/>
          <w:color w:val="000000" w:themeColor="text1"/>
          <w:sz w:val="22"/>
          <w:szCs w:val="22"/>
        </w:rPr>
        <w:t>症例</w:t>
      </w:r>
      <w:r w:rsidRPr="00302B82">
        <w:rPr>
          <w:color w:val="000000" w:themeColor="text1"/>
          <w:sz w:val="22"/>
          <w:szCs w:val="22"/>
        </w:rPr>
        <w:t>(26</w:t>
      </w:r>
      <w:r w:rsidRPr="00302B82">
        <w:rPr>
          <w:rFonts w:hint="eastAsia"/>
          <w:color w:val="000000" w:themeColor="text1"/>
          <w:sz w:val="22"/>
          <w:szCs w:val="22"/>
        </w:rPr>
        <w:t>％</w:t>
      </w:r>
      <w:r w:rsidRPr="00302B82">
        <w:rPr>
          <w:color w:val="000000" w:themeColor="text1"/>
          <w:sz w:val="22"/>
          <w:szCs w:val="22"/>
        </w:rPr>
        <w:t>)</w:t>
      </w:r>
      <w:r w:rsidRPr="00302B82">
        <w:rPr>
          <w:rFonts w:hint="eastAsia"/>
          <w:color w:val="000000" w:themeColor="text1"/>
          <w:sz w:val="22"/>
          <w:szCs w:val="22"/>
        </w:rPr>
        <w:t>、</w:t>
      </w:r>
      <w:r w:rsidRPr="00302B82">
        <w:rPr>
          <w:color w:val="000000" w:themeColor="text1"/>
          <w:sz w:val="22"/>
          <w:szCs w:val="22"/>
        </w:rPr>
        <w:t>24</w:t>
      </w:r>
      <w:r w:rsidRPr="00302B82">
        <w:rPr>
          <w:rFonts w:hint="eastAsia"/>
          <w:color w:val="000000" w:themeColor="text1"/>
          <w:sz w:val="22"/>
          <w:szCs w:val="22"/>
        </w:rPr>
        <w:t>時間以内に</w:t>
      </w:r>
      <w:r w:rsidRPr="00302B82">
        <w:rPr>
          <w:color w:val="000000" w:themeColor="text1"/>
          <w:sz w:val="22"/>
          <w:szCs w:val="22"/>
        </w:rPr>
        <w:t>241</w:t>
      </w:r>
      <w:r w:rsidRPr="00302B82">
        <w:rPr>
          <w:rFonts w:hint="eastAsia"/>
          <w:color w:val="000000" w:themeColor="text1"/>
          <w:sz w:val="22"/>
          <w:szCs w:val="22"/>
        </w:rPr>
        <w:t>症例</w:t>
      </w:r>
      <w:r w:rsidRPr="00302B82">
        <w:rPr>
          <w:color w:val="000000" w:themeColor="text1"/>
          <w:sz w:val="22"/>
          <w:szCs w:val="22"/>
        </w:rPr>
        <w:t>(30</w:t>
      </w:r>
      <w:r w:rsidRPr="00302B82">
        <w:rPr>
          <w:rFonts w:hint="eastAsia"/>
          <w:color w:val="000000" w:themeColor="text1"/>
          <w:sz w:val="22"/>
          <w:szCs w:val="22"/>
        </w:rPr>
        <w:t>％</w:t>
      </w:r>
      <w:r w:rsidRPr="00302B82">
        <w:rPr>
          <w:color w:val="000000" w:themeColor="text1"/>
          <w:sz w:val="22"/>
          <w:szCs w:val="22"/>
        </w:rPr>
        <w:t>)</w:t>
      </w:r>
      <w:r w:rsidRPr="00302B82">
        <w:rPr>
          <w:rFonts w:hint="eastAsia"/>
          <w:color w:val="000000" w:themeColor="text1"/>
          <w:sz w:val="22"/>
          <w:szCs w:val="22"/>
        </w:rPr>
        <w:t>が赤血球輸血を受けている</w:t>
      </w:r>
      <w:r w:rsidRPr="00302B82">
        <w:rPr>
          <w:rFonts w:cs="游ゴシック Light"/>
          <w:color w:val="000000" w:themeColor="text1"/>
          <w:sz w:val="22"/>
          <w:szCs w:val="22"/>
        </w:rPr>
        <w:fldChar w:fldCharType="begin">
          <w:fldData xml:space="preserve">PEVuZE5vdGU+PENpdGU+PEF1dGhvcj7liY3lt508L0F1dGhvcj48WWVhcj4yMDE2PC9ZZWFyPjxS
ZWNOdW0+Mzk1NDwvUmVjTnVtPjxEaXNwbGF5VGV4dD48c3R5bGUgZmFjZT0ic3VwZXJzY3JpcHQi
PjEpPC9zdHlsZT48L0Rpc3BsYXlUZXh0PjxyZWNvcmQ+PHJlYy1udW1iZXI+Mzk1NDwvcmVjLW51
bWJlcj48Zm9yZWlnbi1rZXlzPjxrZXkgYXBwPSJFTiIgZGItaWQ9ImZkMnZ2MjJ6Z2Vyd3o3ZTI1
cmJwZWR0cnZhZXJ2ZmYwOXdzZiIgdGltZXN0YW1wPSIxNDg0MjgwNDI1Ij4zOTU0PC9rZXk+PC9m
b3JlaWduLWtleXM+PHJlZi10eXBlIG5hbWU9IkpvdXJuYWwgQXJ0aWNsZSI+MTc8L3JlZi10eXBl
Pjxjb250cmlidXRvcnM+PGF1dGhvcnM+PGF1dGhvcj7liY3lt53pgqblvaY8L2F1dGhvcj48YXV0
aG9yPuaXqeW3neWzsOWPuDwvYXV0aG9yPjxhdXRob3I+5LmF5b+X5pys5oiQ5qi5PC9hdXRob3I+
PGF1dGhvcj7okKnljp8sIOeroOWYiTwvYXV0aG9yPjxhdXRob3I+6b2L6JekLCDlpKfolLU8L2F1
dGhvcj48YXV0aG9yPuS9kOOAheacqCwg5rez5LiAPC9hdXRob3I+PGF1dGhvcj7lsI/lgIksIOij
leWPuDwvYXV0aG9yPjxhdXRob3I+5p2+5bKhLCDlk7LkuZ88L2F1dGhvcj48YXV0aG9yPuakjeW2
iywg5Yip5paHPC9hdXRob3I+PGF1dGhvcj7mo67mnZEsIOWwmueZuzwvYXV0aG9yPjxhdXRob3I+
55+z5YCJLCDlro/mga08L2F1dGhvcj48YXV0aG9yPuatpueUsCwg5a6X5ZKMPC9hdXRob3I+PGF1
dGhvcj7ph5HlrZAsIOebtOS5izwvYXV0aG9yPjxhdXRob3I+5Yqg6JekLCDlro88L2F1dGhvcj48
YXV0aG9yPuWkp+WPiywg5bq36KOVPC9hdXRob3I+PGF1dGhvcj7mqKrnlLAsIOijleihjDwvYXV0
aG9yPjxhdXRob3I+5Z2C5pysLCDnhaflpKs8L2F1dGhvcj48YXV0aG9yPueUsOS4rSwg6KOVPC9h
dXRob3I+PGF1dGhvcj7nmb3nn7MsIOa3szwvYXV0aG9yPjxhdXRob3I+5bel6JekLCDlpKfku4s8
L2F1dGhvcj48YXV0aG9yPumHkeadkSwg5Ymb5a6XPC9hdXRob3I+PGF1dGhvcj7muIvmsqIsIOW0
h+ihjDwvYXV0aG9yPjxhdXRob3I+6JCp5Y6fLCDpnZY8L2F1dGhvcj48YXV0aG9yPuWPpOmDoSwg
5oWO5aSq6YOOPC9hdXRob3I+PGF1dGhvcj7ku7LmnZEsIOS9s+W9pjwvYXV0aG9yPjxhdXRob3I+
5p2R55SwLCDluIzlkIk8L2F1dGhvcj48YXV0aG9yPuecn+WxsSwg5YmbPC9hdXRob3I+PGF1dGhv
cj7nn6Llj6MsIOacieS5gzwvYXV0aG9yPjxhdXRob3I+6YeRLCDlj7Loi7E8L2F1dGhvcj48YXV0
aG9yPumrmOmgiCwg5L+uPC9hdXRob3I+PGF1dGhvcj7opb/lsbEsIOWSjOWtnTwvYXV0aG9yPjwv
YXV0aG9ycz48L2NvbnRyaWJ1dG9ycz48YXV0aC1hZGRyZXNzPuWMl+a1t+mBk+Wkp+WtpueXhemZ
oiDlhYjpgLLmgKXmgKfmnJ/ljLvnmYLjgrvjg7Pjgr/jg7w8L2F1dGgtYWRkcmVzcz48dGl0bGVz
Pjx0aXRsZT7lpJblgrfmgqPogIXjga7nl4XpmaLmrbvkuqHjgavplqLpgKPjgZnjgovlj5flgrcy
NOaZgumWk+W+jOOBruODmOODouOCsOODreODk+ODs+OAgeihgOWwj+adv+OAgeODleOCo+ODluOD
quODjuOCsuODs+OBruOCq+ODg+ODiOOCquODleWApOOBruWQjOWumjwvdGl0bGU+PHNlY29uZGFy
eS10aXRsZT7ml6XmnKzlpJblgrflrabkvJrpm5Hoqow8L3NlY29uZGFyeS10aXRsZT48L3RpdGxl
cz48cGVyaW9kaWNhbD48ZnVsbC10aXRsZT7ml6XmnKzlpJblgrflrabkvJrpm5Hoqow8L2Z1bGwt
dGl0bGU+PC9wZXJpb2RpY2FsPjxwYWdlcz40MTItNDE4PC9wYWdlcz48dm9sdW1lPjMwPC92b2x1
bWU+PG51bWJlcj4zPC9udW1iZXI+PGRhdGVzPjx5ZWFyPjIwMTY8L3llYXI+PHB1Yi1kYXRlcz48
ZGF0ZT4yMDE2LjA3PC9kYXRlPjwvcHViLWRhdGVzPjwvZGF0ZXM+PGlzYm4+MTM0MC02MjY0PC9p
c2JuPjxhY2Nlc3Npb24tbnVtPlFBMzEzNTAwMTYmbHQ7UHJlIOWMu+S4reiqjCZndDs8L2FjY2Vz
c2lvbi1udW0+PHdvcmstdHlwZT7ljp/okZfoq5bmloc8L3dvcmstdHlwZT48dXJscz48cmVsYXRl
ZC11cmxzPjx1cmw+aHR0cDovL3NlYXJjaC5qYW1hcy5vci5qcC9saW5rL3VpL1FBMzEzNTAwMTY8
L3VybD48L3JlbGF0ZWQtdXJscz48L3VybHM+PHJlbW90ZS1kYXRhYmFzZS1uYW1lPuWMu+S4reiq
jDwvcmVtb3RlLWRhdGFiYXNlLW5hbWU+PHJlbW90ZS1kYXRhYmFzZS1wcm92aWRlcj7ljLvlrabk
uK3lpK7pm5HoqozliIrooYzkvJo8L3JlbW90ZS1kYXRhYmFzZS1wcm92aWRlcj48bGFuZ3VhZ2U+
5pel5pys6KqePC9sYW5ndWFnZT48YWNjZXNzLWRhdGU+MjAxNy8xLzEzPC9hY2Nlc3MtZGF0ZT48
L3JlY29yZD48L0NpdGU+PC9FbmROb3RlPgB=
</w:fldData>
        </w:fldChar>
      </w:r>
      <w:r w:rsidR="00657A95" w:rsidRPr="00302B82">
        <w:rPr>
          <w:rFonts w:cs="游ゴシック Light"/>
          <w:color w:val="000000" w:themeColor="text1"/>
          <w:sz w:val="22"/>
          <w:szCs w:val="22"/>
        </w:rPr>
        <w:instrText xml:space="preserve"> ADDIN EN.CITE </w:instrText>
      </w:r>
      <w:r w:rsidR="00657A95" w:rsidRPr="00302B82">
        <w:rPr>
          <w:rFonts w:cs="游ゴシック Light"/>
          <w:color w:val="000000" w:themeColor="text1"/>
          <w:sz w:val="22"/>
          <w:szCs w:val="22"/>
        </w:rPr>
        <w:fldChar w:fldCharType="begin">
          <w:fldData xml:space="preserve">PEVuZE5vdGU+PENpdGU+PEF1dGhvcj7liY3lt508L0F1dGhvcj48WWVhcj4yMDE2PC9ZZWFyPjxS
ZWNOdW0+Mzk1NDwvUmVjTnVtPjxEaXNwbGF5VGV4dD48c3R5bGUgZmFjZT0ic3VwZXJzY3JpcHQi
PjEpPC9zdHlsZT48L0Rpc3BsYXlUZXh0PjxyZWNvcmQ+PHJlYy1udW1iZXI+Mzk1NDwvcmVjLW51
bWJlcj48Zm9yZWlnbi1rZXlzPjxrZXkgYXBwPSJFTiIgZGItaWQ9ImZkMnZ2MjJ6Z2Vyd3o3ZTI1
cmJwZWR0cnZhZXJ2ZmYwOXdzZiIgdGltZXN0YW1wPSIxNDg0MjgwNDI1Ij4zOTU0PC9rZXk+PC9m
b3JlaWduLWtleXM+PHJlZi10eXBlIG5hbWU9IkpvdXJuYWwgQXJ0aWNsZSI+MTc8L3JlZi10eXBl
Pjxjb250cmlidXRvcnM+PGF1dGhvcnM+PGF1dGhvcj7liY3lt53pgqblvaY8L2F1dGhvcj48YXV0
aG9yPuaXqeW3neWzsOWPuDwvYXV0aG9yPjxhdXRob3I+5LmF5b+X5pys5oiQ5qi5PC9hdXRob3I+
PGF1dGhvcj7okKnljp8sIOeroOWYiTwvYXV0aG9yPjxhdXRob3I+6b2L6JekLCDlpKfolLU8L2F1
dGhvcj48YXV0aG9yPuS9kOOAheacqCwg5rez5LiAPC9hdXRob3I+PGF1dGhvcj7lsI/lgIksIOij
leWPuDwvYXV0aG9yPjxhdXRob3I+5p2+5bKhLCDlk7LkuZ88L2F1dGhvcj48YXV0aG9yPuakjeW2
iywg5Yip5paHPC9hdXRob3I+PGF1dGhvcj7mo67mnZEsIOWwmueZuzwvYXV0aG9yPjxhdXRob3I+
55+z5YCJLCDlro/mga08L2F1dGhvcj48YXV0aG9yPuatpueUsCwg5a6X5ZKMPC9hdXRob3I+PGF1
dGhvcj7ph5HlrZAsIOebtOS5izwvYXV0aG9yPjxhdXRob3I+5Yqg6JekLCDlro88L2F1dGhvcj48
YXV0aG9yPuWkp+WPiywg5bq36KOVPC9hdXRob3I+PGF1dGhvcj7mqKrnlLAsIOijleihjDwvYXV0
aG9yPjxhdXRob3I+5Z2C5pysLCDnhaflpKs8L2F1dGhvcj48YXV0aG9yPueUsOS4rSwg6KOVPC9h
dXRob3I+PGF1dGhvcj7nmb3nn7MsIOa3szwvYXV0aG9yPjxhdXRob3I+5bel6JekLCDlpKfku4s8
L2F1dGhvcj48YXV0aG9yPumHkeadkSwg5Ymb5a6XPC9hdXRob3I+PGF1dGhvcj7muIvmsqIsIOW0
h+ihjDwvYXV0aG9yPjxhdXRob3I+6JCp5Y6fLCDpnZY8L2F1dGhvcj48YXV0aG9yPuWPpOmDoSwg
5oWO5aSq6YOOPC9hdXRob3I+PGF1dGhvcj7ku7LmnZEsIOS9s+W9pjwvYXV0aG9yPjxhdXRob3I+
5p2R55SwLCDluIzlkIk8L2F1dGhvcj48YXV0aG9yPuecn+WxsSwg5YmbPC9hdXRob3I+PGF1dGhv
cj7nn6Llj6MsIOacieS5gzwvYXV0aG9yPjxhdXRob3I+6YeRLCDlj7Loi7E8L2F1dGhvcj48YXV0
aG9yPumrmOmgiCwg5L+uPC9hdXRob3I+PGF1dGhvcj7opb/lsbEsIOWSjOWtnTwvYXV0aG9yPjwv
YXV0aG9ycz48L2NvbnRyaWJ1dG9ycz48YXV0aC1hZGRyZXNzPuWMl+a1t+mBk+Wkp+WtpueXhemZ
oiDlhYjpgLLmgKXmgKfmnJ/ljLvnmYLjgrvjg7Pjgr/jg7w8L2F1dGgtYWRkcmVzcz48dGl0bGVz
Pjx0aXRsZT7lpJblgrfmgqPogIXjga7nl4XpmaLmrbvkuqHjgavplqLpgKPjgZnjgovlj5flgrcy
NOaZgumWk+W+jOOBruODmOODouOCsOODreODk+ODs+OAgeihgOWwj+adv+OAgeODleOCo+ODluOD
quODjuOCsuODs+OBruOCq+ODg+ODiOOCquODleWApOOBruWQjOWumjwvdGl0bGU+PHNlY29uZGFy
eS10aXRsZT7ml6XmnKzlpJblgrflrabkvJrpm5Hoqow8L3NlY29uZGFyeS10aXRsZT48L3RpdGxl
cz48cGVyaW9kaWNhbD48ZnVsbC10aXRsZT7ml6XmnKzlpJblgrflrabkvJrpm5Hoqow8L2Z1bGwt
dGl0bGU+PC9wZXJpb2RpY2FsPjxwYWdlcz40MTItNDE4PC9wYWdlcz48dm9sdW1lPjMwPC92b2x1
bWU+PG51bWJlcj4zPC9udW1iZXI+PGRhdGVzPjx5ZWFyPjIwMTY8L3llYXI+PHB1Yi1kYXRlcz48
ZGF0ZT4yMDE2LjA3PC9kYXRlPjwvcHViLWRhdGVzPjwvZGF0ZXM+PGlzYm4+MTM0MC02MjY0PC9p
c2JuPjxhY2Nlc3Npb24tbnVtPlFBMzEzNTAwMTYmbHQ7UHJlIOWMu+S4reiqjCZndDs8L2FjY2Vz
c2lvbi1udW0+PHdvcmstdHlwZT7ljp/okZfoq5bmloc8L3dvcmstdHlwZT48dXJscz48cmVsYXRl
ZC11cmxzPjx1cmw+aHR0cDovL3NlYXJjaC5qYW1hcy5vci5qcC9saW5rL3VpL1FBMzEzNTAwMTY8
L3VybD48L3JlbGF0ZWQtdXJscz48L3VybHM+PHJlbW90ZS1kYXRhYmFzZS1uYW1lPuWMu+S4reiq
jDwvcmVtb3RlLWRhdGFiYXNlLW5hbWU+PHJlbW90ZS1kYXRhYmFzZS1wcm92aWRlcj7ljLvlrabk
uK3lpK7pm5HoqozliIrooYzkvJo8L3JlbW90ZS1kYXRhYmFzZS1wcm92aWRlcj48bGFuZ3VhZ2U+
5pel5pys6KqePC9sYW5ndWFnZT48YWNjZXNzLWRhdGU+MjAxNy8xLzEzPC9hY2Nlc3MtZGF0ZT48
L3JlY29yZD48L0NpdGU+PC9FbmROb3RlPgB=
</w:fldData>
        </w:fldChar>
      </w:r>
      <w:r w:rsidR="00657A95" w:rsidRPr="00302B82">
        <w:rPr>
          <w:rFonts w:cs="游ゴシック Light"/>
          <w:color w:val="000000" w:themeColor="text1"/>
          <w:sz w:val="22"/>
          <w:szCs w:val="22"/>
        </w:rPr>
        <w:instrText xml:space="preserve"> ADDIN EN.CITE.DATA </w:instrText>
      </w:r>
      <w:r w:rsidR="00657A95" w:rsidRPr="00302B82">
        <w:rPr>
          <w:rFonts w:cs="游ゴシック Light"/>
          <w:color w:val="000000" w:themeColor="text1"/>
          <w:sz w:val="22"/>
          <w:szCs w:val="22"/>
        </w:rPr>
      </w:r>
      <w:r w:rsidR="00657A95" w:rsidRPr="00302B82">
        <w:rPr>
          <w:rFonts w:cs="游ゴシック Light"/>
          <w:color w:val="000000" w:themeColor="text1"/>
          <w:sz w:val="22"/>
          <w:szCs w:val="22"/>
        </w:rPr>
        <w:fldChar w:fldCharType="end"/>
      </w:r>
      <w:r w:rsidRPr="00302B82">
        <w:rPr>
          <w:rFonts w:cs="游ゴシック Light"/>
          <w:color w:val="000000" w:themeColor="text1"/>
          <w:sz w:val="22"/>
          <w:szCs w:val="22"/>
        </w:rPr>
      </w:r>
      <w:r w:rsidRPr="00302B82">
        <w:rPr>
          <w:rFonts w:cs="游ゴシック Light"/>
          <w:color w:val="000000" w:themeColor="text1"/>
          <w:sz w:val="22"/>
          <w:szCs w:val="22"/>
        </w:rPr>
        <w:fldChar w:fldCharType="separate"/>
      </w:r>
      <w:r w:rsidR="00657A95" w:rsidRPr="00302B82">
        <w:rPr>
          <w:rFonts w:cs="游ゴシック Light"/>
          <w:noProof/>
          <w:color w:val="000000" w:themeColor="text1"/>
          <w:sz w:val="22"/>
          <w:szCs w:val="22"/>
          <w:vertAlign w:val="superscript"/>
        </w:rPr>
        <w:t>1)</w:t>
      </w:r>
      <w:r w:rsidRPr="00302B82">
        <w:rPr>
          <w:rFonts w:cs="游ゴシック Light"/>
          <w:color w:val="000000" w:themeColor="text1"/>
          <w:sz w:val="22"/>
          <w:szCs w:val="22"/>
        </w:rPr>
        <w:fldChar w:fldCharType="end"/>
      </w:r>
      <w:r w:rsidRPr="00302B82">
        <w:rPr>
          <w:rFonts w:hint="eastAsia"/>
          <w:color w:val="000000" w:themeColor="text1"/>
          <w:sz w:val="22"/>
          <w:szCs w:val="22"/>
        </w:rPr>
        <w:t>。しかし、重症外傷</w:t>
      </w:r>
      <w:r w:rsidR="004834EC" w:rsidRPr="00302B82">
        <w:rPr>
          <w:rFonts w:hint="eastAsia"/>
          <w:color w:val="000000" w:themeColor="text1"/>
          <w:sz w:val="22"/>
          <w:szCs w:val="22"/>
        </w:rPr>
        <w:t>患者管理</w:t>
      </w:r>
      <w:r w:rsidRPr="00302B82">
        <w:rPr>
          <w:rFonts w:hint="eastAsia"/>
          <w:color w:val="000000" w:themeColor="text1"/>
          <w:sz w:val="22"/>
          <w:szCs w:val="22"/>
        </w:rPr>
        <w:t>における急性期の至適な輸血閾値は明らかでない。</w:t>
      </w:r>
    </w:p>
    <w:p w14:paraId="5C7E7E60" w14:textId="77777777" w:rsidR="00AD7555" w:rsidRPr="00302B82" w:rsidRDefault="00AD7555" w:rsidP="0077409F">
      <w:pPr>
        <w:pStyle w:val="2"/>
        <w:snapToGrid w:val="0"/>
        <w:spacing w:line="320" w:lineRule="atLeast"/>
        <w:ind w:leftChars="404" w:left="848" w:firstLineChars="65" w:firstLine="143"/>
        <w:rPr>
          <w:color w:val="000000" w:themeColor="text1"/>
          <w:sz w:val="22"/>
          <w:szCs w:val="22"/>
        </w:rPr>
      </w:pPr>
      <w:r w:rsidRPr="00302B82">
        <w:rPr>
          <w:color w:val="000000" w:themeColor="text1"/>
          <w:sz w:val="22"/>
          <w:szCs w:val="22"/>
        </w:rPr>
        <w:t>ICU</w:t>
      </w:r>
      <w:r w:rsidRPr="00302B82">
        <w:rPr>
          <w:rFonts w:hint="eastAsia"/>
          <w:color w:val="000000" w:themeColor="text1"/>
          <w:sz w:val="22"/>
          <w:szCs w:val="22"/>
        </w:rPr>
        <w:t>に入床した</w:t>
      </w:r>
      <w:r w:rsidRPr="00302B82">
        <w:rPr>
          <w:color w:val="000000" w:themeColor="text1"/>
          <w:sz w:val="22"/>
          <w:szCs w:val="22"/>
        </w:rPr>
        <w:t>838</w:t>
      </w:r>
      <w:r w:rsidRPr="00302B82">
        <w:rPr>
          <w:rFonts w:hint="eastAsia"/>
          <w:color w:val="000000" w:themeColor="text1"/>
          <w:sz w:val="22"/>
          <w:szCs w:val="22"/>
        </w:rPr>
        <w:t>名の重症患者を対象として赤血球輸血の閾値を検証した</w:t>
      </w:r>
      <w:r w:rsidRPr="00302B82">
        <w:rPr>
          <w:color w:val="000000" w:themeColor="text1"/>
          <w:sz w:val="22"/>
          <w:szCs w:val="22"/>
        </w:rPr>
        <w:t>TRICC study</w:t>
      </w:r>
      <w:r w:rsidRPr="00302B82">
        <w:rPr>
          <w:rFonts w:cs="游ゴシック Light"/>
          <w:color w:val="000000" w:themeColor="text1"/>
          <w:sz w:val="22"/>
          <w:szCs w:val="22"/>
        </w:rPr>
        <w:fldChar w:fldCharType="begin">
          <w:fldData xml:space="preserve">PEVuZE5vdGU+PENpdGU+PEF1dGhvcj5IZWJlcnQ8L0F1dGhvcj48WWVhcj4xOTk5PC9ZZWFyPjxS
ZWNOdW0+MzM0MDwvUmVjTnVtPjxEaXNwbGF5VGV4dD48c3R5bGUgZmFjZT0ic3VwZXJzY3JpcHQi
PjIpPC9zdHlsZT48L0Rpc3BsYXlUZXh0PjxyZWNvcmQ+PHJlYy1udW1iZXI+MzM0MDwvcmVjLW51
bWJlcj48Zm9yZWlnbi1rZXlzPjxrZXkgYXBwPSJFTiIgZGItaWQ9ImZkMnZ2MjJ6Z2Vyd3o3ZTI1
cmJwZWR0cnZhZXJ2ZmYwOXdzZiIgdGltZXN0YW1wPSIxNDQzOTcwMzIyIj4zMzQwPC9rZXk+PC9m
b3JlaWduLWtleXM+PHJlZi10eXBlIG5hbWU9IkpvdXJuYWwgQXJ0aWNsZSI+MTc8L3JlZi10eXBl
Pjxjb250cmlidXRvcnM+PGF1dGhvcnM+PGF1dGhvcj5IZWJlcnQsIFAuIEMuPC9hdXRob3I+PGF1
dGhvcj5XZWxscywgRy48L2F1dGhvcj48YXV0aG9yPkJsYWpjaG1hbiwgTS4gQS48L2F1dGhvcj48
YXV0aG9yPk1hcnNoYWxsLCBKLjwvYXV0aG9yPjxhdXRob3I+TWFydGluLCBDLjwvYXV0aG9yPjxh
dXRob3I+UGFnbGlhcmVsbG8sIEcuPC9hdXRob3I+PGF1dGhvcj5Ud2VlZGRhbGUsIE0uPC9hdXRo
b3I+PGF1dGhvcj5TY2h3ZWl0emVyLCBJLjwvYXV0aG9yPjxhdXRob3I+WWV0aXNpciwgRS48L2F1
dGhvcj48L2F1dGhvcnM+PC9jb250cmlidXRvcnM+PGF1dGgtYWRkcmVzcz5Dcml0aWNhbCBDYXJl
IFByb2dyYW0sIFVuaXZlcnNpdHkgb2YgT3R0YXdhLCBPTiwgQ2FuYWRhLjwvYXV0aC1hZGRyZXNz
Pjx0aXRsZXM+PHRpdGxlPkEgbXVsdGljZW50ZXIsIHJhbmRvbWl6ZWQsIGNvbnRyb2xsZWQgY2xp
bmljYWwgdHJpYWwgb2YgdHJhbnNmdXNpb24gcmVxdWlyZW1lbnRzIGluIGNyaXRpY2FsIGNhcmUu
IFRyYW5zZnVzaW9uIFJlcXVpcmVtZW50cyBpbiBDcml0aWNhbCBDYXJlIEludmVzdGlnYXRvcnMs
IENhbmFkaWFuIENyaXRpY2FsIENhcmUgVHJpYWxzIEdyb3VwPC90aXRsZT48c2Vjb25kYXJ5LXRp
dGxlPk4gRW5nbCBKIE1lZDwvc2Vjb25kYXJ5LXRpdGxlPjwvdGl0bGVzPjxwZXJpb2RpY2FsPjxm
dWxsLXRpdGxlPk4gRW5nbCBKIE1lZDwvZnVsbC10aXRsZT48YWJici0xPlRoZSBOZXcgRW5nbGFu
ZCBqb3VybmFsIG9mIG1lZGljaW5lPC9hYmJyLTE+PC9wZXJpb2RpY2FsPjxwYWdlcz40MDktMTc8
L3BhZ2VzPjx2b2x1bWU+MzQwPC92b2x1bWU+PG51bWJlcj42PC9udW1iZXI+PGtleXdvcmRzPjxr
ZXl3b3JkPkFwYWNoZTwva2V5d29yZD48a2V5d29yZD5BZHVsdDwva2V5d29yZD48a2V5d29yZD5B
Z2VkPC9rZXl3b3JkPjxrZXl3b3JkPipDcml0aWNhbCBDYXJlPC9rZXl3b3JkPjxrZXl3b3JkPkNy
aXRpY2FsIElsbG5lc3MvY2xhc3NpZmljYXRpb24vbW9ydGFsaXR5Lyp0aGVyYXB5PC9rZXl3b3Jk
PjxrZXl3b3JkPipFcnl0aHJvY3l0ZSBUcmFuc2Z1c2lvbi9zdGFuZGFyZHMvdXRpbGl6YXRpb248
L2tleXdvcmQ+PGtleXdvcmQ+RmVtYWxlPC9rZXl3b3JkPjxrZXl3b3JkPkhlbW9nbG9iaW5zLyph
bmFseXNpczwva2V5d29yZD48a2V5d29yZD5Ib3NwaXRhbCBNb3J0YWxpdHk8L2tleXdvcmQ+PGtl
eXdvcmQ+SHVtYW5zPC9rZXl3b3JkPjxrZXl3b3JkPkludGVuc2l2ZSBDYXJlIFVuaXRzPC9rZXl3
b3JkPjxrZXl3b3JkPkxvZ2lzdGljIE1vZGVsczwva2V5d29yZD48a2V5d29yZD5NYWxlPC9rZXl3
b3JkPjxrZXl3b3JkPk1pZGRsZSBBZ2VkPC9rZXl3b3JkPjxrZXl3b3JkPk11bHRpcGxlIE9yZ2Fu
IEZhaWx1cmU8L2tleXdvcmQ+PGtleXdvcmQ+U3Vydml2YWwgQW5hbHlzaXM8L2tleXdvcmQ+PC9r
ZXl3b3Jkcz48ZGF0ZXM+PHllYXI+MTk5OTwveWVhcj48cHViLWRhdGVzPjxkYXRlPkZlYiAxMTwv
ZGF0ZT48L3B1Yi1kYXRlcz48L2RhdGVzPjxpc2JuPjAwMjgtNDc5MyAoUHJpbnQpJiN4RDswMDI4
LTQ3OTMgKExpbmtpbmcpPC9pc2JuPjxhY2Nlc3Npb24tbnVtPjk5NzE4NjQ8L2FjY2Vzc2lvbi1u
dW0+PHVybHM+PHJlbGF0ZWQtdXJscz48dXJsPmh0dHA6Ly93d3cubmNiaS5ubG0ubmloLmdvdi9w
dWJtZWQvOTk3MTg2NDwvdXJsPjwvcmVsYXRlZC11cmxzPjwvdXJscz48ZWxlY3Ryb25pYy1yZXNv
dXJjZS1udW0+MTAuMTA1Ni9ORUpNMTk5OTAyMTEzNDAwNjAxPC9lbGVjdHJvbmljLXJlc291cmNl
LW51bT48L3JlY29yZD48L0NpdGU+PC9FbmROb3RlPn==
</w:fldData>
        </w:fldChar>
      </w:r>
      <w:r w:rsidR="00657A95" w:rsidRPr="00302B82">
        <w:rPr>
          <w:rFonts w:cs="游ゴシック Light"/>
          <w:color w:val="000000" w:themeColor="text1"/>
          <w:sz w:val="22"/>
          <w:szCs w:val="22"/>
        </w:rPr>
        <w:instrText xml:space="preserve"> ADDIN EN.CITE </w:instrText>
      </w:r>
      <w:r w:rsidR="00657A95" w:rsidRPr="00302B82">
        <w:rPr>
          <w:rFonts w:cs="游ゴシック Light"/>
          <w:color w:val="000000" w:themeColor="text1"/>
          <w:sz w:val="22"/>
          <w:szCs w:val="22"/>
        </w:rPr>
        <w:fldChar w:fldCharType="begin">
          <w:fldData xml:space="preserve">PEVuZE5vdGU+PENpdGU+PEF1dGhvcj5IZWJlcnQ8L0F1dGhvcj48WWVhcj4xOTk5PC9ZZWFyPjxS
ZWNOdW0+MzM0MDwvUmVjTnVtPjxEaXNwbGF5VGV4dD48c3R5bGUgZmFjZT0ic3VwZXJzY3JpcHQi
PjIpPC9zdHlsZT48L0Rpc3BsYXlUZXh0PjxyZWNvcmQ+PHJlYy1udW1iZXI+MzM0MDwvcmVjLW51
bWJlcj48Zm9yZWlnbi1rZXlzPjxrZXkgYXBwPSJFTiIgZGItaWQ9ImZkMnZ2MjJ6Z2Vyd3o3ZTI1
cmJwZWR0cnZhZXJ2ZmYwOXdzZiIgdGltZXN0YW1wPSIxNDQzOTcwMzIyIj4zMzQwPC9rZXk+PC9m
b3JlaWduLWtleXM+PHJlZi10eXBlIG5hbWU9IkpvdXJuYWwgQXJ0aWNsZSI+MTc8L3JlZi10eXBl
Pjxjb250cmlidXRvcnM+PGF1dGhvcnM+PGF1dGhvcj5IZWJlcnQsIFAuIEMuPC9hdXRob3I+PGF1
dGhvcj5XZWxscywgRy48L2F1dGhvcj48YXV0aG9yPkJsYWpjaG1hbiwgTS4gQS48L2F1dGhvcj48
YXV0aG9yPk1hcnNoYWxsLCBKLjwvYXV0aG9yPjxhdXRob3I+TWFydGluLCBDLjwvYXV0aG9yPjxh
dXRob3I+UGFnbGlhcmVsbG8sIEcuPC9hdXRob3I+PGF1dGhvcj5Ud2VlZGRhbGUsIE0uPC9hdXRo
b3I+PGF1dGhvcj5TY2h3ZWl0emVyLCBJLjwvYXV0aG9yPjxhdXRob3I+WWV0aXNpciwgRS48L2F1
dGhvcj48L2F1dGhvcnM+PC9jb250cmlidXRvcnM+PGF1dGgtYWRkcmVzcz5Dcml0aWNhbCBDYXJl
IFByb2dyYW0sIFVuaXZlcnNpdHkgb2YgT3R0YXdhLCBPTiwgQ2FuYWRhLjwvYXV0aC1hZGRyZXNz
Pjx0aXRsZXM+PHRpdGxlPkEgbXVsdGljZW50ZXIsIHJhbmRvbWl6ZWQsIGNvbnRyb2xsZWQgY2xp
bmljYWwgdHJpYWwgb2YgdHJhbnNmdXNpb24gcmVxdWlyZW1lbnRzIGluIGNyaXRpY2FsIGNhcmUu
IFRyYW5zZnVzaW9uIFJlcXVpcmVtZW50cyBpbiBDcml0aWNhbCBDYXJlIEludmVzdGlnYXRvcnMs
IENhbmFkaWFuIENyaXRpY2FsIENhcmUgVHJpYWxzIEdyb3VwPC90aXRsZT48c2Vjb25kYXJ5LXRp
dGxlPk4gRW5nbCBKIE1lZDwvc2Vjb25kYXJ5LXRpdGxlPjwvdGl0bGVzPjxwZXJpb2RpY2FsPjxm
dWxsLXRpdGxlPk4gRW5nbCBKIE1lZDwvZnVsbC10aXRsZT48YWJici0xPlRoZSBOZXcgRW5nbGFu
ZCBqb3VybmFsIG9mIG1lZGljaW5lPC9hYmJyLTE+PC9wZXJpb2RpY2FsPjxwYWdlcz40MDktMTc8
L3BhZ2VzPjx2b2x1bWU+MzQwPC92b2x1bWU+PG51bWJlcj42PC9udW1iZXI+PGtleXdvcmRzPjxr
ZXl3b3JkPkFwYWNoZTwva2V5d29yZD48a2V5d29yZD5BZHVsdDwva2V5d29yZD48a2V5d29yZD5B
Z2VkPC9rZXl3b3JkPjxrZXl3b3JkPipDcml0aWNhbCBDYXJlPC9rZXl3b3JkPjxrZXl3b3JkPkNy
aXRpY2FsIElsbG5lc3MvY2xhc3NpZmljYXRpb24vbW9ydGFsaXR5Lyp0aGVyYXB5PC9rZXl3b3Jk
PjxrZXl3b3JkPipFcnl0aHJvY3l0ZSBUcmFuc2Z1c2lvbi9zdGFuZGFyZHMvdXRpbGl6YXRpb248
L2tleXdvcmQ+PGtleXdvcmQ+RmVtYWxlPC9rZXl3b3JkPjxrZXl3b3JkPkhlbW9nbG9iaW5zLyph
bmFseXNpczwva2V5d29yZD48a2V5d29yZD5Ib3NwaXRhbCBNb3J0YWxpdHk8L2tleXdvcmQ+PGtl
eXdvcmQ+SHVtYW5zPC9rZXl3b3JkPjxrZXl3b3JkPkludGVuc2l2ZSBDYXJlIFVuaXRzPC9rZXl3
b3JkPjxrZXl3b3JkPkxvZ2lzdGljIE1vZGVsczwva2V5d29yZD48a2V5d29yZD5NYWxlPC9rZXl3
b3JkPjxrZXl3b3JkPk1pZGRsZSBBZ2VkPC9rZXl3b3JkPjxrZXl3b3JkPk11bHRpcGxlIE9yZ2Fu
IEZhaWx1cmU8L2tleXdvcmQ+PGtleXdvcmQ+U3Vydml2YWwgQW5hbHlzaXM8L2tleXdvcmQ+PC9r
ZXl3b3Jkcz48ZGF0ZXM+PHllYXI+MTk5OTwveWVhcj48cHViLWRhdGVzPjxkYXRlPkZlYiAxMTwv
ZGF0ZT48L3B1Yi1kYXRlcz48L2RhdGVzPjxpc2JuPjAwMjgtNDc5MyAoUHJpbnQpJiN4RDswMDI4
LTQ3OTMgKExpbmtpbmcpPC9pc2JuPjxhY2Nlc3Npb24tbnVtPjk5NzE4NjQ8L2FjY2Vzc2lvbi1u
dW0+PHVybHM+PHJlbGF0ZWQtdXJscz48dXJsPmh0dHA6Ly93d3cubmNiaS5ubG0ubmloLmdvdi9w
dWJtZWQvOTk3MTg2NDwvdXJsPjwvcmVsYXRlZC11cmxzPjwvdXJscz48ZWxlY3Ryb25pYy1yZXNv
dXJjZS1udW0+MTAuMTA1Ni9ORUpNMTk5OTAyMTEzNDAwNjAxPC9lbGVjdHJvbmljLXJlc291cmNl
LW51bT48L3JlY29yZD48L0NpdGU+PC9FbmROb3RlPn==
</w:fldData>
        </w:fldChar>
      </w:r>
      <w:r w:rsidR="00657A95" w:rsidRPr="00302B82">
        <w:rPr>
          <w:rFonts w:cs="游ゴシック Light"/>
          <w:color w:val="000000" w:themeColor="text1"/>
          <w:sz w:val="22"/>
          <w:szCs w:val="22"/>
        </w:rPr>
        <w:instrText xml:space="preserve"> ADDIN EN.CITE.DATA </w:instrText>
      </w:r>
      <w:r w:rsidR="00657A95" w:rsidRPr="00302B82">
        <w:rPr>
          <w:rFonts w:cs="游ゴシック Light"/>
          <w:color w:val="000000" w:themeColor="text1"/>
          <w:sz w:val="22"/>
          <w:szCs w:val="22"/>
        </w:rPr>
      </w:r>
      <w:r w:rsidR="00657A95" w:rsidRPr="00302B82">
        <w:rPr>
          <w:rFonts w:cs="游ゴシック Light"/>
          <w:color w:val="000000" w:themeColor="text1"/>
          <w:sz w:val="22"/>
          <w:szCs w:val="22"/>
        </w:rPr>
        <w:fldChar w:fldCharType="end"/>
      </w:r>
      <w:r w:rsidRPr="00302B82">
        <w:rPr>
          <w:rFonts w:cs="游ゴシック Light"/>
          <w:color w:val="000000" w:themeColor="text1"/>
          <w:sz w:val="22"/>
          <w:szCs w:val="22"/>
        </w:rPr>
      </w:r>
      <w:r w:rsidRPr="00302B82">
        <w:rPr>
          <w:rFonts w:cs="游ゴシック Light"/>
          <w:color w:val="000000" w:themeColor="text1"/>
          <w:sz w:val="22"/>
          <w:szCs w:val="22"/>
        </w:rPr>
        <w:fldChar w:fldCharType="separate"/>
      </w:r>
      <w:r w:rsidR="00657A95" w:rsidRPr="00302B82">
        <w:rPr>
          <w:rFonts w:cs="游ゴシック Light"/>
          <w:noProof/>
          <w:color w:val="000000" w:themeColor="text1"/>
          <w:sz w:val="22"/>
          <w:szCs w:val="22"/>
          <w:vertAlign w:val="superscript"/>
        </w:rPr>
        <w:t>2)</w:t>
      </w:r>
      <w:r w:rsidRPr="00302B82">
        <w:rPr>
          <w:rFonts w:cs="游ゴシック Light"/>
          <w:color w:val="000000" w:themeColor="text1"/>
          <w:sz w:val="22"/>
          <w:szCs w:val="22"/>
        </w:rPr>
        <w:fldChar w:fldCharType="end"/>
      </w:r>
      <w:r w:rsidRPr="00302B82">
        <w:rPr>
          <w:rFonts w:hint="eastAsia"/>
          <w:color w:val="000000" w:themeColor="text1"/>
          <w:sz w:val="22"/>
          <w:szCs w:val="22"/>
        </w:rPr>
        <w:t>では、</w:t>
      </w:r>
      <w:r w:rsidRPr="00302B82">
        <w:rPr>
          <w:color w:val="000000" w:themeColor="text1"/>
          <w:sz w:val="22"/>
          <w:szCs w:val="22"/>
        </w:rPr>
        <w:t>ICU</w:t>
      </w:r>
      <w:r w:rsidRPr="00302B82">
        <w:rPr>
          <w:rFonts w:hint="eastAsia"/>
          <w:color w:val="000000" w:themeColor="text1"/>
          <w:sz w:val="22"/>
          <w:szCs w:val="22"/>
        </w:rPr>
        <w:t>入室後</w:t>
      </w:r>
      <w:r w:rsidRPr="00302B82">
        <w:rPr>
          <w:color w:val="000000" w:themeColor="text1"/>
          <w:sz w:val="22"/>
          <w:szCs w:val="22"/>
        </w:rPr>
        <w:t>72</w:t>
      </w:r>
      <w:r w:rsidRPr="00302B82">
        <w:rPr>
          <w:rFonts w:hint="eastAsia"/>
          <w:color w:val="000000" w:themeColor="text1"/>
          <w:sz w:val="22"/>
          <w:szCs w:val="22"/>
        </w:rPr>
        <w:t>時間以内にヘモグロビン値が</w:t>
      </w:r>
      <w:r w:rsidRPr="00302B82">
        <w:rPr>
          <w:color w:val="000000" w:themeColor="text1"/>
          <w:sz w:val="22"/>
          <w:szCs w:val="22"/>
        </w:rPr>
        <w:t>9.0g/</w:t>
      </w:r>
      <w:proofErr w:type="spellStart"/>
      <w:r w:rsidRPr="00302B82">
        <w:rPr>
          <w:color w:val="000000" w:themeColor="text1"/>
          <w:sz w:val="22"/>
          <w:szCs w:val="22"/>
        </w:rPr>
        <w:t>dL</w:t>
      </w:r>
      <w:proofErr w:type="spellEnd"/>
      <w:r w:rsidRPr="00302B82">
        <w:rPr>
          <w:rFonts w:hint="eastAsia"/>
          <w:color w:val="000000" w:themeColor="text1"/>
          <w:sz w:val="22"/>
          <w:szCs w:val="22"/>
        </w:rPr>
        <w:t>を下回った患者が対象となっている。ヘモグロビン値の目標を</w:t>
      </w:r>
      <w:r w:rsidRPr="00302B82">
        <w:rPr>
          <w:color w:val="000000" w:themeColor="text1"/>
          <w:sz w:val="22"/>
          <w:szCs w:val="22"/>
        </w:rPr>
        <w:t>10</w:t>
      </w:r>
      <w:r w:rsidRPr="00302B82">
        <w:rPr>
          <w:rFonts w:hint="eastAsia"/>
          <w:color w:val="000000" w:themeColor="text1"/>
          <w:sz w:val="22"/>
          <w:szCs w:val="22"/>
        </w:rPr>
        <w:t>～</w:t>
      </w:r>
      <w:r w:rsidRPr="00302B82">
        <w:rPr>
          <w:color w:val="000000" w:themeColor="text1"/>
          <w:sz w:val="22"/>
          <w:szCs w:val="22"/>
        </w:rPr>
        <w:t>12g/</w:t>
      </w:r>
      <w:proofErr w:type="spellStart"/>
      <w:r w:rsidRPr="00302B82">
        <w:rPr>
          <w:color w:val="000000" w:themeColor="text1"/>
          <w:sz w:val="22"/>
          <w:szCs w:val="22"/>
        </w:rPr>
        <w:t>dL</w:t>
      </w:r>
      <w:proofErr w:type="spellEnd"/>
      <w:r w:rsidRPr="00302B82">
        <w:rPr>
          <w:rFonts w:hint="eastAsia"/>
          <w:color w:val="000000" w:themeColor="text1"/>
          <w:sz w:val="22"/>
          <w:szCs w:val="22"/>
        </w:rPr>
        <w:t>と</w:t>
      </w:r>
      <w:r w:rsidRPr="00302B82">
        <w:rPr>
          <w:color w:val="000000" w:themeColor="text1"/>
          <w:sz w:val="22"/>
          <w:szCs w:val="22"/>
        </w:rPr>
        <w:t>7</w:t>
      </w:r>
      <w:r w:rsidRPr="00302B82">
        <w:rPr>
          <w:rFonts w:hint="eastAsia"/>
          <w:color w:val="000000" w:themeColor="text1"/>
          <w:sz w:val="22"/>
          <w:szCs w:val="22"/>
        </w:rPr>
        <w:t>～</w:t>
      </w:r>
      <w:r w:rsidRPr="00302B82">
        <w:rPr>
          <w:color w:val="000000" w:themeColor="text1"/>
          <w:sz w:val="22"/>
          <w:szCs w:val="22"/>
        </w:rPr>
        <w:t>9g/</w:t>
      </w:r>
      <w:proofErr w:type="spellStart"/>
      <w:r w:rsidRPr="00302B82">
        <w:rPr>
          <w:color w:val="000000" w:themeColor="text1"/>
          <w:sz w:val="22"/>
          <w:szCs w:val="22"/>
        </w:rPr>
        <w:t>dL</w:t>
      </w:r>
      <w:proofErr w:type="spellEnd"/>
      <w:r w:rsidRPr="00302B82">
        <w:rPr>
          <w:rFonts w:hint="eastAsia"/>
          <w:color w:val="000000" w:themeColor="text1"/>
          <w:sz w:val="22"/>
          <w:szCs w:val="22"/>
        </w:rPr>
        <w:t>に設定し比較しているが、統計学的な有意差は伴わないものの、</w:t>
      </w:r>
      <w:r w:rsidRPr="00302B82">
        <w:rPr>
          <w:color w:val="000000" w:themeColor="text1"/>
          <w:sz w:val="22"/>
          <w:szCs w:val="22"/>
        </w:rPr>
        <w:t>7</w:t>
      </w:r>
      <w:r w:rsidRPr="00302B82">
        <w:rPr>
          <w:rFonts w:hint="eastAsia"/>
          <w:color w:val="000000" w:themeColor="text1"/>
          <w:sz w:val="22"/>
          <w:szCs w:val="22"/>
        </w:rPr>
        <w:t>～</w:t>
      </w:r>
      <w:r w:rsidRPr="00302B82">
        <w:rPr>
          <w:color w:val="000000" w:themeColor="text1"/>
          <w:sz w:val="22"/>
          <w:szCs w:val="22"/>
        </w:rPr>
        <w:t>9g/</w:t>
      </w:r>
      <w:proofErr w:type="spellStart"/>
      <w:r w:rsidRPr="00302B82">
        <w:rPr>
          <w:color w:val="000000" w:themeColor="text1"/>
          <w:sz w:val="22"/>
          <w:szCs w:val="22"/>
        </w:rPr>
        <w:t>dL</w:t>
      </w:r>
      <w:proofErr w:type="spellEnd"/>
      <w:r w:rsidRPr="00302B82">
        <w:rPr>
          <w:rFonts w:hint="eastAsia"/>
          <w:color w:val="000000" w:themeColor="text1"/>
          <w:sz w:val="22"/>
          <w:szCs w:val="22"/>
        </w:rPr>
        <w:t>を目標とした患者群</w:t>
      </w:r>
      <w:r w:rsidRPr="00302B82">
        <w:rPr>
          <w:color w:val="000000" w:themeColor="text1"/>
          <w:sz w:val="22"/>
          <w:szCs w:val="22"/>
        </w:rPr>
        <w:t>(</w:t>
      </w:r>
      <w:r w:rsidRPr="00302B82">
        <w:rPr>
          <w:rFonts w:hint="eastAsia"/>
          <w:color w:val="000000" w:themeColor="text1"/>
          <w:sz w:val="22"/>
          <w:szCs w:val="22"/>
        </w:rPr>
        <w:t>輸血制限群</w:t>
      </w:r>
      <w:r w:rsidRPr="00302B82">
        <w:rPr>
          <w:color w:val="000000" w:themeColor="text1"/>
          <w:sz w:val="22"/>
          <w:szCs w:val="22"/>
        </w:rPr>
        <w:t>)</w:t>
      </w:r>
      <w:r w:rsidRPr="00302B82">
        <w:rPr>
          <w:rFonts w:hint="eastAsia"/>
          <w:color w:val="000000" w:themeColor="text1"/>
          <w:sz w:val="22"/>
          <w:szCs w:val="22"/>
        </w:rPr>
        <w:t>の方が、生命予後や臓器不全の合併頻度に良い傾向を認めていた。しかも、輸血量は輸血制限群の方が有意に少なかった。この</w:t>
      </w:r>
      <w:r w:rsidRPr="00302B82">
        <w:rPr>
          <w:color w:val="000000" w:themeColor="text1"/>
          <w:sz w:val="22"/>
          <w:szCs w:val="22"/>
        </w:rPr>
        <w:t>TRICC study</w:t>
      </w:r>
      <w:r w:rsidRPr="00302B82">
        <w:rPr>
          <w:rFonts w:hint="eastAsia"/>
          <w:color w:val="000000" w:themeColor="text1"/>
          <w:sz w:val="22"/>
          <w:szCs w:val="22"/>
        </w:rPr>
        <w:t>から</w:t>
      </w:r>
      <w:r w:rsidRPr="00302B82">
        <w:rPr>
          <w:color w:val="000000" w:themeColor="text1"/>
          <w:sz w:val="22"/>
          <w:szCs w:val="22"/>
        </w:rPr>
        <w:t>203</w:t>
      </w:r>
      <w:r w:rsidRPr="00302B82">
        <w:rPr>
          <w:rFonts w:hint="eastAsia"/>
          <w:color w:val="000000" w:themeColor="text1"/>
          <w:sz w:val="22"/>
          <w:szCs w:val="22"/>
        </w:rPr>
        <w:t>名の外傷患者を抽出した</w:t>
      </w:r>
      <w:r w:rsidRPr="00302B82">
        <w:rPr>
          <w:color w:val="000000" w:themeColor="text1"/>
          <w:sz w:val="22"/>
          <w:szCs w:val="22"/>
        </w:rPr>
        <w:t>subgroup</w:t>
      </w:r>
      <w:r w:rsidRPr="00302B82">
        <w:rPr>
          <w:rFonts w:hint="eastAsia"/>
          <w:color w:val="000000" w:themeColor="text1"/>
          <w:sz w:val="22"/>
          <w:szCs w:val="22"/>
        </w:rPr>
        <w:t>解析</w:t>
      </w:r>
      <w:r w:rsidRPr="00302B82">
        <w:rPr>
          <w:rFonts w:cs="游ゴシック Light"/>
          <w:color w:val="000000" w:themeColor="text1"/>
          <w:sz w:val="22"/>
          <w:szCs w:val="22"/>
        </w:rPr>
        <w:fldChar w:fldCharType="begin">
          <w:fldData xml:space="preserve">PEVuZE5vdGU+PENpdGU+PEF1dGhvcj5NY0ludHlyZTwvQXV0aG9yPjxZZWFyPjIwMDQ8L1llYXI+
PFJlY051bT40MDE4PC9SZWNOdW0+PERpc3BsYXlUZXh0PjxzdHlsZSBmYWNlPSJzdXBlcnNjcmlw
dCI+Myk8L3N0eWxlPjwvRGlzcGxheVRleHQ+PHJlY29yZD48cmVjLW51bWJlcj40MDE4PC9yZWMt
bnVtYmVyPjxmb3JlaWduLWtleXM+PGtleSBhcHA9IkVOIiBkYi1pZD0iZmQydnYyMnpnZXJ3ejdl
MjVyYnBlZHRydmFlcnZmZjA5d3NmIiB0aW1lc3RhbXA9IjE0ODY0MDM4MTciPjQwMTg8L2tleT48
L2ZvcmVpZ24ta2V5cz48cmVmLXR5cGUgbmFtZT0iSm91cm5hbCBBcnRpY2xlIj4xNzwvcmVmLXR5
cGU+PGNvbnRyaWJ1dG9ycz48YXV0aG9ycz48YXV0aG9yPk1jSW50eXJlLCBMLjwvYXV0aG9yPjxh
dXRob3I+SGViZXJ0LCBQLiBDLjwvYXV0aG9yPjxhdXRob3I+V2VsbHMsIEcuPC9hdXRob3I+PGF1
dGhvcj5GZXJndXNzb24sIEQuPC9hdXRob3I+PGF1dGhvcj5NYXJzaGFsbCwgSi48L2F1dGhvcj48
YXV0aG9yPllldGlzaXIsIEUuPC9hdXRob3I+PGF1dGhvcj5CbGFqY2htYW4sIE0uIEouPC9hdXRo
b3I+PC9hdXRob3JzPjwvY29udHJpYnV0b3JzPjxhdXRoLWFkZHJlc3M+Q2VudHJlIGZvciBUcmFu
c2Z1c2lvbiBhbmQgQ2xpbmljYWwgRXBpZGVtaW9sb2d5IFByb2dyYW0sIE90dGF3YSBIZWFsdGgg
UmVzZWFyY2ggSW5zdGl0dXRlLCBPbnRhcmlvLiBsbWNpbnR5cmVAb3R0YXdhaG9zcGl0YWwub24u
Y2E8L2F1dGgtYWRkcmVzcz48dGl0bGVzPjx0aXRsZT5JcyBhIHJlc3RyaWN0aXZlIHRyYW5zZnVz
aW9uIHN0cmF0ZWd5IHNhZmUgZm9yIHJlc3VzY2l0YXRlZCBhbmQgY3JpdGljYWxseSBpbGwgdHJh
dW1hIHBhdGllbnRzPzwvdGl0bGU+PHNlY29uZGFyeS10aXRsZT5KIFRyYXVtYTwvc2Vjb25kYXJ5
LXRpdGxlPjxhbHQtdGl0bGU+VGhlIEpvdXJuYWwgb2YgdHJhdW1hPC9hbHQtdGl0bGU+PC90aXRs
ZXM+PHBlcmlvZGljYWw+PGZ1bGwtdGl0bGU+SiBUcmF1bWE8L2Z1bGwtdGl0bGU+PGFiYnItMT5U
aGUgSm91cm5hbCBvZiB0cmF1bWE8L2FiYnItMT48L3BlcmlvZGljYWw+PGFsdC1wZXJpb2RpY2Fs
PjxmdWxsLXRpdGxlPkogVHJhdW1hPC9mdWxsLXRpdGxlPjxhYmJyLTE+VGhlIEpvdXJuYWwgb2Yg
dHJhdW1hPC9hYmJyLTE+PC9hbHQtcGVyaW9kaWNhbD48cGFnZXM+NTYzLTg7IGRpc2N1c3Npb24g
NTY4PC9wYWdlcz48dm9sdW1lPjU3PC92b2x1bWU+PG51bWJlcj4zPC9udW1iZXI+PGVkaXRpb24+
MjAwNC8wOS8zMDwvZWRpdGlvbj48a2V5d29yZHM+PGtleXdvcmQ+QWR1bHQ8L2tleXdvcmQ+PGtl
eXdvcmQ+Qmxvb2QgVHJhbnNmdXNpb24vYWR2ZXJzZSBlZmZlY3RzLyptZXRob2RzPC9rZXl3b3Jk
PjxrZXl3b3JkPkNyaXRpY2FsIENhcmU8L2tleXdvcmQ+PGtleXdvcmQ+RmVtYWxlPC9rZXl3b3Jk
PjxrZXl3b3JkPkhlbW9nbG9iaW5zL3RoZXJhcGV1dGljIHVzZTwva2V5d29yZD48a2V5d29yZD5I
dW1hbnM8L2tleXdvcmQ+PGtleXdvcmQ+SW5qdXJ5IFNldmVyaXR5IFNjb3JlPC9rZXl3b3JkPjxr
ZXl3b3JkPkxlbmd0aCBvZiBTdGF5PC9rZXl3b3JkPjxrZXl3b3JkPk1hbGU8L2tleXdvcmQ+PGtl
eXdvcmQ+TWlkZGxlIEFnZWQ8L2tleXdvcmQ+PGtleXdvcmQ+TXVsdGljZW50ZXIgU3R1ZGllcyBh
cyBUb3BpYzwva2V5d29yZD48a2V5d29yZD5NdWx0aXBsZSBUcmF1bWEvY2xhc3NpZmljYXRpb24v
bW9ydGFsaXR5Lyp0aGVyYXB5PC9rZXl3b3JkPjxrZXl3b3JkPlJhbmRvbWl6ZWQgQ29udHJvbGxl
ZCBUcmlhbHMgYXMgVG9waWM8L2tleXdvcmQ+PGtleXdvcmQ+UmVzdXNjaXRhdGlvbi8qbWV0aG9k
czwva2V5d29yZD48a2V5d29yZD5UcmVhdG1lbnQgT3V0Y29tZTwva2V5d29yZD48L2tleXdvcmRz
PjxkYXRlcz48eWVhcj4yMDA0PC95ZWFyPjxwdWItZGF0ZXM+PGRhdGU+U2VwPC9kYXRlPjwvcHVi
LWRhdGVzPjwvZGF0ZXM+PGlzYm4+MDAyMi01MjgyIChQcmludCkmI3hEOzAwMjItNTI4MjwvaXNi
bj48YWNjZXNzaW9uLW51bT4xNTQ1NDgwMzwvYWNjZXNzaW9uLW51bT48dXJscz48L3VybHM+PHJl
bW90ZS1kYXRhYmFzZS1wcm92aWRlcj5OTE08L3JlbW90ZS1kYXRhYmFzZS1wcm92aWRlcj48bGFu
Z3VhZ2U+ZW5nPC9sYW5ndWFnZT48L3JlY29yZD48L0NpdGU+PC9FbmROb3RlPgB=
</w:fldData>
        </w:fldChar>
      </w:r>
      <w:r w:rsidR="00657A95" w:rsidRPr="00302B82">
        <w:rPr>
          <w:rFonts w:cs="游ゴシック Light"/>
          <w:color w:val="000000" w:themeColor="text1"/>
          <w:sz w:val="22"/>
          <w:szCs w:val="22"/>
        </w:rPr>
        <w:instrText xml:space="preserve"> ADDIN EN.CITE </w:instrText>
      </w:r>
      <w:r w:rsidR="00657A95" w:rsidRPr="00302B82">
        <w:rPr>
          <w:rFonts w:cs="游ゴシック Light"/>
          <w:color w:val="000000" w:themeColor="text1"/>
          <w:sz w:val="22"/>
          <w:szCs w:val="22"/>
        </w:rPr>
        <w:fldChar w:fldCharType="begin">
          <w:fldData xml:space="preserve">PEVuZE5vdGU+PENpdGU+PEF1dGhvcj5NY0ludHlyZTwvQXV0aG9yPjxZZWFyPjIwMDQ8L1llYXI+
PFJlY051bT40MDE4PC9SZWNOdW0+PERpc3BsYXlUZXh0PjxzdHlsZSBmYWNlPSJzdXBlcnNjcmlw
dCI+Myk8L3N0eWxlPjwvRGlzcGxheVRleHQ+PHJlY29yZD48cmVjLW51bWJlcj40MDE4PC9yZWMt
bnVtYmVyPjxmb3JlaWduLWtleXM+PGtleSBhcHA9IkVOIiBkYi1pZD0iZmQydnYyMnpnZXJ3ejdl
MjVyYnBlZHRydmFlcnZmZjA5d3NmIiB0aW1lc3RhbXA9IjE0ODY0MDM4MTciPjQwMTg8L2tleT48
L2ZvcmVpZ24ta2V5cz48cmVmLXR5cGUgbmFtZT0iSm91cm5hbCBBcnRpY2xlIj4xNzwvcmVmLXR5
cGU+PGNvbnRyaWJ1dG9ycz48YXV0aG9ycz48YXV0aG9yPk1jSW50eXJlLCBMLjwvYXV0aG9yPjxh
dXRob3I+SGViZXJ0LCBQLiBDLjwvYXV0aG9yPjxhdXRob3I+V2VsbHMsIEcuPC9hdXRob3I+PGF1
dGhvcj5GZXJndXNzb24sIEQuPC9hdXRob3I+PGF1dGhvcj5NYXJzaGFsbCwgSi48L2F1dGhvcj48
YXV0aG9yPllldGlzaXIsIEUuPC9hdXRob3I+PGF1dGhvcj5CbGFqY2htYW4sIE0uIEouPC9hdXRo
b3I+PC9hdXRob3JzPjwvY29udHJpYnV0b3JzPjxhdXRoLWFkZHJlc3M+Q2VudHJlIGZvciBUcmFu
c2Z1c2lvbiBhbmQgQ2xpbmljYWwgRXBpZGVtaW9sb2d5IFByb2dyYW0sIE90dGF3YSBIZWFsdGgg
UmVzZWFyY2ggSW5zdGl0dXRlLCBPbnRhcmlvLiBsbWNpbnR5cmVAb3R0YXdhaG9zcGl0YWwub24u
Y2E8L2F1dGgtYWRkcmVzcz48dGl0bGVzPjx0aXRsZT5JcyBhIHJlc3RyaWN0aXZlIHRyYW5zZnVz
aW9uIHN0cmF0ZWd5IHNhZmUgZm9yIHJlc3VzY2l0YXRlZCBhbmQgY3JpdGljYWxseSBpbGwgdHJh
dW1hIHBhdGllbnRzPzwvdGl0bGU+PHNlY29uZGFyeS10aXRsZT5KIFRyYXVtYTwvc2Vjb25kYXJ5
LXRpdGxlPjxhbHQtdGl0bGU+VGhlIEpvdXJuYWwgb2YgdHJhdW1hPC9hbHQtdGl0bGU+PC90aXRs
ZXM+PHBlcmlvZGljYWw+PGZ1bGwtdGl0bGU+SiBUcmF1bWE8L2Z1bGwtdGl0bGU+PGFiYnItMT5U
aGUgSm91cm5hbCBvZiB0cmF1bWE8L2FiYnItMT48L3BlcmlvZGljYWw+PGFsdC1wZXJpb2RpY2Fs
PjxmdWxsLXRpdGxlPkogVHJhdW1hPC9mdWxsLXRpdGxlPjxhYmJyLTE+VGhlIEpvdXJuYWwgb2Yg
dHJhdW1hPC9hYmJyLTE+PC9hbHQtcGVyaW9kaWNhbD48cGFnZXM+NTYzLTg7IGRpc2N1c3Npb24g
NTY4PC9wYWdlcz48dm9sdW1lPjU3PC92b2x1bWU+PG51bWJlcj4zPC9udW1iZXI+PGVkaXRpb24+
MjAwNC8wOS8zMDwvZWRpdGlvbj48a2V5d29yZHM+PGtleXdvcmQ+QWR1bHQ8L2tleXdvcmQ+PGtl
eXdvcmQ+Qmxvb2QgVHJhbnNmdXNpb24vYWR2ZXJzZSBlZmZlY3RzLyptZXRob2RzPC9rZXl3b3Jk
PjxrZXl3b3JkPkNyaXRpY2FsIENhcmU8L2tleXdvcmQ+PGtleXdvcmQ+RmVtYWxlPC9rZXl3b3Jk
PjxrZXl3b3JkPkhlbW9nbG9iaW5zL3RoZXJhcGV1dGljIHVzZTwva2V5d29yZD48a2V5d29yZD5I
dW1hbnM8L2tleXdvcmQ+PGtleXdvcmQ+SW5qdXJ5IFNldmVyaXR5IFNjb3JlPC9rZXl3b3JkPjxr
ZXl3b3JkPkxlbmd0aCBvZiBTdGF5PC9rZXl3b3JkPjxrZXl3b3JkPk1hbGU8L2tleXdvcmQ+PGtl
eXdvcmQ+TWlkZGxlIEFnZWQ8L2tleXdvcmQ+PGtleXdvcmQ+TXVsdGljZW50ZXIgU3R1ZGllcyBh
cyBUb3BpYzwva2V5d29yZD48a2V5d29yZD5NdWx0aXBsZSBUcmF1bWEvY2xhc3NpZmljYXRpb24v
bW9ydGFsaXR5Lyp0aGVyYXB5PC9rZXl3b3JkPjxrZXl3b3JkPlJhbmRvbWl6ZWQgQ29udHJvbGxl
ZCBUcmlhbHMgYXMgVG9waWM8L2tleXdvcmQ+PGtleXdvcmQ+UmVzdXNjaXRhdGlvbi8qbWV0aG9k
czwva2V5d29yZD48a2V5d29yZD5UcmVhdG1lbnQgT3V0Y29tZTwva2V5d29yZD48L2tleXdvcmRz
PjxkYXRlcz48eWVhcj4yMDA0PC95ZWFyPjxwdWItZGF0ZXM+PGRhdGU+U2VwPC9kYXRlPjwvcHVi
LWRhdGVzPjwvZGF0ZXM+PGlzYm4+MDAyMi01MjgyIChQcmludCkmI3hEOzAwMjItNTI4MjwvaXNi
bj48YWNjZXNzaW9uLW51bT4xNTQ1NDgwMzwvYWNjZXNzaW9uLW51bT48dXJscz48L3VybHM+PHJl
bW90ZS1kYXRhYmFzZS1wcm92aWRlcj5OTE08L3JlbW90ZS1kYXRhYmFzZS1wcm92aWRlcj48bGFu
Z3VhZ2U+ZW5nPC9sYW5ndWFnZT48L3JlY29yZD48L0NpdGU+PC9FbmROb3RlPgB=
</w:fldData>
        </w:fldChar>
      </w:r>
      <w:r w:rsidR="00657A95" w:rsidRPr="00302B82">
        <w:rPr>
          <w:rFonts w:cs="游ゴシック Light"/>
          <w:color w:val="000000" w:themeColor="text1"/>
          <w:sz w:val="22"/>
          <w:szCs w:val="22"/>
        </w:rPr>
        <w:instrText xml:space="preserve"> ADDIN EN.CITE.DATA </w:instrText>
      </w:r>
      <w:r w:rsidR="00657A95" w:rsidRPr="00302B82">
        <w:rPr>
          <w:rFonts w:cs="游ゴシック Light"/>
          <w:color w:val="000000" w:themeColor="text1"/>
          <w:sz w:val="22"/>
          <w:szCs w:val="22"/>
        </w:rPr>
      </w:r>
      <w:r w:rsidR="00657A95" w:rsidRPr="00302B82">
        <w:rPr>
          <w:rFonts w:cs="游ゴシック Light"/>
          <w:color w:val="000000" w:themeColor="text1"/>
          <w:sz w:val="22"/>
          <w:szCs w:val="22"/>
        </w:rPr>
        <w:fldChar w:fldCharType="end"/>
      </w:r>
      <w:r w:rsidRPr="00302B82">
        <w:rPr>
          <w:rFonts w:cs="游ゴシック Light"/>
          <w:color w:val="000000" w:themeColor="text1"/>
          <w:sz w:val="22"/>
          <w:szCs w:val="22"/>
        </w:rPr>
      </w:r>
      <w:r w:rsidRPr="00302B82">
        <w:rPr>
          <w:rFonts w:cs="游ゴシック Light"/>
          <w:color w:val="000000" w:themeColor="text1"/>
          <w:sz w:val="22"/>
          <w:szCs w:val="22"/>
        </w:rPr>
        <w:fldChar w:fldCharType="separate"/>
      </w:r>
      <w:r w:rsidR="00657A95" w:rsidRPr="00302B82">
        <w:rPr>
          <w:rFonts w:cs="游ゴシック Light"/>
          <w:noProof/>
          <w:color w:val="000000" w:themeColor="text1"/>
          <w:sz w:val="22"/>
          <w:szCs w:val="22"/>
          <w:vertAlign w:val="superscript"/>
        </w:rPr>
        <w:t>3)</w:t>
      </w:r>
      <w:r w:rsidRPr="00302B82">
        <w:rPr>
          <w:rFonts w:cs="游ゴシック Light"/>
          <w:color w:val="000000" w:themeColor="text1"/>
          <w:sz w:val="22"/>
          <w:szCs w:val="22"/>
        </w:rPr>
        <w:fldChar w:fldCharType="end"/>
      </w:r>
      <w:r w:rsidRPr="00302B82">
        <w:rPr>
          <w:rFonts w:hint="eastAsia"/>
          <w:color w:val="000000" w:themeColor="text1"/>
          <w:sz w:val="22"/>
          <w:szCs w:val="22"/>
        </w:rPr>
        <w:t>が報告されている。この</w:t>
      </w:r>
      <w:r w:rsidRPr="00302B82">
        <w:rPr>
          <w:color w:val="000000" w:themeColor="text1"/>
          <w:sz w:val="22"/>
          <w:szCs w:val="22"/>
        </w:rPr>
        <w:t>subgroup</w:t>
      </w:r>
      <w:r w:rsidRPr="00302B82">
        <w:rPr>
          <w:rFonts w:hint="eastAsia"/>
          <w:color w:val="000000" w:themeColor="text1"/>
          <w:sz w:val="22"/>
          <w:szCs w:val="22"/>
        </w:rPr>
        <w:t>解析では、輸血制限群で生命予後や臓器不全の合併頻度に差を認めることなく、輸血量が減少していることが示されている。</w:t>
      </w:r>
    </w:p>
    <w:p w14:paraId="7BC309FB" w14:textId="77777777" w:rsidR="00AD7555" w:rsidRPr="00302B82" w:rsidRDefault="00AD7555" w:rsidP="0077409F">
      <w:pPr>
        <w:pStyle w:val="2"/>
        <w:snapToGrid w:val="0"/>
        <w:spacing w:line="320" w:lineRule="atLeast"/>
        <w:ind w:leftChars="404" w:left="848" w:firstLineChars="65" w:firstLine="143"/>
        <w:rPr>
          <w:color w:val="000000" w:themeColor="text1"/>
          <w:sz w:val="22"/>
          <w:szCs w:val="22"/>
        </w:rPr>
      </w:pPr>
      <w:r w:rsidRPr="00302B82">
        <w:rPr>
          <w:rFonts w:hint="eastAsia"/>
          <w:color w:val="000000" w:themeColor="text1"/>
          <w:sz w:val="22"/>
          <w:szCs w:val="22"/>
        </w:rPr>
        <w:t>しかし、</w:t>
      </w:r>
      <w:r w:rsidRPr="00302B82">
        <w:rPr>
          <w:color w:val="000000" w:themeColor="text1"/>
          <w:sz w:val="22"/>
          <w:szCs w:val="22"/>
        </w:rPr>
        <w:t>TRICC study</w:t>
      </w:r>
      <w:r w:rsidRPr="00302B82">
        <w:rPr>
          <w:rFonts w:cs="游ゴシック Light"/>
          <w:color w:val="000000" w:themeColor="text1"/>
          <w:sz w:val="22"/>
          <w:szCs w:val="22"/>
        </w:rPr>
        <w:fldChar w:fldCharType="begin">
          <w:fldData xml:space="preserve">PEVuZE5vdGU+PENpdGU+PEF1dGhvcj5IZWJlcnQ8L0F1dGhvcj48WWVhcj4xOTk5PC9ZZWFyPjxS
ZWNOdW0+MzM0MDwvUmVjTnVtPjxEaXNwbGF5VGV4dD48c3R5bGUgZmFjZT0ic3VwZXJzY3JpcHQi
PjIpPC9zdHlsZT48L0Rpc3BsYXlUZXh0PjxyZWNvcmQ+PHJlYy1udW1iZXI+MzM0MDwvcmVjLW51
bWJlcj48Zm9yZWlnbi1rZXlzPjxrZXkgYXBwPSJFTiIgZGItaWQ9ImZkMnZ2MjJ6Z2Vyd3o3ZTI1
cmJwZWR0cnZhZXJ2ZmYwOXdzZiIgdGltZXN0YW1wPSIxNDQzOTcwMzIyIj4zMzQwPC9rZXk+PC9m
b3JlaWduLWtleXM+PHJlZi10eXBlIG5hbWU9IkpvdXJuYWwgQXJ0aWNsZSI+MTc8L3JlZi10eXBl
Pjxjb250cmlidXRvcnM+PGF1dGhvcnM+PGF1dGhvcj5IZWJlcnQsIFAuIEMuPC9hdXRob3I+PGF1
dGhvcj5XZWxscywgRy48L2F1dGhvcj48YXV0aG9yPkJsYWpjaG1hbiwgTS4gQS48L2F1dGhvcj48
YXV0aG9yPk1hcnNoYWxsLCBKLjwvYXV0aG9yPjxhdXRob3I+TWFydGluLCBDLjwvYXV0aG9yPjxh
dXRob3I+UGFnbGlhcmVsbG8sIEcuPC9hdXRob3I+PGF1dGhvcj5Ud2VlZGRhbGUsIE0uPC9hdXRo
b3I+PGF1dGhvcj5TY2h3ZWl0emVyLCBJLjwvYXV0aG9yPjxhdXRob3I+WWV0aXNpciwgRS48L2F1
dGhvcj48L2F1dGhvcnM+PC9jb250cmlidXRvcnM+PGF1dGgtYWRkcmVzcz5Dcml0aWNhbCBDYXJl
IFByb2dyYW0sIFVuaXZlcnNpdHkgb2YgT3R0YXdhLCBPTiwgQ2FuYWRhLjwvYXV0aC1hZGRyZXNz
Pjx0aXRsZXM+PHRpdGxlPkEgbXVsdGljZW50ZXIsIHJhbmRvbWl6ZWQsIGNvbnRyb2xsZWQgY2xp
bmljYWwgdHJpYWwgb2YgdHJhbnNmdXNpb24gcmVxdWlyZW1lbnRzIGluIGNyaXRpY2FsIGNhcmUu
IFRyYW5zZnVzaW9uIFJlcXVpcmVtZW50cyBpbiBDcml0aWNhbCBDYXJlIEludmVzdGlnYXRvcnMs
IENhbmFkaWFuIENyaXRpY2FsIENhcmUgVHJpYWxzIEdyb3VwPC90aXRsZT48c2Vjb25kYXJ5LXRp
dGxlPk4gRW5nbCBKIE1lZDwvc2Vjb25kYXJ5LXRpdGxlPjwvdGl0bGVzPjxwZXJpb2RpY2FsPjxm
dWxsLXRpdGxlPk4gRW5nbCBKIE1lZDwvZnVsbC10aXRsZT48YWJici0xPlRoZSBOZXcgRW5nbGFu
ZCBqb3VybmFsIG9mIG1lZGljaW5lPC9hYmJyLTE+PC9wZXJpb2RpY2FsPjxwYWdlcz40MDktMTc8
L3BhZ2VzPjx2b2x1bWU+MzQwPC92b2x1bWU+PG51bWJlcj42PC9udW1iZXI+PGtleXdvcmRzPjxr
ZXl3b3JkPkFwYWNoZTwva2V5d29yZD48a2V5d29yZD5BZHVsdDwva2V5d29yZD48a2V5d29yZD5B
Z2VkPC9rZXl3b3JkPjxrZXl3b3JkPipDcml0aWNhbCBDYXJlPC9rZXl3b3JkPjxrZXl3b3JkPkNy
aXRpY2FsIElsbG5lc3MvY2xhc3NpZmljYXRpb24vbW9ydGFsaXR5Lyp0aGVyYXB5PC9rZXl3b3Jk
PjxrZXl3b3JkPipFcnl0aHJvY3l0ZSBUcmFuc2Z1c2lvbi9zdGFuZGFyZHMvdXRpbGl6YXRpb248
L2tleXdvcmQ+PGtleXdvcmQ+RmVtYWxlPC9rZXl3b3JkPjxrZXl3b3JkPkhlbW9nbG9iaW5zLyph
bmFseXNpczwva2V5d29yZD48a2V5d29yZD5Ib3NwaXRhbCBNb3J0YWxpdHk8L2tleXdvcmQ+PGtl
eXdvcmQ+SHVtYW5zPC9rZXl3b3JkPjxrZXl3b3JkPkludGVuc2l2ZSBDYXJlIFVuaXRzPC9rZXl3
b3JkPjxrZXl3b3JkPkxvZ2lzdGljIE1vZGVsczwva2V5d29yZD48a2V5d29yZD5NYWxlPC9rZXl3
b3JkPjxrZXl3b3JkPk1pZGRsZSBBZ2VkPC9rZXl3b3JkPjxrZXl3b3JkPk11bHRpcGxlIE9yZ2Fu
IEZhaWx1cmU8L2tleXdvcmQ+PGtleXdvcmQ+U3Vydml2YWwgQW5hbHlzaXM8L2tleXdvcmQ+PC9r
ZXl3b3Jkcz48ZGF0ZXM+PHllYXI+MTk5OTwveWVhcj48cHViLWRhdGVzPjxkYXRlPkZlYiAxMTwv
ZGF0ZT48L3B1Yi1kYXRlcz48L2RhdGVzPjxpc2JuPjAwMjgtNDc5MyAoUHJpbnQpJiN4RDswMDI4
LTQ3OTMgKExpbmtpbmcpPC9pc2JuPjxhY2Nlc3Npb24tbnVtPjk5NzE4NjQ8L2FjY2Vzc2lvbi1u
dW0+PHVybHM+PHJlbGF0ZWQtdXJscz48dXJsPmh0dHA6Ly93d3cubmNiaS5ubG0ubmloLmdvdi9w
dWJtZWQvOTk3MTg2NDwvdXJsPjwvcmVsYXRlZC11cmxzPjwvdXJscz48ZWxlY3Ryb25pYy1yZXNv
dXJjZS1udW0+MTAuMTA1Ni9ORUpNMTk5OTAyMTEzNDAwNjAxPC9lbGVjdHJvbmljLXJlc291cmNl
LW51bT48L3JlY29yZD48L0NpdGU+PC9FbmROb3RlPn==
</w:fldData>
        </w:fldChar>
      </w:r>
      <w:r w:rsidR="00657A95" w:rsidRPr="00302B82">
        <w:rPr>
          <w:rFonts w:cs="游ゴシック Light"/>
          <w:color w:val="000000" w:themeColor="text1"/>
          <w:sz w:val="22"/>
          <w:szCs w:val="22"/>
        </w:rPr>
        <w:instrText xml:space="preserve"> ADDIN EN.CITE </w:instrText>
      </w:r>
      <w:r w:rsidR="00657A95" w:rsidRPr="00302B82">
        <w:rPr>
          <w:rFonts w:cs="游ゴシック Light"/>
          <w:color w:val="000000" w:themeColor="text1"/>
          <w:sz w:val="22"/>
          <w:szCs w:val="22"/>
        </w:rPr>
        <w:fldChar w:fldCharType="begin">
          <w:fldData xml:space="preserve">PEVuZE5vdGU+PENpdGU+PEF1dGhvcj5IZWJlcnQ8L0F1dGhvcj48WWVhcj4xOTk5PC9ZZWFyPjxS
ZWNOdW0+MzM0MDwvUmVjTnVtPjxEaXNwbGF5VGV4dD48c3R5bGUgZmFjZT0ic3VwZXJzY3JpcHQi
PjIpPC9zdHlsZT48L0Rpc3BsYXlUZXh0PjxyZWNvcmQ+PHJlYy1udW1iZXI+MzM0MDwvcmVjLW51
bWJlcj48Zm9yZWlnbi1rZXlzPjxrZXkgYXBwPSJFTiIgZGItaWQ9ImZkMnZ2MjJ6Z2Vyd3o3ZTI1
cmJwZWR0cnZhZXJ2ZmYwOXdzZiIgdGltZXN0YW1wPSIxNDQzOTcwMzIyIj4zMzQwPC9rZXk+PC9m
b3JlaWduLWtleXM+PHJlZi10eXBlIG5hbWU9IkpvdXJuYWwgQXJ0aWNsZSI+MTc8L3JlZi10eXBl
Pjxjb250cmlidXRvcnM+PGF1dGhvcnM+PGF1dGhvcj5IZWJlcnQsIFAuIEMuPC9hdXRob3I+PGF1
dGhvcj5XZWxscywgRy48L2F1dGhvcj48YXV0aG9yPkJsYWpjaG1hbiwgTS4gQS48L2F1dGhvcj48
YXV0aG9yPk1hcnNoYWxsLCBKLjwvYXV0aG9yPjxhdXRob3I+TWFydGluLCBDLjwvYXV0aG9yPjxh
dXRob3I+UGFnbGlhcmVsbG8sIEcuPC9hdXRob3I+PGF1dGhvcj5Ud2VlZGRhbGUsIE0uPC9hdXRo
b3I+PGF1dGhvcj5TY2h3ZWl0emVyLCBJLjwvYXV0aG9yPjxhdXRob3I+WWV0aXNpciwgRS48L2F1
dGhvcj48L2F1dGhvcnM+PC9jb250cmlidXRvcnM+PGF1dGgtYWRkcmVzcz5Dcml0aWNhbCBDYXJl
IFByb2dyYW0sIFVuaXZlcnNpdHkgb2YgT3R0YXdhLCBPTiwgQ2FuYWRhLjwvYXV0aC1hZGRyZXNz
Pjx0aXRsZXM+PHRpdGxlPkEgbXVsdGljZW50ZXIsIHJhbmRvbWl6ZWQsIGNvbnRyb2xsZWQgY2xp
bmljYWwgdHJpYWwgb2YgdHJhbnNmdXNpb24gcmVxdWlyZW1lbnRzIGluIGNyaXRpY2FsIGNhcmUu
IFRyYW5zZnVzaW9uIFJlcXVpcmVtZW50cyBpbiBDcml0aWNhbCBDYXJlIEludmVzdGlnYXRvcnMs
IENhbmFkaWFuIENyaXRpY2FsIENhcmUgVHJpYWxzIEdyb3VwPC90aXRsZT48c2Vjb25kYXJ5LXRp
dGxlPk4gRW5nbCBKIE1lZDwvc2Vjb25kYXJ5LXRpdGxlPjwvdGl0bGVzPjxwZXJpb2RpY2FsPjxm
dWxsLXRpdGxlPk4gRW5nbCBKIE1lZDwvZnVsbC10aXRsZT48YWJici0xPlRoZSBOZXcgRW5nbGFu
ZCBqb3VybmFsIG9mIG1lZGljaW5lPC9hYmJyLTE+PC9wZXJpb2RpY2FsPjxwYWdlcz40MDktMTc8
L3BhZ2VzPjx2b2x1bWU+MzQwPC92b2x1bWU+PG51bWJlcj42PC9udW1iZXI+PGtleXdvcmRzPjxr
ZXl3b3JkPkFwYWNoZTwva2V5d29yZD48a2V5d29yZD5BZHVsdDwva2V5d29yZD48a2V5d29yZD5B
Z2VkPC9rZXl3b3JkPjxrZXl3b3JkPipDcml0aWNhbCBDYXJlPC9rZXl3b3JkPjxrZXl3b3JkPkNy
aXRpY2FsIElsbG5lc3MvY2xhc3NpZmljYXRpb24vbW9ydGFsaXR5Lyp0aGVyYXB5PC9rZXl3b3Jk
PjxrZXl3b3JkPipFcnl0aHJvY3l0ZSBUcmFuc2Z1c2lvbi9zdGFuZGFyZHMvdXRpbGl6YXRpb248
L2tleXdvcmQ+PGtleXdvcmQ+RmVtYWxlPC9rZXl3b3JkPjxrZXl3b3JkPkhlbW9nbG9iaW5zLyph
bmFseXNpczwva2V5d29yZD48a2V5d29yZD5Ib3NwaXRhbCBNb3J0YWxpdHk8L2tleXdvcmQ+PGtl
eXdvcmQ+SHVtYW5zPC9rZXl3b3JkPjxrZXl3b3JkPkludGVuc2l2ZSBDYXJlIFVuaXRzPC9rZXl3
b3JkPjxrZXl3b3JkPkxvZ2lzdGljIE1vZGVsczwva2V5d29yZD48a2V5d29yZD5NYWxlPC9rZXl3
b3JkPjxrZXl3b3JkPk1pZGRsZSBBZ2VkPC9rZXl3b3JkPjxrZXl3b3JkPk11bHRpcGxlIE9yZ2Fu
IEZhaWx1cmU8L2tleXdvcmQ+PGtleXdvcmQ+U3Vydml2YWwgQW5hbHlzaXM8L2tleXdvcmQ+PC9r
ZXl3b3Jkcz48ZGF0ZXM+PHllYXI+MTk5OTwveWVhcj48cHViLWRhdGVzPjxkYXRlPkZlYiAxMTwv
ZGF0ZT48L3B1Yi1kYXRlcz48L2RhdGVzPjxpc2JuPjAwMjgtNDc5MyAoUHJpbnQpJiN4RDswMDI4
LTQ3OTMgKExpbmtpbmcpPC9pc2JuPjxhY2Nlc3Npb24tbnVtPjk5NzE4NjQ8L2FjY2Vzc2lvbi1u
dW0+PHVybHM+PHJlbGF0ZWQtdXJscz48dXJsPmh0dHA6Ly93d3cubmNiaS5ubG0ubmloLmdvdi9w
dWJtZWQvOTk3MTg2NDwvdXJsPjwvcmVsYXRlZC11cmxzPjwvdXJscz48ZWxlY3Ryb25pYy1yZXNv
dXJjZS1udW0+MTAuMTA1Ni9ORUpNMTk5OTAyMTEzNDAwNjAxPC9lbGVjdHJvbmljLXJlc291cmNl
LW51bT48L3JlY29yZD48L0NpdGU+PC9FbmROb3RlPn==
</w:fldData>
        </w:fldChar>
      </w:r>
      <w:r w:rsidR="00657A95" w:rsidRPr="00302B82">
        <w:rPr>
          <w:rFonts w:cs="游ゴシック Light"/>
          <w:color w:val="000000" w:themeColor="text1"/>
          <w:sz w:val="22"/>
          <w:szCs w:val="22"/>
        </w:rPr>
        <w:instrText xml:space="preserve"> ADDIN EN.CITE.DATA </w:instrText>
      </w:r>
      <w:r w:rsidR="00657A95" w:rsidRPr="00302B82">
        <w:rPr>
          <w:rFonts w:cs="游ゴシック Light"/>
          <w:color w:val="000000" w:themeColor="text1"/>
          <w:sz w:val="22"/>
          <w:szCs w:val="22"/>
        </w:rPr>
      </w:r>
      <w:r w:rsidR="00657A95" w:rsidRPr="00302B82">
        <w:rPr>
          <w:rFonts w:cs="游ゴシック Light"/>
          <w:color w:val="000000" w:themeColor="text1"/>
          <w:sz w:val="22"/>
          <w:szCs w:val="22"/>
        </w:rPr>
        <w:fldChar w:fldCharType="end"/>
      </w:r>
      <w:r w:rsidRPr="00302B82">
        <w:rPr>
          <w:rFonts w:cs="游ゴシック Light"/>
          <w:color w:val="000000" w:themeColor="text1"/>
          <w:sz w:val="22"/>
          <w:szCs w:val="22"/>
        </w:rPr>
      </w:r>
      <w:r w:rsidRPr="00302B82">
        <w:rPr>
          <w:rFonts w:cs="游ゴシック Light"/>
          <w:color w:val="000000" w:themeColor="text1"/>
          <w:sz w:val="22"/>
          <w:szCs w:val="22"/>
        </w:rPr>
        <w:fldChar w:fldCharType="separate"/>
      </w:r>
      <w:r w:rsidR="00657A95" w:rsidRPr="00302B82">
        <w:rPr>
          <w:rFonts w:cs="游ゴシック Light"/>
          <w:noProof/>
          <w:color w:val="000000" w:themeColor="text1"/>
          <w:sz w:val="22"/>
          <w:szCs w:val="22"/>
          <w:vertAlign w:val="superscript"/>
        </w:rPr>
        <w:t>2)</w:t>
      </w:r>
      <w:r w:rsidRPr="00302B82">
        <w:rPr>
          <w:rFonts w:cs="游ゴシック Light"/>
          <w:color w:val="000000" w:themeColor="text1"/>
          <w:sz w:val="22"/>
          <w:szCs w:val="22"/>
        </w:rPr>
        <w:fldChar w:fldCharType="end"/>
      </w:r>
      <w:r w:rsidRPr="00302B82">
        <w:rPr>
          <w:rFonts w:cs="游ゴシック Light" w:hint="eastAsia"/>
          <w:color w:val="000000" w:themeColor="text1"/>
          <w:sz w:val="22"/>
          <w:szCs w:val="22"/>
        </w:rPr>
        <w:t>で</w:t>
      </w:r>
      <w:r w:rsidRPr="00302B82">
        <w:rPr>
          <w:rFonts w:hint="eastAsia"/>
          <w:color w:val="000000" w:themeColor="text1"/>
          <w:sz w:val="22"/>
          <w:szCs w:val="22"/>
        </w:rPr>
        <w:t>は活動性の出血を伴う症例は除外されていることや、</w:t>
      </w:r>
      <w:r w:rsidRPr="00302B82">
        <w:rPr>
          <w:color w:val="000000" w:themeColor="text1"/>
          <w:sz w:val="22"/>
          <w:szCs w:val="22"/>
        </w:rPr>
        <w:t>ICU</w:t>
      </w:r>
      <w:r w:rsidRPr="00302B82">
        <w:rPr>
          <w:rFonts w:hint="eastAsia"/>
          <w:color w:val="000000" w:themeColor="text1"/>
          <w:sz w:val="22"/>
          <w:szCs w:val="22"/>
        </w:rPr>
        <w:t>入室後の研究であるため</w:t>
      </w:r>
      <w:r w:rsidR="004834EC" w:rsidRPr="00302B82">
        <w:rPr>
          <w:rFonts w:hint="eastAsia"/>
          <w:color w:val="000000" w:themeColor="text1"/>
          <w:sz w:val="22"/>
          <w:szCs w:val="22"/>
        </w:rPr>
        <w:t>、</w:t>
      </w:r>
      <w:r w:rsidRPr="00302B82">
        <w:rPr>
          <w:color w:val="000000" w:themeColor="text1"/>
          <w:sz w:val="22"/>
          <w:szCs w:val="22"/>
        </w:rPr>
        <w:t>ICU</w:t>
      </w:r>
      <w:r w:rsidRPr="00302B82">
        <w:rPr>
          <w:rFonts w:hint="eastAsia"/>
          <w:color w:val="000000" w:themeColor="text1"/>
          <w:sz w:val="22"/>
          <w:szCs w:val="22"/>
        </w:rPr>
        <w:t>入室前の輸血戦略や止血術</w:t>
      </w:r>
      <w:r w:rsidRPr="00302B82">
        <w:rPr>
          <w:color w:val="000000" w:themeColor="text1"/>
          <w:sz w:val="22"/>
          <w:szCs w:val="22"/>
        </w:rPr>
        <w:t>(</w:t>
      </w:r>
      <w:r w:rsidRPr="00302B82">
        <w:rPr>
          <w:rFonts w:hint="eastAsia"/>
          <w:color w:val="000000" w:themeColor="text1"/>
          <w:sz w:val="22"/>
          <w:szCs w:val="22"/>
        </w:rPr>
        <w:t>外科的止血や</w:t>
      </w:r>
      <w:r w:rsidRPr="00302B82">
        <w:rPr>
          <w:color w:val="000000" w:themeColor="text1"/>
          <w:sz w:val="22"/>
          <w:szCs w:val="22"/>
        </w:rPr>
        <w:t>interventional radiology(IVR)</w:t>
      </w:r>
      <w:r w:rsidR="0099709F" w:rsidRPr="00302B82">
        <w:rPr>
          <w:color w:val="000000" w:themeColor="text1"/>
          <w:sz w:val="22"/>
          <w:szCs w:val="22"/>
        </w:rPr>
        <w:t>)</w:t>
      </w:r>
      <w:r w:rsidRPr="00302B82">
        <w:rPr>
          <w:rFonts w:hint="eastAsia"/>
          <w:color w:val="000000" w:themeColor="text1"/>
          <w:sz w:val="22"/>
          <w:szCs w:val="22"/>
        </w:rPr>
        <w:t>などが考慮されていない</w:t>
      </w:r>
      <w:r w:rsidR="004834EC" w:rsidRPr="00302B82">
        <w:rPr>
          <w:rFonts w:hint="eastAsia"/>
          <w:color w:val="000000" w:themeColor="text1"/>
          <w:sz w:val="22"/>
          <w:szCs w:val="22"/>
        </w:rPr>
        <w:t>。このため、</w:t>
      </w:r>
      <w:r w:rsidRPr="00302B82">
        <w:rPr>
          <w:rFonts w:hint="eastAsia"/>
          <w:color w:val="000000" w:themeColor="text1"/>
          <w:sz w:val="22"/>
          <w:szCs w:val="22"/>
        </w:rPr>
        <w:t>外傷急性期の輸血戦略の根拠として</w:t>
      </w:r>
      <w:r w:rsidRPr="00302B82">
        <w:rPr>
          <w:color w:val="000000" w:themeColor="text1"/>
          <w:sz w:val="22"/>
          <w:szCs w:val="22"/>
        </w:rPr>
        <w:t>TRICC study</w:t>
      </w:r>
      <w:r w:rsidRPr="00302B82">
        <w:rPr>
          <w:rFonts w:hint="eastAsia"/>
          <w:color w:val="000000" w:themeColor="text1"/>
          <w:sz w:val="22"/>
          <w:szCs w:val="22"/>
        </w:rPr>
        <w:t>の結果を用いるのは不適切な可能性がある。</w:t>
      </w:r>
    </w:p>
    <w:p w14:paraId="0462CB9D" w14:textId="77777777" w:rsidR="00AD7555" w:rsidRPr="00302B82" w:rsidRDefault="00FF0B27" w:rsidP="0077409F">
      <w:pPr>
        <w:pStyle w:val="2"/>
        <w:snapToGrid w:val="0"/>
        <w:spacing w:line="320" w:lineRule="atLeast"/>
        <w:ind w:leftChars="404" w:left="848" w:firstLineChars="129" w:firstLine="284"/>
        <w:rPr>
          <w:color w:val="000000" w:themeColor="text1"/>
          <w:sz w:val="22"/>
          <w:szCs w:val="22"/>
        </w:rPr>
      </w:pPr>
      <w:r w:rsidRPr="00302B82">
        <w:rPr>
          <w:rFonts w:hint="eastAsia"/>
          <w:color w:val="000000" w:themeColor="text1"/>
          <w:sz w:val="22"/>
          <w:szCs w:val="22"/>
        </w:rPr>
        <w:t>一方</w:t>
      </w:r>
      <w:r w:rsidR="0099709F" w:rsidRPr="00302B82">
        <w:rPr>
          <w:rFonts w:hint="eastAsia"/>
          <w:color w:val="000000" w:themeColor="text1"/>
          <w:sz w:val="22"/>
          <w:szCs w:val="22"/>
        </w:rPr>
        <w:t>、</w:t>
      </w:r>
      <w:r w:rsidR="001779FD" w:rsidRPr="00302B82">
        <w:rPr>
          <w:rFonts w:hint="eastAsia"/>
          <w:color w:val="000000" w:themeColor="text1"/>
          <w:sz w:val="22"/>
          <w:szCs w:val="22"/>
        </w:rPr>
        <w:t>外傷性脳損傷</w:t>
      </w:r>
      <w:r w:rsidR="001779FD" w:rsidRPr="00302B82">
        <w:rPr>
          <w:color w:val="000000" w:themeColor="text1"/>
          <w:sz w:val="22"/>
          <w:szCs w:val="22"/>
        </w:rPr>
        <w:t xml:space="preserve">(traumatic brain injury; </w:t>
      </w:r>
      <w:r w:rsidR="00AD7555" w:rsidRPr="00302B82">
        <w:rPr>
          <w:color w:val="000000" w:themeColor="text1"/>
          <w:sz w:val="22"/>
          <w:szCs w:val="22"/>
        </w:rPr>
        <w:t>TBI</w:t>
      </w:r>
      <w:r w:rsidR="001779FD" w:rsidRPr="00302B82">
        <w:rPr>
          <w:color w:val="000000" w:themeColor="text1"/>
          <w:sz w:val="22"/>
          <w:szCs w:val="22"/>
        </w:rPr>
        <w:t>)</w:t>
      </w:r>
      <w:r w:rsidR="00AD7555" w:rsidRPr="00302B82">
        <w:rPr>
          <w:rFonts w:hint="eastAsia"/>
          <w:color w:val="000000" w:themeColor="text1"/>
          <w:sz w:val="22"/>
          <w:szCs w:val="22"/>
        </w:rPr>
        <w:t>患者は</w:t>
      </w:r>
      <w:r w:rsidRPr="00302B82">
        <w:rPr>
          <w:rFonts w:hint="eastAsia"/>
          <w:color w:val="000000" w:themeColor="text1"/>
          <w:sz w:val="22"/>
          <w:szCs w:val="22"/>
        </w:rPr>
        <w:t>、脳への酸素供給を増加させることにより予後を改善できる可能性の観点から、</w:t>
      </w:r>
      <w:r w:rsidR="00AD7555" w:rsidRPr="00302B82">
        <w:rPr>
          <w:rFonts w:hint="eastAsia"/>
          <w:color w:val="000000" w:themeColor="text1"/>
          <w:sz w:val="22"/>
          <w:szCs w:val="22"/>
        </w:rPr>
        <w:t>制限輸血療法の独立した検討対象となっている。</w:t>
      </w:r>
      <w:proofErr w:type="spellStart"/>
      <w:r w:rsidR="00AD7555" w:rsidRPr="00302B82">
        <w:rPr>
          <w:color w:val="000000" w:themeColor="text1"/>
          <w:sz w:val="22"/>
          <w:szCs w:val="22"/>
        </w:rPr>
        <w:t>Epo</w:t>
      </w:r>
      <w:proofErr w:type="spellEnd"/>
      <w:r w:rsidR="00AD7555" w:rsidRPr="00302B82">
        <w:rPr>
          <w:color w:val="000000" w:themeColor="text1"/>
          <w:sz w:val="22"/>
          <w:szCs w:val="22"/>
        </w:rPr>
        <w:t xml:space="preserve"> Severe TBI Trial</w:t>
      </w:r>
      <w:r w:rsidR="0099709F" w:rsidRPr="00302B82">
        <w:rPr>
          <w:rFonts w:cs="游ゴシック Light"/>
          <w:color w:val="000000" w:themeColor="text1"/>
          <w:sz w:val="22"/>
          <w:szCs w:val="22"/>
        </w:rPr>
        <w:fldChar w:fldCharType="begin">
          <w:fldData xml:space="preserve">PEVuZE5vdGU+PENpdGU+PEF1dGhvcj5Sb2JlcnRzb248L0F1dGhvcj48WWVhcj4yMDE0PC9ZZWFy
PjxSZWNOdW0+NDAyMDwvUmVjTnVtPjxEaXNwbGF5VGV4dD48c3R5bGUgZmFjZT0ic3VwZXJzY3Jp
cHQiPjQpPC9zdHlsZT48L0Rpc3BsYXlUZXh0PjxyZWNvcmQ+PHJlYy1udW1iZXI+NDAyMDwvcmVj
LW51bWJlcj48Zm9yZWlnbi1rZXlzPjxrZXkgYXBwPSJFTiIgZGItaWQ9ImZkMnZ2MjJ6Z2Vyd3o3
ZTI1cmJwZWR0cnZhZXJ2ZmYwOXdzZiIgdGltZXN0YW1wPSIxNDg2NDA0NjEzIj40MDIwPC9rZXk+
PC9mb3JlaWduLWtleXM+PHJlZi10eXBlIG5hbWU9IkpvdXJuYWwgQXJ0aWNsZSI+MTc8L3JlZi10
eXBlPjxjb250cmlidXRvcnM+PGF1dGhvcnM+PGF1dGhvcj5Sb2JlcnRzb24sIEMuIFMuPC9hdXRo
b3I+PGF1dGhvcj5IYW5uYXksIEguIEouPC9hdXRob3I+PGF1dGhvcj5ZYW1hbCwgSi4gTS48L2F1
dGhvcj48YXV0aG9yPkdvcGluYXRoLCBTLjwvYXV0aG9yPjxhdXRob3I+R29vZG1hbiwgSi4gQy48
L2F1dGhvcj48YXV0aG9yPlRpbGxleSwgQi4gQy48L2F1dGhvcj48YXV0aG9yPkJhbGR3aW4sIEEu
PC9hdXRob3I+PGF1dGhvcj5SaXZlcmEgTGFyYSwgTC48L2F1dGhvcj48YXV0aG9yPlNhdWNlZG8t
Q3Jlc3BvLCBILjwvYXV0aG9yPjxhdXRob3I+QWhtZWQsIE8uPC9hdXRob3I+PGF1dGhvcj5TYWRh
c2l2YW4sIFMuPC9hdXRob3I+PGF1dGhvcj5Qb25jZSwgTC48L2F1dGhvcj48YXV0aG9yPkNydXot
TmF2YXJybywgSi48L2F1dGhvcj48YXV0aG9yPlNoYWhpbiwgSC48L2F1dGhvcj48YXV0aG9yPkFp
c2lrdSwgSS4gUC48L2F1dGhvcj48YXV0aG9yPkRvc2hpLCBQLjwvYXV0aG9yPjxhdXRob3I+VmFs
YWRrYSwgQS48L2F1dGhvcj48YXV0aG9yPk5laXBlcnQsIEwuPC9hdXRob3I+PGF1dGhvcj5XYWd1
c3BhY2ssIEouIE0uPC9hdXRob3I+PGF1dGhvcj5SdWJpbiwgTS4gTC48L2F1dGhvcj48YXV0aG9y
PkJlbm9pdCwgSi4gUy48L2F1dGhvcj48YXV0aG9yPlN3YW5rLCBQLjwvYXV0aG9yPjwvYXV0aG9y
cz48L2NvbnRyaWJ1dG9ycz48YXV0aC1hZGRyZXNzPkRlcGFydG1lbnQgb2YgTmV1cm9zdXJnZXJ5
LCBCYXlsb3IgQ29sbGVnZSBvZiBNZWRpY2luZSwgSG91c3RvbiwgVGV4YXMuJiN4RDtEZXBhcnRt
ZW50IG9mIFBzeWNob2xvZ3ksIFVuaXZlcnNpdHkgb2YgSG91c3RvbiwgSG91c3RvbiwgVGV4YXMu
JiN4RDtEaXZpc2lvbiBvZiBCaW9zdGF0aXN0aWNzLCBVbml2ZXJzaXR5IG9mIFRleGFzIEhlYWx0
aCBTY2llbmNlIENlbnRlciBhdCBIb3VzdG9uIFNjaG9vbCBvZiBQdWJsaWMgSGVhbHRoLCBIb3Vz
dG9uLiYjeEQ7RGVwYXJ0bWVudCBvZiBQYXRob2xvZ3kgYW5kIEltbXVub2xvZ3ksIEJheWxvciBD
b2xsZWdlIG9mIE1lZGljaW5lLCBIb3VzdG9uLCBUZXhhcy4mI3hEO1VuaXZlcnNpdHkgb2YgVGV4
YXMgSGVhbHRoIFNjaWVuY2VzIENlbnRlciwgSG91c3Rvbi48L2F1dGgtYWRkcmVzcz48dGl0bGVz
Pjx0aXRsZT5FZmZlY3Qgb2YgZXJ5dGhyb3BvaWV0aW4gYW5kIHRyYW5zZnVzaW9uIHRocmVzaG9s
ZCBvbiBuZXVyb2xvZ2ljYWwgcmVjb3ZlcnkgYWZ0ZXIgdHJhdW1hdGljIGJyYWluIGluanVyeTog
YSByYW5kb21pemVkIGNsaW5pY2FsIHRyaWFsPC90aXRsZT48c2Vjb25kYXJ5LXRpdGxlPkphbWE8
L3NlY29uZGFyeS10aXRsZT48YWx0LXRpdGxlPkphbWE8L2FsdC10aXRsZT48L3RpdGxlcz48cGVy
aW9kaWNhbD48ZnVsbC10aXRsZT5KQU1BPC9mdWxsLXRpdGxlPjxhYmJyLTE+SmFtYTwvYWJici0x
PjwvcGVyaW9kaWNhbD48YWx0LXBlcmlvZGljYWw+PGZ1bGwtdGl0bGU+SkFNQTwvZnVsbC10aXRs
ZT48YWJici0xPkphbWE8L2FiYnItMT48L2FsdC1wZXJpb2RpY2FsPjxwYWdlcz4zNi00NzwvcGFn
ZXM+PHZvbHVtZT4zMTI8L3ZvbHVtZT48bnVtYmVyPjE8L251bWJlcj48ZWRpdGlvbj4yMDE0LzA3
LzI1PC9lZGl0aW9uPjxrZXl3b3Jkcz48a2V5d29yZD5BZHVsdDwva2V5d29yZD48a2V5d29yZD5B
bmVtaWEvY29tcGxpY2F0aW9ucy9ldGlvbG9neS8qdGhlcmFweTwva2V5d29yZD48a2V5d29yZD5C
cmFpbiBJbmp1cmllcy8qY29tcGxpY2F0aW9ucy90aGVyYXB5PC9rZXl3b3JkPjxrZXl3b3JkPkVy
eXRocm9jeXRlIFRyYW5zZnVzaW9uLyphZHZlcnNlIGVmZmVjdHMvbWV0aG9kczwva2V5d29yZD48
a2V5d29yZD5Fcnl0aHJvcG9pZXRpbi8qYWRtaW5pc3RyYXRpb24gJmFtcDsgZG9zYWdlPC9rZXl3
b3JkPjxrZXl3b3JkPkZlbWFsZTwva2V5d29yZD48a2V5d29yZD5HbGFzZ293IE91dGNvbWUgU2Nh
bGU8L2tleXdvcmQ+PGtleXdvcmQ+SGVtb2dsb2JpbnMvKmFuYWx5c2lzPC9rZXl3b3JkPjxrZXl3
b3JkPkh1bWFuczwva2V5d29yZD48a2V5d29yZD5NYWxlPC9rZXl3b3JkPjxrZXl3b3JkPk1pZGRs
ZSBBZ2VkPC9rZXl3b3JkPjxrZXl3b3JkPk5ldXJvbG9naWMgRXhhbWluYXRpb248L2tleXdvcmQ+
PGtleXdvcmQ+UGVyc2lzdGVudCBWZWdldGF0aXZlIFN0YXRlPC9rZXl3b3JkPjxrZXl3b3JkPlJl
ZmVyZW5jZSBWYWx1ZXM8L2tleXdvcmQ+PGtleXdvcmQ+U2V2ZXJpdHkgb2YgSWxsbmVzcyBJbmRl
eDwva2V5d29yZD48a2V5d29yZD5UaHJvbWJvZW1ib2xpc20vY2hlbWljYWxseSBpbmR1Y2VkPC9r
ZXl3b3JkPjxrZXl3b3JkPlRyZWF0bWVudCBPdXRjb21lPC9rZXl3b3JkPjxrZXl3b3JkPllvdW5n
IEFkdWx0PC9rZXl3b3JkPjwva2V5d29yZHM+PGRhdGVzPjx5ZWFyPjIwMTQ8L3llYXI+PHB1Yi1k
YXRlcz48ZGF0ZT5KdWwgMDI8L2RhdGU+PC9wdWItZGF0ZXM+PC9kYXRlcz48aXNibj4wMDk4LTc0
ODQ8L2lzYm4+PGFjY2Vzc2lvbi1udW0+MjUwNTgyMTY8L2FjY2Vzc2lvbi1udW0+PHVybHM+PHJl
bGF0ZWQtdXJscz48dXJsPmh0dHBzOi8vd3d3Lm5jYmkubmxtLm5paC5nb3YvcG1jL2FydGljbGVz
L1BNQzQxMTM5MTAvcGRmL25paG1zLTYwMjA1My5wZGY8L3VybD48L3JlbGF0ZWQtdXJscz48L3Vy
bHM+PGN1c3RvbTI+UE1DNDExMzkxMDwvY3VzdG9tMj48Y3VzdG9tNj5OSUhNUzYwMjA1MzwvY3Vz
dG9tNj48ZWxlY3Ryb25pYy1yZXNvdXJjZS1udW0+MTAuMTAwMS9qYW1hLjIwMTQuNjQ5MDwvZWxl
Y3Ryb25pYy1yZXNvdXJjZS1udW0+PHJlbW90ZS1kYXRhYmFzZS1wcm92aWRlcj5OTE08L3JlbW90
ZS1kYXRhYmFzZS1wcm92aWRlcj48bGFuZ3VhZ2U+ZW5nPC9sYW5ndWFnZT48L3JlY29yZD48L0Np
dGU+PC9FbmROb3RlPgB=
</w:fldData>
        </w:fldChar>
      </w:r>
      <w:r w:rsidR="00657A95" w:rsidRPr="00302B82">
        <w:rPr>
          <w:rFonts w:cs="游ゴシック Light"/>
          <w:color w:val="000000" w:themeColor="text1"/>
          <w:sz w:val="22"/>
          <w:szCs w:val="22"/>
        </w:rPr>
        <w:instrText xml:space="preserve"> ADDIN EN.CITE </w:instrText>
      </w:r>
      <w:r w:rsidR="00657A95" w:rsidRPr="00302B82">
        <w:rPr>
          <w:rFonts w:cs="游ゴシック Light"/>
          <w:color w:val="000000" w:themeColor="text1"/>
          <w:sz w:val="22"/>
          <w:szCs w:val="22"/>
        </w:rPr>
        <w:fldChar w:fldCharType="begin">
          <w:fldData xml:space="preserve">PEVuZE5vdGU+PENpdGU+PEF1dGhvcj5Sb2JlcnRzb248L0F1dGhvcj48WWVhcj4yMDE0PC9ZZWFy
PjxSZWNOdW0+NDAyMDwvUmVjTnVtPjxEaXNwbGF5VGV4dD48c3R5bGUgZmFjZT0ic3VwZXJzY3Jp
cHQiPjQpPC9zdHlsZT48L0Rpc3BsYXlUZXh0PjxyZWNvcmQ+PHJlYy1udW1iZXI+NDAyMDwvcmVj
LW51bWJlcj48Zm9yZWlnbi1rZXlzPjxrZXkgYXBwPSJFTiIgZGItaWQ9ImZkMnZ2MjJ6Z2Vyd3o3
ZTI1cmJwZWR0cnZhZXJ2ZmYwOXdzZiIgdGltZXN0YW1wPSIxNDg2NDA0NjEzIj40MDIwPC9rZXk+
PC9mb3JlaWduLWtleXM+PHJlZi10eXBlIG5hbWU9IkpvdXJuYWwgQXJ0aWNsZSI+MTc8L3JlZi10
eXBlPjxjb250cmlidXRvcnM+PGF1dGhvcnM+PGF1dGhvcj5Sb2JlcnRzb24sIEMuIFMuPC9hdXRo
b3I+PGF1dGhvcj5IYW5uYXksIEguIEouPC9hdXRob3I+PGF1dGhvcj5ZYW1hbCwgSi4gTS48L2F1
dGhvcj48YXV0aG9yPkdvcGluYXRoLCBTLjwvYXV0aG9yPjxhdXRob3I+R29vZG1hbiwgSi4gQy48
L2F1dGhvcj48YXV0aG9yPlRpbGxleSwgQi4gQy48L2F1dGhvcj48YXV0aG9yPkJhbGR3aW4sIEEu
PC9hdXRob3I+PGF1dGhvcj5SaXZlcmEgTGFyYSwgTC48L2F1dGhvcj48YXV0aG9yPlNhdWNlZG8t
Q3Jlc3BvLCBILjwvYXV0aG9yPjxhdXRob3I+QWhtZWQsIE8uPC9hdXRob3I+PGF1dGhvcj5TYWRh
c2l2YW4sIFMuPC9hdXRob3I+PGF1dGhvcj5Qb25jZSwgTC48L2F1dGhvcj48YXV0aG9yPkNydXot
TmF2YXJybywgSi48L2F1dGhvcj48YXV0aG9yPlNoYWhpbiwgSC48L2F1dGhvcj48YXV0aG9yPkFp
c2lrdSwgSS4gUC48L2F1dGhvcj48YXV0aG9yPkRvc2hpLCBQLjwvYXV0aG9yPjxhdXRob3I+VmFs
YWRrYSwgQS48L2F1dGhvcj48YXV0aG9yPk5laXBlcnQsIEwuPC9hdXRob3I+PGF1dGhvcj5XYWd1
c3BhY2ssIEouIE0uPC9hdXRob3I+PGF1dGhvcj5SdWJpbiwgTS4gTC48L2F1dGhvcj48YXV0aG9y
PkJlbm9pdCwgSi4gUy48L2F1dGhvcj48YXV0aG9yPlN3YW5rLCBQLjwvYXV0aG9yPjwvYXV0aG9y
cz48L2NvbnRyaWJ1dG9ycz48YXV0aC1hZGRyZXNzPkRlcGFydG1lbnQgb2YgTmV1cm9zdXJnZXJ5
LCBCYXlsb3IgQ29sbGVnZSBvZiBNZWRpY2luZSwgSG91c3RvbiwgVGV4YXMuJiN4RDtEZXBhcnRt
ZW50IG9mIFBzeWNob2xvZ3ksIFVuaXZlcnNpdHkgb2YgSG91c3RvbiwgSG91c3RvbiwgVGV4YXMu
JiN4RDtEaXZpc2lvbiBvZiBCaW9zdGF0aXN0aWNzLCBVbml2ZXJzaXR5IG9mIFRleGFzIEhlYWx0
aCBTY2llbmNlIENlbnRlciBhdCBIb3VzdG9uIFNjaG9vbCBvZiBQdWJsaWMgSGVhbHRoLCBIb3Vz
dG9uLiYjeEQ7RGVwYXJ0bWVudCBvZiBQYXRob2xvZ3kgYW5kIEltbXVub2xvZ3ksIEJheWxvciBD
b2xsZWdlIG9mIE1lZGljaW5lLCBIb3VzdG9uLCBUZXhhcy4mI3hEO1VuaXZlcnNpdHkgb2YgVGV4
YXMgSGVhbHRoIFNjaWVuY2VzIENlbnRlciwgSG91c3Rvbi48L2F1dGgtYWRkcmVzcz48dGl0bGVz
Pjx0aXRsZT5FZmZlY3Qgb2YgZXJ5dGhyb3BvaWV0aW4gYW5kIHRyYW5zZnVzaW9uIHRocmVzaG9s
ZCBvbiBuZXVyb2xvZ2ljYWwgcmVjb3ZlcnkgYWZ0ZXIgdHJhdW1hdGljIGJyYWluIGluanVyeTog
YSByYW5kb21pemVkIGNsaW5pY2FsIHRyaWFsPC90aXRsZT48c2Vjb25kYXJ5LXRpdGxlPkphbWE8
L3NlY29uZGFyeS10aXRsZT48YWx0LXRpdGxlPkphbWE8L2FsdC10aXRsZT48L3RpdGxlcz48cGVy
aW9kaWNhbD48ZnVsbC10aXRsZT5KQU1BPC9mdWxsLXRpdGxlPjxhYmJyLTE+SmFtYTwvYWJici0x
PjwvcGVyaW9kaWNhbD48YWx0LXBlcmlvZGljYWw+PGZ1bGwtdGl0bGU+SkFNQTwvZnVsbC10aXRs
ZT48YWJici0xPkphbWE8L2FiYnItMT48L2FsdC1wZXJpb2RpY2FsPjxwYWdlcz4zNi00NzwvcGFn
ZXM+PHZvbHVtZT4zMTI8L3ZvbHVtZT48bnVtYmVyPjE8L251bWJlcj48ZWRpdGlvbj4yMDE0LzA3
LzI1PC9lZGl0aW9uPjxrZXl3b3Jkcz48a2V5d29yZD5BZHVsdDwva2V5d29yZD48a2V5d29yZD5B
bmVtaWEvY29tcGxpY2F0aW9ucy9ldGlvbG9neS8qdGhlcmFweTwva2V5d29yZD48a2V5d29yZD5C
cmFpbiBJbmp1cmllcy8qY29tcGxpY2F0aW9ucy90aGVyYXB5PC9rZXl3b3JkPjxrZXl3b3JkPkVy
eXRocm9jeXRlIFRyYW5zZnVzaW9uLyphZHZlcnNlIGVmZmVjdHMvbWV0aG9kczwva2V5d29yZD48
a2V5d29yZD5Fcnl0aHJvcG9pZXRpbi8qYWRtaW5pc3RyYXRpb24gJmFtcDsgZG9zYWdlPC9rZXl3
b3JkPjxrZXl3b3JkPkZlbWFsZTwva2V5d29yZD48a2V5d29yZD5HbGFzZ293IE91dGNvbWUgU2Nh
bGU8L2tleXdvcmQ+PGtleXdvcmQ+SGVtb2dsb2JpbnMvKmFuYWx5c2lzPC9rZXl3b3JkPjxrZXl3
b3JkPkh1bWFuczwva2V5d29yZD48a2V5d29yZD5NYWxlPC9rZXl3b3JkPjxrZXl3b3JkPk1pZGRs
ZSBBZ2VkPC9rZXl3b3JkPjxrZXl3b3JkPk5ldXJvbG9naWMgRXhhbWluYXRpb248L2tleXdvcmQ+
PGtleXdvcmQ+UGVyc2lzdGVudCBWZWdldGF0aXZlIFN0YXRlPC9rZXl3b3JkPjxrZXl3b3JkPlJl
ZmVyZW5jZSBWYWx1ZXM8L2tleXdvcmQ+PGtleXdvcmQ+U2V2ZXJpdHkgb2YgSWxsbmVzcyBJbmRl
eDwva2V5d29yZD48a2V5d29yZD5UaHJvbWJvZW1ib2xpc20vY2hlbWljYWxseSBpbmR1Y2VkPC9r
ZXl3b3JkPjxrZXl3b3JkPlRyZWF0bWVudCBPdXRjb21lPC9rZXl3b3JkPjxrZXl3b3JkPllvdW5n
IEFkdWx0PC9rZXl3b3JkPjwva2V5d29yZHM+PGRhdGVzPjx5ZWFyPjIwMTQ8L3llYXI+PHB1Yi1k
YXRlcz48ZGF0ZT5KdWwgMDI8L2RhdGU+PC9wdWItZGF0ZXM+PC9kYXRlcz48aXNibj4wMDk4LTc0
ODQ8L2lzYm4+PGFjY2Vzc2lvbi1udW0+MjUwNTgyMTY8L2FjY2Vzc2lvbi1udW0+PHVybHM+PHJl
bGF0ZWQtdXJscz48dXJsPmh0dHBzOi8vd3d3Lm5jYmkubmxtLm5paC5nb3YvcG1jL2FydGljbGVz
L1BNQzQxMTM5MTAvcGRmL25paG1zLTYwMjA1My5wZGY8L3VybD48L3JlbGF0ZWQtdXJscz48L3Vy
bHM+PGN1c3RvbTI+UE1DNDExMzkxMDwvY3VzdG9tMj48Y3VzdG9tNj5OSUhNUzYwMjA1MzwvY3Vz
dG9tNj48ZWxlY3Ryb25pYy1yZXNvdXJjZS1udW0+MTAuMTAwMS9qYW1hLjIwMTQuNjQ5MDwvZWxl
Y3Ryb25pYy1yZXNvdXJjZS1udW0+PHJlbW90ZS1kYXRhYmFzZS1wcm92aWRlcj5OTE08L3JlbW90
ZS1kYXRhYmFzZS1wcm92aWRlcj48bGFuZ3VhZ2U+ZW5nPC9sYW5ndWFnZT48L3JlY29yZD48L0Np
dGU+PC9FbmROb3RlPgB=
</w:fldData>
        </w:fldChar>
      </w:r>
      <w:r w:rsidR="00657A95" w:rsidRPr="00302B82">
        <w:rPr>
          <w:rFonts w:cs="游ゴシック Light"/>
          <w:color w:val="000000" w:themeColor="text1"/>
          <w:sz w:val="22"/>
          <w:szCs w:val="22"/>
        </w:rPr>
        <w:instrText xml:space="preserve"> ADDIN EN.CITE.DATA </w:instrText>
      </w:r>
      <w:r w:rsidR="00657A95" w:rsidRPr="00302B82">
        <w:rPr>
          <w:rFonts w:cs="游ゴシック Light"/>
          <w:color w:val="000000" w:themeColor="text1"/>
          <w:sz w:val="22"/>
          <w:szCs w:val="22"/>
        </w:rPr>
      </w:r>
      <w:r w:rsidR="00657A95" w:rsidRPr="00302B82">
        <w:rPr>
          <w:rFonts w:cs="游ゴシック Light"/>
          <w:color w:val="000000" w:themeColor="text1"/>
          <w:sz w:val="22"/>
          <w:szCs w:val="22"/>
        </w:rPr>
        <w:fldChar w:fldCharType="end"/>
      </w:r>
      <w:r w:rsidR="0099709F" w:rsidRPr="00302B82">
        <w:rPr>
          <w:rFonts w:cs="游ゴシック Light"/>
          <w:color w:val="000000" w:themeColor="text1"/>
          <w:sz w:val="22"/>
          <w:szCs w:val="22"/>
        </w:rPr>
      </w:r>
      <w:r w:rsidR="0099709F" w:rsidRPr="00302B82">
        <w:rPr>
          <w:rFonts w:cs="游ゴシック Light"/>
          <w:color w:val="000000" w:themeColor="text1"/>
          <w:sz w:val="22"/>
          <w:szCs w:val="22"/>
        </w:rPr>
        <w:fldChar w:fldCharType="separate"/>
      </w:r>
      <w:r w:rsidR="00657A95" w:rsidRPr="00302B82">
        <w:rPr>
          <w:rFonts w:cs="游ゴシック Light"/>
          <w:noProof/>
          <w:color w:val="000000" w:themeColor="text1"/>
          <w:sz w:val="22"/>
          <w:szCs w:val="22"/>
          <w:vertAlign w:val="superscript"/>
        </w:rPr>
        <w:t>4)</w:t>
      </w:r>
      <w:r w:rsidR="0099709F" w:rsidRPr="00302B82">
        <w:rPr>
          <w:rFonts w:cs="游ゴシック Light"/>
          <w:color w:val="000000" w:themeColor="text1"/>
          <w:sz w:val="22"/>
          <w:szCs w:val="22"/>
        </w:rPr>
        <w:fldChar w:fldCharType="end"/>
      </w:r>
      <w:r w:rsidR="00AD7555" w:rsidRPr="00302B82">
        <w:rPr>
          <w:rFonts w:hint="eastAsia"/>
          <w:color w:val="000000" w:themeColor="text1"/>
          <w:sz w:val="22"/>
          <w:szCs w:val="22"/>
        </w:rPr>
        <w:t>は、</w:t>
      </w:r>
      <w:r w:rsidR="001779FD" w:rsidRPr="00302B82">
        <w:rPr>
          <w:rFonts w:hint="eastAsia"/>
          <w:color w:val="000000" w:themeColor="text1"/>
          <w:sz w:val="22"/>
          <w:szCs w:val="22"/>
        </w:rPr>
        <w:t>閉鎖性外傷性脳損傷</w:t>
      </w:r>
      <w:r w:rsidR="00AD7555" w:rsidRPr="00302B82">
        <w:rPr>
          <w:rFonts w:hint="eastAsia"/>
          <w:color w:val="000000" w:themeColor="text1"/>
          <w:sz w:val="22"/>
          <w:szCs w:val="22"/>
        </w:rPr>
        <w:t>を対象として制限輸血の影響を検討した</w:t>
      </w:r>
      <w:r w:rsidR="00AD7555" w:rsidRPr="00302B82">
        <w:rPr>
          <w:color w:val="000000" w:themeColor="text1"/>
          <w:sz w:val="22"/>
          <w:szCs w:val="22"/>
        </w:rPr>
        <w:t>RCT</w:t>
      </w:r>
      <w:r w:rsidR="00AD7555" w:rsidRPr="00302B82">
        <w:rPr>
          <w:rFonts w:hint="eastAsia"/>
          <w:color w:val="000000" w:themeColor="text1"/>
          <w:sz w:val="22"/>
          <w:szCs w:val="22"/>
        </w:rPr>
        <w:t>である。制限輸血群の神経学的予後は、統計学的有意差は認めないものの、標準輸血群よりも良い傾向を示していた。また、</w:t>
      </w:r>
      <w:r w:rsidR="00AD7555" w:rsidRPr="00302B82">
        <w:rPr>
          <w:color w:val="000000" w:themeColor="text1"/>
          <w:sz w:val="22"/>
          <w:szCs w:val="22"/>
        </w:rPr>
        <w:t xml:space="preserve">Clinical trials. </w:t>
      </w:r>
      <w:proofErr w:type="spellStart"/>
      <w:r w:rsidR="00AD7555" w:rsidRPr="00302B82">
        <w:rPr>
          <w:color w:val="000000" w:themeColor="text1"/>
          <w:sz w:val="22"/>
          <w:szCs w:val="22"/>
        </w:rPr>
        <w:t>gov</w:t>
      </w:r>
      <w:proofErr w:type="spellEnd"/>
      <w:r w:rsidR="00AD7555" w:rsidRPr="00302B82">
        <w:rPr>
          <w:rFonts w:hint="eastAsia"/>
          <w:color w:val="000000" w:themeColor="text1"/>
          <w:sz w:val="22"/>
          <w:szCs w:val="22"/>
        </w:rPr>
        <w:t>にも同様の</w:t>
      </w:r>
      <w:r w:rsidR="00AD7555" w:rsidRPr="00302B82">
        <w:rPr>
          <w:color w:val="000000" w:themeColor="text1"/>
          <w:sz w:val="22"/>
          <w:szCs w:val="22"/>
        </w:rPr>
        <w:t>TBI</w:t>
      </w:r>
      <w:r w:rsidR="00AD7555" w:rsidRPr="00302B82">
        <w:rPr>
          <w:rFonts w:hint="eastAsia"/>
          <w:color w:val="000000" w:themeColor="text1"/>
          <w:sz w:val="22"/>
          <w:szCs w:val="22"/>
        </w:rPr>
        <w:t>を対象とした輸血閾値を検討する</w:t>
      </w:r>
      <w:r w:rsidR="00AD7555" w:rsidRPr="00302B82">
        <w:rPr>
          <w:color w:val="000000" w:themeColor="text1"/>
          <w:sz w:val="22"/>
          <w:szCs w:val="22"/>
        </w:rPr>
        <w:t>RCT</w:t>
      </w:r>
      <w:r w:rsidR="00AD7555" w:rsidRPr="00302B82">
        <w:rPr>
          <w:rFonts w:hint="eastAsia"/>
          <w:color w:val="000000" w:themeColor="text1"/>
          <w:sz w:val="22"/>
          <w:szCs w:val="22"/>
        </w:rPr>
        <w:t>が登録されている</w:t>
      </w:r>
      <w:r w:rsidR="005074E2" w:rsidRPr="00302B82">
        <w:rPr>
          <w:color w:val="000000" w:themeColor="text1"/>
          <w:sz w:val="22"/>
          <w:szCs w:val="22"/>
        </w:rPr>
        <w:t xml:space="preserve"> (NCT02203292, NCT02968654, NCT03260478)</w:t>
      </w:r>
      <w:r w:rsidR="00AD7555" w:rsidRPr="00302B82">
        <w:rPr>
          <w:rFonts w:hint="eastAsia"/>
          <w:color w:val="000000" w:themeColor="text1"/>
          <w:sz w:val="22"/>
          <w:szCs w:val="22"/>
        </w:rPr>
        <w:t>。</w:t>
      </w:r>
    </w:p>
    <w:p w14:paraId="5D29E906" w14:textId="0BD70BE5" w:rsidR="00AD7555" w:rsidRPr="00302B82" w:rsidRDefault="00AD7555" w:rsidP="0077409F">
      <w:pPr>
        <w:pStyle w:val="2"/>
        <w:snapToGrid w:val="0"/>
        <w:spacing w:line="320" w:lineRule="atLeast"/>
        <w:ind w:leftChars="404" w:left="848" w:firstLineChars="129" w:firstLine="284"/>
        <w:rPr>
          <w:color w:val="000000" w:themeColor="text1"/>
          <w:sz w:val="22"/>
          <w:szCs w:val="22"/>
        </w:rPr>
      </w:pPr>
      <w:r w:rsidRPr="00302B82">
        <w:rPr>
          <w:rFonts w:hint="eastAsia"/>
          <w:color w:val="000000" w:themeColor="text1"/>
          <w:sz w:val="22"/>
          <w:szCs w:val="22"/>
        </w:rPr>
        <w:t>このような現状を鑑みると、重症外傷全般を対象とした外傷急性期の赤血球輸血の</w:t>
      </w:r>
      <w:r w:rsidR="002C07D6" w:rsidRPr="00302B82">
        <w:rPr>
          <w:rFonts w:hint="eastAsia"/>
          <w:color w:val="000000" w:themeColor="text1"/>
          <w:sz w:val="22"/>
          <w:szCs w:val="22"/>
        </w:rPr>
        <w:t>目標ヘモグロビン値</w:t>
      </w:r>
      <w:r w:rsidRPr="00302B82">
        <w:rPr>
          <w:rFonts w:hint="eastAsia"/>
          <w:color w:val="000000" w:themeColor="text1"/>
          <w:sz w:val="22"/>
          <w:szCs w:val="22"/>
        </w:rPr>
        <w:t>を検証し、適切な輸血戦略を明確にする</w:t>
      </w:r>
      <w:r w:rsidR="002C62D9" w:rsidRPr="00302B82">
        <w:rPr>
          <w:rFonts w:hint="eastAsia"/>
          <w:color w:val="000000" w:themeColor="text1"/>
          <w:sz w:val="22"/>
          <w:szCs w:val="22"/>
        </w:rPr>
        <w:t>こ</w:t>
      </w:r>
      <w:r w:rsidR="00D907FE" w:rsidRPr="00302B82">
        <w:rPr>
          <w:rFonts w:hint="eastAsia"/>
          <w:color w:val="000000" w:themeColor="text1"/>
          <w:sz w:val="22"/>
          <w:szCs w:val="22"/>
        </w:rPr>
        <w:t>とは、これまでに明らかにされていない外傷患者の予後の向上に寄与する重要な課題であると考えられる</w:t>
      </w:r>
      <w:r w:rsidRPr="00302B82">
        <w:rPr>
          <w:rFonts w:hint="eastAsia"/>
          <w:color w:val="000000" w:themeColor="text1"/>
          <w:sz w:val="22"/>
          <w:szCs w:val="22"/>
        </w:rPr>
        <w:t>。</w:t>
      </w:r>
    </w:p>
    <w:p w14:paraId="2BDD84B7" w14:textId="77777777" w:rsidR="00E04F83" w:rsidRPr="00302B82" w:rsidRDefault="00E04F83" w:rsidP="0077409F">
      <w:pPr>
        <w:pStyle w:val="a3"/>
        <w:wordWrap/>
        <w:snapToGrid w:val="0"/>
        <w:spacing w:line="320" w:lineRule="atLeast"/>
        <w:rPr>
          <w:rFonts w:ascii="Century"/>
          <w:color w:val="000000" w:themeColor="text1"/>
          <w:sz w:val="22"/>
          <w:szCs w:val="22"/>
        </w:rPr>
      </w:pPr>
    </w:p>
    <w:p w14:paraId="6C392BC8" w14:textId="77777777" w:rsidR="00D55442" w:rsidRPr="00302B82" w:rsidRDefault="00883DE3" w:rsidP="0077409F">
      <w:pPr>
        <w:pStyle w:val="a3"/>
        <w:wordWrap/>
        <w:snapToGrid w:val="0"/>
        <w:spacing w:line="320" w:lineRule="atLeast"/>
        <w:outlineLvl w:val="0"/>
        <w:rPr>
          <w:rFonts w:ascii="Century"/>
          <w:b/>
          <w:bCs/>
          <w:color w:val="000000" w:themeColor="text1"/>
          <w:sz w:val="24"/>
          <w:szCs w:val="24"/>
        </w:rPr>
      </w:pPr>
      <w:bookmarkStart w:id="4" w:name="_Toc240945965"/>
      <w:bookmarkStart w:id="5" w:name="_Toc240946065"/>
      <w:bookmarkStart w:id="6" w:name="_Toc520214583"/>
      <w:r w:rsidRPr="00302B82">
        <w:rPr>
          <w:rFonts w:ascii="Century"/>
          <w:b/>
          <w:bCs/>
          <w:color w:val="000000" w:themeColor="text1"/>
          <w:sz w:val="24"/>
          <w:szCs w:val="24"/>
        </w:rPr>
        <w:t>2</w:t>
      </w:r>
      <w:r w:rsidR="00902B3C" w:rsidRPr="00302B82">
        <w:rPr>
          <w:rFonts w:ascii="Century"/>
          <w:b/>
          <w:bCs/>
          <w:color w:val="000000" w:themeColor="text1"/>
          <w:sz w:val="24"/>
          <w:szCs w:val="24"/>
        </w:rPr>
        <w:t>．</w:t>
      </w:r>
      <w:r w:rsidR="00421386" w:rsidRPr="00302B82">
        <w:rPr>
          <w:rFonts w:ascii="Century" w:hint="eastAsia"/>
          <w:b/>
          <w:bCs/>
          <w:color w:val="000000" w:themeColor="text1"/>
          <w:sz w:val="24"/>
          <w:szCs w:val="24"/>
        </w:rPr>
        <w:t>研究</w:t>
      </w:r>
      <w:r w:rsidR="00B912EA" w:rsidRPr="00302B82">
        <w:rPr>
          <w:rFonts w:ascii="Century" w:hint="eastAsia"/>
          <w:b/>
          <w:bCs/>
          <w:color w:val="000000" w:themeColor="text1"/>
          <w:sz w:val="24"/>
          <w:szCs w:val="24"/>
        </w:rPr>
        <w:t>の目的</w:t>
      </w:r>
      <w:bookmarkEnd w:id="4"/>
      <w:bookmarkEnd w:id="5"/>
      <w:bookmarkEnd w:id="6"/>
    </w:p>
    <w:p w14:paraId="6851868C" w14:textId="2228FC4F" w:rsidR="00EA1107" w:rsidRPr="00302B82" w:rsidRDefault="0099709F" w:rsidP="0077409F">
      <w:pPr>
        <w:pStyle w:val="2"/>
        <w:snapToGrid w:val="0"/>
        <w:spacing w:line="320" w:lineRule="atLeast"/>
        <w:ind w:leftChars="404" w:left="848" w:firstLineChars="65" w:firstLine="143"/>
        <w:rPr>
          <w:color w:val="000000" w:themeColor="text1"/>
          <w:sz w:val="22"/>
          <w:szCs w:val="22"/>
        </w:rPr>
      </w:pPr>
      <w:r w:rsidRPr="00302B82">
        <w:rPr>
          <w:rFonts w:hint="eastAsia"/>
          <w:color w:val="000000" w:themeColor="text1"/>
          <w:sz w:val="22"/>
          <w:szCs w:val="22"/>
        </w:rPr>
        <w:t>重症</w:t>
      </w:r>
      <w:r w:rsidR="002C07D6" w:rsidRPr="00302B82">
        <w:rPr>
          <w:rFonts w:hint="eastAsia"/>
          <w:color w:val="000000" w:themeColor="text1"/>
          <w:sz w:val="22"/>
          <w:szCs w:val="22"/>
        </w:rPr>
        <w:t>外傷</w:t>
      </w:r>
      <w:r w:rsidRPr="00302B82">
        <w:rPr>
          <w:rFonts w:hint="eastAsia"/>
          <w:color w:val="000000" w:themeColor="text1"/>
          <w:sz w:val="22"/>
          <w:szCs w:val="22"/>
        </w:rPr>
        <w:t>患者における</w:t>
      </w:r>
      <w:r w:rsidR="002C07D6" w:rsidRPr="00302B82">
        <w:rPr>
          <w:rFonts w:hint="eastAsia"/>
          <w:color w:val="000000" w:themeColor="text1"/>
          <w:sz w:val="22"/>
          <w:szCs w:val="22"/>
        </w:rPr>
        <w:t>、</w:t>
      </w:r>
      <w:r w:rsidR="00FA3CE7" w:rsidRPr="00302B82">
        <w:rPr>
          <w:rFonts w:hint="eastAsia"/>
          <w:color w:val="000000" w:themeColor="text1"/>
          <w:sz w:val="22"/>
          <w:szCs w:val="22"/>
        </w:rPr>
        <w:t>目標ヘモグロビン高値</w:t>
      </w:r>
      <w:r w:rsidR="002C07D6" w:rsidRPr="00302B82">
        <w:rPr>
          <w:rFonts w:hint="eastAsia"/>
          <w:color w:val="000000" w:themeColor="text1"/>
          <w:sz w:val="22"/>
          <w:szCs w:val="22"/>
        </w:rPr>
        <w:t>輸血戦略に対する</w:t>
      </w:r>
      <w:r w:rsidR="00FA3CE7" w:rsidRPr="00302B82">
        <w:rPr>
          <w:rFonts w:hint="eastAsia"/>
          <w:color w:val="000000" w:themeColor="text1"/>
          <w:sz w:val="22"/>
          <w:szCs w:val="22"/>
        </w:rPr>
        <w:t>目標ヘモグロビン低値</w:t>
      </w:r>
      <w:r w:rsidRPr="00302B82">
        <w:rPr>
          <w:rFonts w:hint="eastAsia"/>
          <w:color w:val="000000" w:themeColor="text1"/>
          <w:sz w:val="22"/>
          <w:szCs w:val="22"/>
        </w:rPr>
        <w:t>輸血戦略の</w:t>
      </w:r>
      <w:r w:rsidR="002C07D6" w:rsidRPr="00302B82">
        <w:rPr>
          <w:rFonts w:hint="eastAsia"/>
          <w:color w:val="000000" w:themeColor="text1"/>
        </w:rPr>
        <w:t>生命予後、輸血量、臓器障害合併への影響</w:t>
      </w:r>
      <w:r w:rsidRPr="00302B82">
        <w:rPr>
          <w:rFonts w:hint="eastAsia"/>
          <w:color w:val="000000" w:themeColor="text1"/>
          <w:sz w:val="22"/>
          <w:szCs w:val="22"/>
        </w:rPr>
        <w:t>を検証する</w:t>
      </w:r>
    </w:p>
    <w:p w14:paraId="1AA3A278" w14:textId="77777777" w:rsidR="0092399E" w:rsidRPr="00302B82" w:rsidRDefault="0092399E" w:rsidP="0077409F">
      <w:pPr>
        <w:pStyle w:val="2"/>
        <w:snapToGrid w:val="0"/>
        <w:spacing w:line="320" w:lineRule="atLeast"/>
        <w:ind w:leftChars="0" w:left="0"/>
        <w:rPr>
          <w:color w:val="000000" w:themeColor="text1"/>
          <w:sz w:val="22"/>
          <w:szCs w:val="22"/>
        </w:rPr>
      </w:pPr>
    </w:p>
    <w:p w14:paraId="129CA7DE" w14:textId="77777777" w:rsidR="0092399E" w:rsidRPr="00302B82" w:rsidRDefault="0092399E" w:rsidP="0077409F">
      <w:pPr>
        <w:pStyle w:val="a3"/>
        <w:wordWrap/>
        <w:snapToGrid w:val="0"/>
        <w:spacing w:line="320" w:lineRule="atLeast"/>
        <w:outlineLvl w:val="0"/>
        <w:rPr>
          <w:rFonts w:ascii="Century"/>
          <w:b/>
          <w:bCs/>
          <w:color w:val="000000" w:themeColor="text1"/>
          <w:sz w:val="24"/>
          <w:szCs w:val="24"/>
        </w:rPr>
      </w:pPr>
      <w:bookmarkStart w:id="7" w:name="_Toc240947643"/>
      <w:bookmarkStart w:id="8" w:name="_Toc520214584"/>
      <w:r w:rsidRPr="00302B82">
        <w:rPr>
          <w:rFonts w:ascii="Century" w:hint="eastAsia"/>
          <w:b/>
          <w:bCs/>
          <w:color w:val="000000" w:themeColor="text1"/>
          <w:sz w:val="24"/>
          <w:szCs w:val="24"/>
        </w:rPr>
        <w:t>3</w:t>
      </w:r>
      <w:r w:rsidRPr="00302B82">
        <w:rPr>
          <w:rFonts w:ascii="Century"/>
          <w:b/>
          <w:bCs/>
          <w:color w:val="000000" w:themeColor="text1"/>
          <w:sz w:val="24"/>
          <w:szCs w:val="24"/>
        </w:rPr>
        <w:t>．</w:t>
      </w:r>
      <w:r w:rsidRPr="00302B82">
        <w:rPr>
          <w:rFonts w:ascii="Century" w:hint="eastAsia"/>
          <w:b/>
          <w:bCs/>
          <w:color w:val="000000" w:themeColor="text1"/>
          <w:sz w:val="24"/>
          <w:szCs w:val="24"/>
        </w:rPr>
        <w:t>試験薬</w:t>
      </w:r>
      <w:r w:rsidR="00B50FDC" w:rsidRPr="00302B82">
        <w:rPr>
          <w:rFonts w:ascii="Century" w:hint="eastAsia"/>
          <w:b/>
          <w:bCs/>
          <w:color w:val="000000" w:themeColor="text1"/>
          <w:sz w:val="24"/>
          <w:szCs w:val="24"/>
        </w:rPr>
        <w:t>又は</w:t>
      </w:r>
      <w:r w:rsidR="004D6586" w:rsidRPr="00302B82">
        <w:rPr>
          <w:rFonts w:ascii="Century" w:hint="eastAsia"/>
          <w:b/>
          <w:bCs/>
          <w:color w:val="000000" w:themeColor="text1"/>
          <w:sz w:val="24"/>
          <w:szCs w:val="24"/>
        </w:rPr>
        <w:t>試験</w:t>
      </w:r>
      <w:r w:rsidRPr="00302B82">
        <w:rPr>
          <w:rFonts w:ascii="Century"/>
          <w:b/>
          <w:bCs/>
          <w:color w:val="000000" w:themeColor="text1"/>
          <w:sz w:val="24"/>
          <w:szCs w:val="24"/>
        </w:rPr>
        <w:t>機器</w:t>
      </w:r>
      <w:r w:rsidRPr="00302B82">
        <w:rPr>
          <w:rFonts w:ascii="Century" w:hint="eastAsia"/>
          <w:b/>
          <w:bCs/>
          <w:color w:val="000000" w:themeColor="text1"/>
          <w:sz w:val="24"/>
          <w:szCs w:val="24"/>
        </w:rPr>
        <w:t>の概要</w:t>
      </w:r>
      <w:bookmarkEnd w:id="7"/>
      <w:bookmarkEnd w:id="8"/>
    </w:p>
    <w:p w14:paraId="7B1739DB" w14:textId="6AF9C0B0" w:rsidR="0092399E" w:rsidRPr="00302B82" w:rsidRDefault="005135D5" w:rsidP="0077409F">
      <w:pPr>
        <w:pStyle w:val="a3"/>
        <w:wordWrap/>
        <w:snapToGrid w:val="0"/>
        <w:spacing w:line="320" w:lineRule="atLeast"/>
        <w:ind w:firstLine="720"/>
        <w:rPr>
          <w:color w:val="000000" w:themeColor="text1"/>
          <w:sz w:val="22"/>
          <w:szCs w:val="22"/>
        </w:rPr>
      </w:pPr>
      <w:r w:rsidRPr="00302B82">
        <w:rPr>
          <w:rFonts w:ascii="Century" w:hint="eastAsia"/>
          <w:color w:val="000000" w:themeColor="text1"/>
          <w:sz w:val="22"/>
          <w:szCs w:val="22"/>
        </w:rPr>
        <w:t>該当なし</w:t>
      </w:r>
    </w:p>
    <w:p w14:paraId="45137EBE" w14:textId="77777777" w:rsidR="0092399E" w:rsidRPr="00302B82" w:rsidRDefault="0092399E" w:rsidP="0077409F">
      <w:pPr>
        <w:pStyle w:val="2"/>
        <w:snapToGrid w:val="0"/>
        <w:spacing w:line="320" w:lineRule="atLeast"/>
        <w:ind w:leftChars="0" w:left="0"/>
        <w:rPr>
          <w:color w:val="000000" w:themeColor="text1"/>
          <w:sz w:val="22"/>
          <w:szCs w:val="22"/>
        </w:rPr>
      </w:pPr>
    </w:p>
    <w:p w14:paraId="17F2265A" w14:textId="77777777" w:rsidR="0092399E" w:rsidRPr="00302B82" w:rsidRDefault="0092399E" w:rsidP="0077409F">
      <w:pPr>
        <w:pStyle w:val="a3"/>
        <w:wordWrap/>
        <w:snapToGrid w:val="0"/>
        <w:spacing w:line="320" w:lineRule="atLeast"/>
        <w:outlineLvl w:val="0"/>
        <w:rPr>
          <w:rFonts w:ascii="Century"/>
          <w:b/>
          <w:bCs/>
          <w:color w:val="000000" w:themeColor="text1"/>
          <w:sz w:val="24"/>
          <w:szCs w:val="24"/>
        </w:rPr>
      </w:pPr>
      <w:bookmarkStart w:id="9" w:name="_Toc520214585"/>
      <w:r w:rsidRPr="00302B82">
        <w:rPr>
          <w:rFonts w:ascii="Century" w:hint="eastAsia"/>
          <w:b/>
          <w:bCs/>
          <w:color w:val="000000" w:themeColor="text1"/>
          <w:sz w:val="24"/>
          <w:szCs w:val="24"/>
        </w:rPr>
        <w:t>4.</w:t>
      </w:r>
      <w:r w:rsidRPr="00302B82">
        <w:rPr>
          <w:rFonts w:ascii="Century"/>
          <w:b/>
          <w:bCs/>
          <w:color w:val="000000" w:themeColor="text1"/>
          <w:sz w:val="24"/>
          <w:szCs w:val="24"/>
        </w:rPr>
        <w:t xml:space="preserve"> </w:t>
      </w:r>
      <w:r w:rsidR="00D636B1" w:rsidRPr="00302B82">
        <w:rPr>
          <w:rFonts w:ascii="Century" w:hint="eastAsia"/>
          <w:b/>
          <w:bCs/>
          <w:color w:val="000000" w:themeColor="text1"/>
          <w:sz w:val="24"/>
          <w:szCs w:val="24"/>
        </w:rPr>
        <w:t>研究対象者</w:t>
      </w:r>
      <w:r w:rsidR="00246200" w:rsidRPr="00302B82">
        <w:rPr>
          <w:rFonts w:ascii="Century" w:hint="eastAsia"/>
          <w:b/>
          <w:bCs/>
          <w:color w:val="000000" w:themeColor="text1"/>
          <w:sz w:val="24"/>
          <w:szCs w:val="24"/>
        </w:rPr>
        <w:t>及び</w:t>
      </w:r>
      <w:r w:rsidR="00336C1B" w:rsidRPr="00302B82">
        <w:rPr>
          <w:rFonts w:ascii="Century"/>
          <w:b/>
          <w:bCs/>
          <w:color w:val="000000" w:themeColor="text1"/>
          <w:sz w:val="24"/>
          <w:szCs w:val="24"/>
        </w:rPr>
        <w:t>適格性の基準</w:t>
      </w:r>
      <w:bookmarkEnd w:id="9"/>
    </w:p>
    <w:p w14:paraId="3FB610AE" w14:textId="3BF0DACC" w:rsidR="0092399E" w:rsidRPr="00302B82" w:rsidRDefault="0092399E" w:rsidP="0077409F">
      <w:pPr>
        <w:pStyle w:val="a3"/>
        <w:wordWrap/>
        <w:snapToGrid w:val="0"/>
        <w:spacing w:line="320" w:lineRule="atLeast"/>
        <w:ind w:leftChars="405" w:left="850" w:firstLine="143"/>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1</w:t>
      </w:r>
      <w:r w:rsidRPr="00302B82">
        <w:rPr>
          <w:rFonts w:ascii="Century"/>
          <w:color w:val="000000" w:themeColor="text1"/>
          <w:sz w:val="22"/>
          <w:szCs w:val="22"/>
        </w:rPr>
        <w:t>）</w:t>
      </w:r>
      <w:r w:rsidR="0094134D" w:rsidRPr="00302B82">
        <w:rPr>
          <w:rFonts w:ascii="Century" w:hint="eastAsia"/>
          <w:color w:val="000000" w:themeColor="text1"/>
          <w:sz w:val="22"/>
          <w:szCs w:val="22"/>
        </w:rPr>
        <w:t>対象</w:t>
      </w:r>
      <w:r w:rsidR="0094134D" w:rsidRPr="00302B82">
        <w:rPr>
          <w:rFonts w:ascii="Century"/>
          <w:color w:val="000000" w:themeColor="text1"/>
          <w:sz w:val="22"/>
          <w:szCs w:val="22"/>
        </w:rPr>
        <w:t>者</w:t>
      </w:r>
      <w:r w:rsidRPr="00302B82">
        <w:rPr>
          <w:rFonts w:ascii="Century" w:hint="eastAsia"/>
          <w:color w:val="000000" w:themeColor="text1"/>
          <w:sz w:val="22"/>
          <w:szCs w:val="22"/>
        </w:rPr>
        <w:t>のうち、</w:t>
      </w:r>
      <w:r w:rsidRPr="00302B82">
        <w:rPr>
          <w:rFonts w:ascii="Century"/>
          <w:color w:val="000000" w:themeColor="text1"/>
          <w:sz w:val="22"/>
          <w:szCs w:val="22"/>
        </w:rPr>
        <w:t>（</w:t>
      </w:r>
      <w:r w:rsidRPr="00302B82">
        <w:rPr>
          <w:rFonts w:ascii="Century"/>
          <w:color w:val="000000" w:themeColor="text1"/>
          <w:sz w:val="22"/>
          <w:szCs w:val="22"/>
        </w:rPr>
        <w:t>2</w:t>
      </w:r>
      <w:r w:rsidRPr="00302B82">
        <w:rPr>
          <w:rFonts w:ascii="Century"/>
          <w:color w:val="000000" w:themeColor="text1"/>
          <w:sz w:val="22"/>
          <w:szCs w:val="22"/>
        </w:rPr>
        <w:t>）</w:t>
      </w:r>
      <w:r w:rsidRPr="00302B82">
        <w:rPr>
          <w:rFonts w:ascii="Century" w:hint="eastAsia"/>
          <w:color w:val="000000" w:themeColor="text1"/>
          <w:sz w:val="22"/>
          <w:szCs w:val="22"/>
        </w:rPr>
        <w:t>選択基準をすべて満たし、かつ</w:t>
      </w:r>
      <w:r w:rsidRPr="00302B82">
        <w:rPr>
          <w:rFonts w:ascii="Century"/>
          <w:color w:val="000000" w:themeColor="text1"/>
          <w:sz w:val="22"/>
          <w:szCs w:val="22"/>
        </w:rPr>
        <w:t>（</w:t>
      </w:r>
      <w:r w:rsidRPr="00302B82">
        <w:rPr>
          <w:rFonts w:ascii="Century"/>
          <w:color w:val="000000" w:themeColor="text1"/>
          <w:sz w:val="22"/>
          <w:szCs w:val="22"/>
        </w:rPr>
        <w:t>3</w:t>
      </w:r>
      <w:r w:rsidRPr="00302B82">
        <w:rPr>
          <w:rFonts w:ascii="Century"/>
          <w:color w:val="000000" w:themeColor="text1"/>
          <w:sz w:val="22"/>
          <w:szCs w:val="22"/>
        </w:rPr>
        <w:t>）</w:t>
      </w:r>
      <w:r w:rsidRPr="00302B82">
        <w:rPr>
          <w:rFonts w:ascii="Century" w:hint="eastAsia"/>
          <w:color w:val="000000" w:themeColor="text1"/>
          <w:sz w:val="22"/>
          <w:szCs w:val="22"/>
        </w:rPr>
        <w:t>除外基準のいずれにも該当しない場合を適格とする。</w:t>
      </w:r>
    </w:p>
    <w:p w14:paraId="46AAAFB6" w14:textId="77777777" w:rsidR="0092399E" w:rsidRPr="00302B82" w:rsidRDefault="0092399E" w:rsidP="0077409F">
      <w:pPr>
        <w:pStyle w:val="af4"/>
        <w:snapToGrid w:val="0"/>
        <w:spacing w:line="320" w:lineRule="atLeast"/>
        <w:ind w:leftChars="0" w:left="0"/>
        <w:rPr>
          <w:color w:val="000000" w:themeColor="text1"/>
          <w:sz w:val="22"/>
          <w:szCs w:val="22"/>
        </w:rPr>
      </w:pPr>
      <w:r w:rsidRPr="00302B82">
        <w:rPr>
          <w:color w:val="000000" w:themeColor="text1"/>
          <w:sz w:val="22"/>
          <w:szCs w:val="22"/>
        </w:rPr>
        <w:t>（</w:t>
      </w:r>
      <w:r w:rsidRPr="00302B82">
        <w:rPr>
          <w:color w:val="000000" w:themeColor="text1"/>
          <w:sz w:val="22"/>
          <w:szCs w:val="22"/>
        </w:rPr>
        <w:t>1</w:t>
      </w:r>
      <w:r w:rsidRPr="00302B82">
        <w:rPr>
          <w:color w:val="000000" w:themeColor="text1"/>
          <w:sz w:val="22"/>
          <w:szCs w:val="22"/>
        </w:rPr>
        <w:t>）</w:t>
      </w:r>
      <w:r w:rsidRPr="00302B82">
        <w:rPr>
          <w:rFonts w:hint="eastAsia"/>
          <w:color w:val="000000" w:themeColor="text1"/>
          <w:sz w:val="22"/>
          <w:szCs w:val="22"/>
        </w:rPr>
        <w:t>対象者</w:t>
      </w:r>
    </w:p>
    <w:p w14:paraId="1D23C46B" w14:textId="3E9E9354" w:rsidR="0092399E" w:rsidRPr="00302B82" w:rsidRDefault="0092399E" w:rsidP="0077409F">
      <w:pPr>
        <w:pStyle w:val="a3"/>
        <w:wordWrap/>
        <w:snapToGrid w:val="0"/>
        <w:spacing w:line="320" w:lineRule="atLeast"/>
        <w:ind w:left="851" w:firstLineChars="100" w:firstLine="218"/>
        <w:jc w:val="left"/>
        <w:rPr>
          <w:rFonts w:ascii="Century"/>
          <w:color w:val="000000" w:themeColor="text1"/>
          <w:sz w:val="22"/>
          <w:szCs w:val="22"/>
        </w:rPr>
      </w:pPr>
      <w:r w:rsidRPr="00302B82">
        <w:rPr>
          <w:rFonts w:ascii="Century" w:hint="eastAsia"/>
          <w:color w:val="000000" w:themeColor="text1"/>
          <w:sz w:val="22"/>
          <w:szCs w:val="22"/>
        </w:rPr>
        <w:t>本研究に参加する施設</w:t>
      </w:r>
      <w:r w:rsidR="00B50FDC" w:rsidRPr="00302B82">
        <w:rPr>
          <w:rFonts w:ascii="Century" w:hint="eastAsia"/>
          <w:color w:val="000000" w:themeColor="text1"/>
          <w:sz w:val="22"/>
          <w:szCs w:val="22"/>
        </w:rPr>
        <w:t>に</w:t>
      </w:r>
      <w:r w:rsidR="007E4FF2" w:rsidRPr="00302B82">
        <w:rPr>
          <w:rFonts w:ascii="Century" w:hint="eastAsia"/>
          <w:color w:val="000000" w:themeColor="text1"/>
          <w:sz w:val="22"/>
          <w:szCs w:val="22"/>
        </w:rPr>
        <w:t>搬入された</w:t>
      </w:r>
      <w:r w:rsidR="00EC0EC2" w:rsidRPr="00302B82">
        <w:rPr>
          <w:rFonts w:ascii="Century" w:hint="eastAsia"/>
          <w:color w:val="000000" w:themeColor="text1"/>
          <w:sz w:val="22"/>
          <w:szCs w:val="22"/>
        </w:rPr>
        <w:t>外傷患者</w:t>
      </w:r>
    </w:p>
    <w:p w14:paraId="0032F48C" w14:textId="0A621401" w:rsidR="0092399E" w:rsidRPr="00302B82" w:rsidRDefault="0092399E"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2</w:t>
      </w:r>
      <w:r w:rsidRPr="00302B82">
        <w:rPr>
          <w:rFonts w:ascii="Century"/>
          <w:color w:val="000000" w:themeColor="text1"/>
          <w:sz w:val="22"/>
          <w:szCs w:val="22"/>
        </w:rPr>
        <w:t>）</w:t>
      </w:r>
      <w:r w:rsidRPr="00302B82">
        <w:rPr>
          <w:rFonts w:ascii="Century" w:hint="eastAsia"/>
          <w:color w:val="000000" w:themeColor="text1"/>
          <w:sz w:val="22"/>
          <w:szCs w:val="22"/>
        </w:rPr>
        <w:t>選択基準</w:t>
      </w:r>
    </w:p>
    <w:p w14:paraId="3DDC50C3" w14:textId="77777777" w:rsidR="0092399E" w:rsidRPr="00302B82" w:rsidRDefault="0092399E" w:rsidP="0077409F">
      <w:pPr>
        <w:pStyle w:val="a3"/>
        <w:wordWrap/>
        <w:snapToGrid w:val="0"/>
        <w:spacing w:line="320" w:lineRule="atLeast"/>
        <w:ind w:leftChars="402" w:left="1123" w:hangingChars="128" w:hanging="279"/>
        <w:rPr>
          <w:rFonts w:ascii="Century"/>
          <w:color w:val="000000" w:themeColor="text1"/>
          <w:sz w:val="22"/>
          <w:szCs w:val="22"/>
        </w:rPr>
      </w:pPr>
      <w:r w:rsidRPr="00302B82">
        <w:rPr>
          <w:rFonts w:hAnsi="ＭＳ 明朝" w:cs="ＭＳ 明朝" w:hint="eastAsia"/>
          <w:color w:val="000000" w:themeColor="text1"/>
          <w:sz w:val="22"/>
          <w:szCs w:val="22"/>
        </w:rPr>
        <w:t>①</w:t>
      </w:r>
      <w:r w:rsidRPr="00302B82">
        <w:rPr>
          <w:rFonts w:ascii="Century" w:hint="eastAsia"/>
          <w:color w:val="000000" w:themeColor="text1"/>
          <w:sz w:val="22"/>
          <w:szCs w:val="22"/>
        </w:rPr>
        <w:t>同意取得時において年齢が</w:t>
      </w:r>
      <w:r w:rsidR="007E4FF2" w:rsidRPr="00302B82">
        <w:rPr>
          <w:rFonts w:ascii="Century" w:hint="eastAsia"/>
          <w:color w:val="000000" w:themeColor="text1"/>
          <w:sz w:val="22"/>
          <w:szCs w:val="22"/>
        </w:rPr>
        <w:t>20</w:t>
      </w:r>
      <w:r w:rsidRPr="00302B82">
        <w:rPr>
          <w:rFonts w:ascii="Century" w:hint="eastAsia"/>
          <w:color w:val="000000" w:themeColor="text1"/>
          <w:sz w:val="22"/>
          <w:szCs w:val="22"/>
        </w:rPr>
        <w:t>歳以上</w:t>
      </w:r>
      <w:r w:rsidR="0094134D" w:rsidRPr="00302B82">
        <w:rPr>
          <w:rFonts w:ascii="Century" w:hint="eastAsia"/>
          <w:color w:val="000000" w:themeColor="text1"/>
          <w:sz w:val="22"/>
          <w:szCs w:val="22"/>
        </w:rPr>
        <w:t>の</w:t>
      </w:r>
      <w:r w:rsidRPr="00302B82">
        <w:rPr>
          <w:rFonts w:ascii="Century" w:hint="eastAsia"/>
          <w:color w:val="000000" w:themeColor="text1"/>
          <w:sz w:val="22"/>
          <w:szCs w:val="22"/>
        </w:rPr>
        <w:t>者</w:t>
      </w:r>
    </w:p>
    <w:p w14:paraId="481321A2" w14:textId="77777777" w:rsidR="0092399E" w:rsidRPr="00302B82" w:rsidRDefault="0092399E" w:rsidP="0077409F">
      <w:pPr>
        <w:pStyle w:val="a3"/>
        <w:wordWrap/>
        <w:snapToGrid w:val="0"/>
        <w:spacing w:line="320" w:lineRule="atLeast"/>
        <w:ind w:leftChars="402" w:left="1123" w:hangingChars="128" w:hanging="279"/>
        <w:rPr>
          <w:rFonts w:ascii="Century"/>
          <w:color w:val="000000" w:themeColor="text1"/>
          <w:sz w:val="22"/>
          <w:szCs w:val="22"/>
        </w:rPr>
      </w:pPr>
      <w:r w:rsidRPr="00302B82">
        <w:rPr>
          <w:rFonts w:ascii="Century" w:hint="eastAsia"/>
          <w:color w:val="000000" w:themeColor="text1"/>
          <w:sz w:val="22"/>
          <w:szCs w:val="22"/>
        </w:rPr>
        <w:t>②</w:t>
      </w:r>
      <w:r w:rsidR="00CE7106" w:rsidRPr="00302B82">
        <w:rPr>
          <w:rFonts w:ascii="Century" w:hint="eastAsia"/>
          <w:color w:val="000000" w:themeColor="text1"/>
          <w:sz w:val="22"/>
          <w:szCs w:val="22"/>
        </w:rPr>
        <w:t>不安定な</w:t>
      </w:r>
      <w:r w:rsidR="00EC0EC2" w:rsidRPr="00302B82">
        <w:rPr>
          <w:rFonts w:ascii="Century" w:hint="eastAsia"/>
          <w:color w:val="000000" w:themeColor="text1"/>
          <w:sz w:val="22"/>
          <w:szCs w:val="22"/>
        </w:rPr>
        <w:t>循環</w:t>
      </w:r>
      <w:r w:rsidR="00CE7106" w:rsidRPr="00302B82">
        <w:rPr>
          <w:rFonts w:ascii="Century" w:hint="eastAsia"/>
          <w:color w:val="000000" w:themeColor="text1"/>
          <w:sz w:val="22"/>
          <w:szCs w:val="22"/>
        </w:rPr>
        <w:t>動態</w:t>
      </w:r>
      <w:r w:rsidR="006648F8" w:rsidRPr="00302B82">
        <w:rPr>
          <w:rFonts w:ascii="Century" w:hint="eastAsia"/>
          <w:color w:val="000000" w:themeColor="text1"/>
          <w:sz w:val="22"/>
          <w:szCs w:val="22"/>
        </w:rPr>
        <w:t>の原因となりうる</w:t>
      </w:r>
      <w:r w:rsidR="00EC0EC2" w:rsidRPr="00302B82">
        <w:rPr>
          <w:rFonts w:ascii="Century" w:hint="eastAsia"/>
          <w:color w:val="000000" w:themeColor="text1"/>
          <w:sz w:val="22"/>
          <w:szCs w:val="22"/>
        </w:rPr>
        <w:t>重篤な出血があると担当医が判断した患者</w:t>
      </w:r>
      <w:r w:rsidR="00360558" w:rsidRPr="00302B82">
        <w:rPr>
          <w:rFonts w:ascii="Century" w:hint="eastAsia"/>
          <w:color w:val="000000" w:themeColor="text1"/>
          <w:sz w:val="22"/>
          <w:szCs w:val="22"/>
        </w:rPr>
        <w:t>、</w:t>
      </w:r>
    </w:p>
    <w:p w14:paraId="20FE0F15" w14:textId="77777777" w:rsidR="00EC0EC2" w:rsidRPr="00302B82" w:rsidRDefault="00EC0EC2" w:rsidP="0077409F">
      <w:pPr>
        <w:pStyle w:val="a3"/>
        <w:wordWrap/>
        <w:snapToGrid w:val="0"/>
        <w:spacing w:line="320" w:lineRule="atLeast"/>
        <w:ind w:leftChars="534" w:left="1121" w:firstLineChars="5" w:firstLine="11"/>
        <w:rPr>
          <w:rFonts w:ascii="Century"/>
          <w:color w:val="000000" w:themeColor="text1"/>
          <w:sz w:val="22"/>
          <w:szCs w:val="22"/>
        </w:rPr>
      </w:pPr>
      <w:r w:rsidRPr="00302B82">
        <w:rPr>
          <w:rFonts w:ascii="Century" w:hint="eastAsia"/>
          <w:color w:val="000000" w:themeColor="text1"/>
          <w:sz w:val="22"/>
          <w:szCs w:val="22"/>
        </w:rPr>
        <w:lastRenderedPageBreak/>
        <w:t>もしくは、今後そのようなおそれがあると担当医が判断した患者</w:t>
      </w:r>
      <w:r w:rsidR="00360558" w:rsidRPr="00302B82">
        <w:rPr>
          <w:rFonts w:ascii="Century" w:hint="eastAsia"/>
          <w:color w:val="000000" w:themeColor="text1"/>
          <w:sz w:val="22"/>
          <w:szCs w:val="22"/>
        </w:rPr>
        <w:t>、</w:t>
      </w:r>
    </w:p>
    <w:p w14:paraId="4D955A31" w14:textId="33418C09" w:rsidR="00EC0EC2" w:rsidRPr="00302B82" w:rsidRDefault="00EC0EC2" w:rsidP="0077409F">
      <w:pPr>
        <w:pStyle w:val="a3"/>
        <w:wordWrap/>
        <w:snapToGrid w:val="0"/>
        <w:spacing w:line="320" w:lineRule="atLeast"/>
        <w:ind w:leftChars="534" w:left="1121" w:firstLineChars="5" w:firstLine="11"/>
        <w:rPr>
          <w:rFonts w:ascii="Century"/>
          <w:color w:val="000000" w:themeColor="text1"/>
          <w:sz w:val="22"/>
          <w:szCs w:val="22"/>
        </w:rPr>
      </w:pPr>
      <w:r w:rsidRPr="00302B82">
        <w:rPr>
          <w:rFonts w:ascii="Century" w:hint="eastAsia"/>
          <w:color w:val="000000" w:themeColor="text1"/>
          <w:sz w:val="22"/>
          <w:szCs w:val="22"/>
        </w:rPr>
        <w:t>もしくは、</w:t>
      </w:r>
      <w:r w:rsidRPr="00302B82">
        <w:rPr>
          <w:rFonts w:cs="游ゴシック Light" w:hint="eastAsia"/>
          <w:color w:val="000000" w:themeColor="text1"/>
          <w:sz w:val="22"/>
          <w:szCs w:val="22"/>
        </w:rPr>
        <w:t>急性期の</w:t>
      </w:r>
      <w:r w:rsidRPr="00302B82">
        <w:rPr>
          <w:rFonts w:ascii="ＭＳ Ｐ明朝" w:eastAsia="ＭＳ Ｐ明朝" w:hAnsi="ＭＳ Ｐ明朝" w:hint="eastAsia"/>
          <w:color w:val="000000" w:themeColor="text1"/>
          <w:sz w:val="22"/>
          <w:szCs w:val="22"/>
        </w:rPr>
        <w:t>外科的手術に伴い上記の出血を来たす</w:t>
      </w:r>
      <w:r w:rsidR="00E17A38" w:rsidRPr="00302B82">
        <w:rPr>
          <w:rFonts w:ascii="ＭＳ Ｐ明朝" w:eastAsia="ＭＳ Ｐ明朝" w:hAnsi="ＭＳ Ｐ明朝" w:hint="eastAsia"/>
          <w:color w:val="000000" w:themeColor="text1"/>
          <w:sz w:val="22"/>
          <w:szCs w:val="22"/>
        </w:rPr>
        <w:t>可能性がある</w:t>
      </w:r>
      <w:r w:rsidRPr="00302B82">
        <w:rPr>
          <w:rFonts w:ascii="ＭＳ Ｐ明朝" w:eastAsia="ＭＳ Ｐ明朝" w:hAnsi="ＭＳ Ｐ明朝" w:hint="eastAsia"/>
          <w:color w:val="000000" w:themeColor="text1"/>
          <w:sz w:val="22"/>
          <w:szCs w:val="22"/>
        </w:rPr>
        <w:t>と</w:t>
      </w:r>
      <w:r w:rsidRPr="00302B82">
        <w:rPr>
          <w:rFonts w:ascii="Century" w:hint="eastAsia"/>
          <w:color w:val="000000" w:themeColor="text1"/>
          <w:sz w:val="22"/>
          <w:szCs w:val="22"/>
        </w:rPr>
        <w:t>担当医が判断した患者</w:t>
      </w:r>
    </w:p>
    <w:p w14:paraId="75B1E12A" w14:textId="351C216A" w:rsidR="00EC0EC2" w:rsidRPr="00302B82" w:rsidRDefault="00360558" w:rsidP="0077409F">
      <w:pPr>
        <w:pStyle w:val="a3"/>
        <w:wordWrap/>
        <w:snapToGrid w:val="0"/>
        <w:spacing w:line="320" w:lineRule="atLeast"/>
        <w:ind w:leftChars="402" w:left="1123" w:hangingChars="128" w:hanging="279"/>
        <w:rPr>
          <w:rFonts w:ascii="Century"/>
          <w:color w:val="000000" w:themeColor="text1"/>
          <w:sz w:val="22"/>
          <w:szCs w:val="22"/>
        </w:rPr>
      </w:pPr>
      <w:r w:rsidRPr="00302B82">
        <w:rPr>
          <w:rFonts w:ascii="Century" w:hint="eastAsia"/>
          <w:color w:val="000000" w:themeColor="text1"/>
          <w:sz w:val="22"/>
          <w:szCs w:val="22"/>
        </w:rPr>
        <w:t>③</w:t>
      </w:r>
      <w:r w:rsidR="0092399E" w:rsidRPr="00302B82">
        <w:rPr>
          <w:rFonts w:ascii="Century" w:hint="eastAsia"/>
          <w:color w:val="000000" w:themeColor="text1"/>
          <w:sz w:val="22"/>
          <w:szCs w:val="22"/>
        </w:rPr>
        <w:t>本研究へ</w:t>
      </w:r>
      <w:r w:rsidR="0094134D" w:rsidRPr="00302B82">
        <w:rPr>
          <w:rFonts w:ascii="Century" w:hint="eastAsia"/>
          <w:color w:val="000000" w:themeColor="text1"/>
          <w:sz w:val="22"/>
          <w:szCs w:val="22"/>
        </w:rPr>
        <w:t>の参加にあたり十分な説明を受けた後、十分な理解の上、本人</w:t>
      </w:r>
      <w:r w:rsidR="002D2A27" w:rsidRPr="00302B82">
        <w:rPr>
          <w:rFonts w:ascii="Century" w:hint="eastAsia"/>
          <w:color w:val="000000" w:themeColor="text1"/>
          <w:sz w:val="22"/>
          <w:szCs w:val="22"/>
        </w:rPr>
        <w:t>もしくは代諾者</w:t>
      </w:r>
      <w:r w:rsidR="0094134D" w:rsidRPr="00302B82">
        <w:rPr>
          <w:rFonts w:ascii="Century" w:hint="eastAsia"/>
          <w:color w:val="000000" w:themeColor="text1"/>
          <w:sz w:val="22"/>
          <w:szCs w:val="22"/>
        </w:rPr>
        <w:t>の自由意思による文書同意が得られた</w:t>
      </w:r>
      <w:r w:rsidR="0092399E" w:rsidRPr="00302B82">
        <w:rPr>
          <w:rFonts w:ascii="Century" w:hint="eastAsia"/>
          <w:color w:val="000000" w:themeColor="text1"/>
          <w:sz w:val="22"/>
          <w:szCs w:val="22"/>
        </w:rPr>
        <w:t>者</w:t>
      </w:r>
    </w:p>
    <w:p w14:paraId="44180085" w14:textId="250CC4D5" w:rsidR="0092399E" w:rsidRPr="00302B82" w:rsidRDefault="0092399E" w:rsidP="0077409F">
      <w:pPr>
        <w:pStyle w:val="a3"/>
        <w:wordWrap/>
        <w:snapToGrid w:val="0"/>
        <w:spacing w:line="320" w:lineRule="atLeast"/>
        <w:ind w:leftChars="405" w:left="1107" w:hangingChars="118" w:hanging="257"/>
        <w:rPr>
          <w:rFonts w:ascii="Century"/>
          <w:color w:val="000000" w:themeColor="text1"/>
          <w:sz w:val="22"/>
          <w:szCs w:val="22"/>
        </w:rPr>
      </w:pPr>
    </w:p>
    <w:p w14:paraId="67D8B652" w14:textId="4CCA25BF" w:rsidR="0092399E" w:rsidRPr="00302B82" w:rsidRDefault="0092645E" w:rsidP="0077409F">
      <w:pPr>
        <w:pStyle w:val="a3"/>
        <w:wordWrap/>
        <w:snapToGrid w:val="0"/>
        <w:spacing w:line="320" w:lineRule="atLeast"/>
        <w:rPr>
          <w:rFonts w:ascii="Century"/>
          <w:color w:val="000000" w:themeColor="text1"/>
          <w:sz w:val="22"/>
          <w:szCs w:val="22"/>
        </w:rPr>
      </w:pPr>
      <w:r w:rsidRPr="00302B82">
        <w:rPr>
          <w:rFonts w:ascii="Century"/>
          <w:noProof/>
          <w:color w:val="000000" w:themeColor="text1"/>
          <w:sz w:val="22"/>
          <w:szCs w:val="22"/>
        </w:rPr>
        <w:drawing>
          <wp:anchor distT="0" distB="0" distL="114300" distR="114300" simplePos="0" relativeHeight="251661312" behindDoc="0" locked="0" layoutInCell="1" allowOverlap="1" wp14:anchorId="6D2D33B0" wp14:editId="0E405E1D">
            <wp:simplePos x="0" y="0"/>
            <wp:positionH relativeFrom="column">
              <wp:posOffset>2927985</wp:posOffset>
            </wp:positionH>
            <wp:positionV relativeFrom="paragraph">
              <wp:posOffset>135890</wp:posOffset>
            </wp:positionV>
            <wp:extent cx="3389630" cy="4008755"/>
            <wp:effectExtent l="0" t="0" r="127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89630" cy="400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99E" w:rsidRPr="00302B82">
        <w:rPr>
          <w:rFonts w:ascii="Century"/>
          <w:color w:val="000000" w:themeColor="text1"/>
          <w:sz w:val="22"/>
          <w:szCs w:val="22"/>
        </w:rPr>
        <w:t>（</w:t>
      </w:r>
      <w:r w:rsidR="0092399E" w:rsidRPr="00302B82">
        <w:rPr>
          <w:rFonts w:ascii="Century"/>
          <w:color w:val="000000" w:themeColor="text1"/>
          <w:sz w:val="22"/>
          <w:szCs w:val="22"/>
        </w:rPr>
        <w:t>3</w:t>
      </w:r>
      <w:r w:rsidR="0092399E" w:rsidRPr="00302B82">
        <w:rPr>
          <w:rFonts w:ascii="Century"/>
          <w:color w:val="000000" w:themeColor="text1"/>
          <w:sz w:val="22"/>
          <w:szCs w:val="22"/>
        </w:rPr>
        <w:t>）</w:t>
      </w:r>
      <w:r w:rsidR="0092399E" w:rsidRPr="00302B82">
        <w:rPr>
          <w:rFonts w:ascii="Century" w:hint="eastAsia"/>
          <w:color w:val="000000" w:themeColor="text1"/>
          <w:sz w:val="22"/>
          <w:szCs w:val="22"/>
        </w:rPr>
        <w:t>除外基準</w:t>
      </w:r>
    </w:p>
    <w:p w14:paraId="7FD756FB" w14:textId="2F579BA9" w:rsidR="0092399E" w:rsidRPr="00302B82" w:rsidRDefault="0092399E" w:rsidP="0077409F">
      <w:pPr>
        <w:pStyle w:val="a3"/>
        <w:wordWrap/>
        <w:snapToGrid w:val="0"/>
        <w:spacing w:line="320" w:lineRule="atLeast"/>
        <w:ind w:leftChars="405" w:left="1133" w:hangingChars="130" w:hanging="283"/>
        <w:rPr>
          <w:rFonts w:ascii="Century"/>
          <w:color w:val="000000" w:themeColor="text1"/>
          <w:sz w:val="22"/>
          <w:szCs w:val="22"/>
        </w:rPr>
      </w:pPr>
      <w:r w:rsidRPr="00302B82">
        <w:rPr>
          <w:rFonts w:ascii="Century" w:hint="eastAsia"/>
          <w:color w:val="000000" w:themeColor="text1"/>
          <w:sz w:val="22"/>
          <w:szCs w:val="22"/>
        </w:rPr>
        <w:t>①</w:t>
      </w:r>
      <w:r w:rsidR="00EC0EC2" w:rsidRPr="00302B82">
        <w:rPr>
          <w:rFonts w:ascii="Century" w:hint="eastAsia"/>
          <w:color w:val="000000" w:themeColor="text1"/>
          <w:sz w:val="22"/>
          <w:szCs w:val="22"/>
        </w:rPr>
        <w:t>病院前心停止もしくは搬入時心停止</w:t>
      </w:r>
    </w:p>
    <w:p w14:paraId="0330CA4E" w14:textId="787E7CF1" w:rsidR="0092399E" w:rsidRPr="00302B82" w:rsidRDefault="0092399E" w:rsidP="0077409F">
      <w:pPr>
        <w:pStyle w:val="a3"/>
        <w:wordWrap/>
        <w:snapToGrid w:val="0"/>
        <w:spacing w:line="320" w:lineRule="atLeast"/>
        <w:ind w:leftChars="405" w:left="1133" w:hangingChars="130" w:hanging="283"/>
        <w:rPr>
          <w:rFonts w:ascii="Century"/>
          <w:color w:val="000000" w:themeColor="text1"/>
          <w:sz w:val="22"/>
          <w:szCs w:val="22"/>
        </w:rPr>
      </w:pPr>
      <w:r w:rsidRPr="00302B82">
        <w:rPr>
          <w:rFonts w:ascii="Century" w:hint="eastAsia"/>
          <w:color w:val="000000" w:themeColor="text1"/>
          <w:sz w:val="22"/>
          <w:szCs w:val="22"/>
        </w:rPr>
        <w:t>②</w:t>
      </w:r>
      <w:r w:rsidR="00EC0EC2" w:rsidRPr="00302B82">
        <w:rPr>
          <w:rFonts w:ascii="Century" w:hint="eastAsia"/>
          <w:color w:val="000000" w:themeColor="text1"/>
          <w:sz w:val="22"/>
          <w:szCs w:val="22"/>
        </w:rPr>
        <w:t>転院搬送症例</w:t>
      </w:r>
    </w:p>
    <w:p w14:paraId="01CDD434" w14:textId="53E09207" w:rsidR="0092399E" w:rsidRPr="00302B82" w:rsidRDefault="0092399E" w:rsidP="0077409F">
      <w:pPr>
        <w:pStyle w:val="a3"/>
        <w:wordWrap/>
        <w:snapToGrid w:val="0"/>
        <w:spacing w:line="320" w:lineRule="atLeast"/>
        <w:ind w:leftChars="405" w:left="1133" w:hangingChars="130" w:hanging="283"/>
        <w:rPr>
          <w:rFonts w:ascii="Century"/>
          <w:color w:val="000000" w:themeColor="text1"/>
          <w:sz w:val="22"/>
          <w:szCs w:val="22"/>
        </w:rPr>
      </w:pPr>
      <w:r w:rsidRPr="00302B82">
        <w:rPr>
          <w:rFonts w:ascii="Century" w:hint="eastAsia"/>
          <w:color w:val="000000" w:themeColor="text1"/>
          <w:sz w:val="22"/>
          <w:szCs w:val="22"/>
        </w:rPr>
        <w:t>③</w:t>
      </w:r>
      <w:r w:rsidR="00EC0EC2" w:rsidRPr="00302B82">
        <w:rPr>
          <w:rFonts w:ascii="Century" w:hint="eastAsia"/>
          <w:color w:val="000000" w:themeColor="text1"/>
          <w:sz w:val="22"/>
          <w:szCs w:val="22"/>
        </w:rPr>
        <w:t>初期評価の際に積極的加療の中止が決定された患者</w:t>
      </w:r>
    </w:p>
    <w:p w14:paraId="50527568" w14:textId="2FB43674" w:rsidR="00EC0EC2" w:rsidRPr="00302B82" w:rsidRDefault="00EC0EC2" w:rsidP="0077409F">
      <w:pPr>
        <w:pStyle w:val="a3"/>
        <w:wordWrap/>
        <w:snapToGrid w:val="0"/>
        <w:spacing w:line="320" w:lineRule="atLeast"/>
        <w:ind w:leftChars="405" w:left="1133" w:hangingChars="130" w:hanging="283"/>
        <w:rPr>
          <w:rFonts w:cs="游ゴシック Light"/>
          <w:color w:val="000000" w:themeColor="text1"/>
          <w:sz w:val="22"/>
          <w:szCs w:val="22"/>
        </w:rPr>
      </w:pPr>
      <w:r w:rsidRPr="00302B82">
        <w:rPr>
          <w:rFonts w:ascii="Century" w:hint="eastAsia"/>
          <w:color w:val="000000" w:themeColor="text1"/>
          <w:sz w:val="22"/>
          <w:szCs w:val="22"/>
        </w:rPr>
        <w:t>④</w:t>
      </w:r>
      <w:r w:rsidRPr="00302B82">
        <w:rPr>
          <w:rFonts w:cs="游ゴシック Light" w:hint="eastAsia"/>
          <w:color w:val="000000" w:themeColor="text1"/>
          <w:sz w:val="22"/>
          <w:szCs w:val="22"/>
        </w:rPr>
        <w:t>広範囲熱傷(熱傷面積15％以上)の合併</w:t>
      </w:r>
    </w:p>
    <w:p w14:paraId="066EEF32" w14:textId="40CEE4AC" w:rsidR="00EC0EC2" w:rsidRPr="00302B82" w:rsidRDefault="00EC0EC2" w:rsidP="0077409F">
      <w:pPr>
        <w:pStyle w:val="a3"/>
        <w:wordWrap/>
        <w:snapToGrid w:val="0"/>
        <w:spacing w:line="320" w:lineRule="atLeast"/>
        <w:ind w:leftChars="405" w:left="1133" w:hangingChars="130" w:hanging="283"/>
        <w:rPr>
          <w:rFonts w:cs="游ゴシック Light"/>
          <w:color w:val="000000" w:themeColor="text1"/>
          <w:sz w:val="22"/>
          <w:szCs w:val="22"/>
        </w:rPr>
      </w:pPr>
      <w:r w:rsidRPr="00302B82">
        <w:rPr>
          <w:rFonts w:cs="游ゴシック Light" w:hint="eastAsia"/>
          <w:color w:val="000000" w:themeColor="text1"/>
          <w:sz w:val="22"/>
          <w:szCs w:val="22"/>
        </w:rPr>
        <w:t>⑤妊娠</w:t>
      </w:r>
      <w:r w:rsidR="002D2A27" w:rsidRPr="00302B82">
        <w:rPr>
          <w:rFonts w:cs="游ゴシック Light" w:hint="eastAsia"/>
          <w:color w:val="000000" w:themeColor="text1"/>
          <w:sz w:val="22"/>
          <w:szCs w:val="22"/>
        </w:rPr>
        <w:t>中</w:t>
      </w:r>
    </w:p>
    <w:p w14:paraId="68DB09E2" w14:textId="0DA93DEC" w:rsidR="00EC0EC2" w:rsidRPr="00302B82" w:rsidRDefault="00EC0EC2" w:rsidP="0077409F">
      <w:pPr>
        <w:pStyle w:val="a3"/>
        <w:wordWrap/>
        <w:snapToGrid w:val="0"/>
        <w:spacing w:line="320" w:lineRule="atLeast"/>
        <w:ind w:leftChars="405" w:left="1133" w:hangingChars="130" w:hanging="283"/>
        <w:rPr>
          <w:rFonts w:cs="游ゴシック Light"/>
          <w:color w:val="000000" w:themeColor="text1"/>
          <w:sz w:val="22"/>
          <w:szCs w:val="22"/>
        </w:rPr>
      </w:pPr>
      <w:r w:rsidRPr="00302B82">
        <w:rPr>
          <w:rFonts w:cs="游ゴシック Light" w:hint="eastAsia"/>
          <w:color w:val="000000" w:themeColor="text1"/>
          <w:sz w:val="22"/>
          <w:szCs w:val="22"/>
        </w:rPr>
        <w:t>⑥慢性貧血(</w:t>
      </w:r>
      <w:r w:rsidR="004E5758" w:rsidRPr="00302B82">
        <w:rPr>
          <w:rFonts w:cs="游ゴシック Light" w:hint="eastAsia"/>
          <w:color w:val="000000" w:themeColor="text1"/>
          <w:sz w:val="22"/>
          <w:szCs w:val="22"/>
        </w:rPr>
        <w:t>ヘモグロビン値</w:t>
      </w:r>
      <w:r w:rsidRPr="00302B82">
        <w:rPr>
          <w:rFonts w:cs="游ゴシック Light" w:hint="eastAsia"/>
          <w:color w:val="000000" w:themeColor="text1"/>
          <w:sz w:val="22"/>
          <w:szCs w:val="22"/>
        </w:rPr>
        <w:t>≦7</w:t>
      </w:r>
      <w:r w:rsidR="004E5758" w:rsidRPr="00302B82">
        <w:rPr>
          <w:rFonts w:cs="游ゴシック Light"/>
          <w:color w:val="000000" w:themeColor="text1"/>
          <w:sz w:val="22"/>
          <w:szCs w:val="22"/>
        </w:rPr>
        <w:t>mg/</w:t>
      </w:r>
      <w:proofErr w:type="spellStart"/>
      <w:r w:rsidR="004E5758" w:rsidRPr="00302B82">
        <w:rPr>
          <w:rFonts w:cs="游ゴシック Light"/>
          <w:color w:val="000000" w:themeColor="text1"/>
          <w:sz w:val="22"/>
          <w:szCs w:val="22"/>
        </w:rPr>
        <w:t>dL</w:t>
      </w:r>
      <w:proofErr w:type="spellEnd"/>
      <w:r w:rsidRPr="00302B82">
        <w:rPr>
          <w:rFonts w:cs="游ゴシック Light"/>
          <w:color w:val="000000" w:themeColor="text1"/>
          <w:sz w:val="22"/>
          <w:szCs w:val="22"/>
        </w:rPr>
        <w:t>)</w:t>
      </w:r>
    </w:p>
    <w:p w14:paraId="36171033" w14:textId="006649D1" w:rsidR="00EC0EC2" w:rsidRPr="00302B82" w:rsidRDefault="00EC0EC2" w:rsidP="0077409F">
      <w:pPr>
        <w:pStyle w:val="a3"/>
        <w:wordWrap/>
        <w:snapToGrid w:val="0"/>
        <w:spacing w:line="320" w:lineRule="atLeast"/>
        <w:ind w:leftChars="405" w:left="1133" w:hangingChars="130" w:hanging="283"/>
        <w:rPr>
          <w:rFonts w:ascii="Century"/>
          <w:color w:val="000000" w:themeColor="text1"/>
          <w:sz w:val="22"/>
          <w:szCs w:val="22"/>
        </w:rPr>
      </w:pPr>
      <w:r w:rsidRPr="00302B82">
        <w:rPr>
          <w:rFonts w:cs="游ゴシック Light" w:hint="eastAsia"/>
          <w:color w:val="000000" w:themeColor="text1"/>
          <w:sz w:val="22"/>
          <w:szCs w:val="22"/>
        </w:rPr>
        <w:t>⑦輸血拒否</w:t>
      </w:r>
    </w:p>
    <w:p w14:paraId="2DD539FD" w14:textId="151DEB69" w:rsidR="0092399E" w:rsidRPr="00302B82" w:rsidRDefault="00EC0EC2" w:rsidP="0077409F">
      <w:pPr>
        <w:pStyle w:val="a3"/>
        <w:wordWrap/>
        <w:snapToGrid w:val="0"/>
        <w:spacing w:line="320" w:lineRule="atLeast"/>
        <w:ind w:leftChars="405" w:left="1133" w:hangingChars="130" w:hanging="283"/>
        <w:rPr>
          <w:rFonts w:ascii="Century"/>
          <w:color w:val="000000" w:themeColor="text1"/>
          <w:sz w:val="22"/>
          <w:szCs w:val="22"/>
        </w:rPr>
      </w:pPr>
      <w:r w:rsidRPr="00302B82">
        <w:rPr>
          <w:rFonts w:ascii="Century" w:hint="eastAsia"/>
          <w:color w:val="000000" w:themeColor="text1"/>
          <w:sz w:val="22"/>
          <w:szCs w:val="22"/>
        </w:rPr>
        <w:t>⑧</w:t>
      </w:r>
      <w:r w:rsidR="0092399E" w:rsidRPr="00302B82">
        <w:rPr>
          <w:rFonts w:ascii="Century" w:hint="eastAsia"/>
          <w:color w:val="000000" w:themeColor="text1"/>
          <w:sz w:val="22"/>
          <w:szCs w:val="22"/>
        </w:rPr>
        <w:t>その他、研究責任者が研究対象者として不適</w:t>
      </w:r>
      <w:r w:rsidR="0094134D" w:rsidRPr="00302B82">
        <w:rPr>
          <w:rFonts w:ascii="Century" w:hint="eastAsia"/>
          <w:color w:val="000000" w:themeColor="text1"/>
          <w:sz w:val="22"/>
          <w:szCs w:val="22"/>
        </w:rPr>
        <w:t>当と判断した</w:t>
      </w:r>
      <w:r w:rsidR="0092399E" w:rsidRPr="00302B82">
        <w:rPr>
          <w:rFonts w:ascii="Century" w:hint="eastAsia"/>
          <w:color w:val="000000" w:themeColor="text1"/>
          <w:sz w:val="22"/>
          <w:szCs w:val="22"/>
        </w:rPr>
        <w:t>者</w:t>
      </w:r>
      <w:r w:rsidR="00D92D0A" w:rsidRPr="00302B82">
        <w:rPr>
          <w:rFonts w:ascii="Century"/>
          <w:noProof/>
          <w:color w:val="000000" w:themeColor="text1"/>
          <w:sz w:val="22"/>
          <w:szCs w:val="22"/>
        </w:rPr>
        <w:t xml:space="preserve"> </w:t>
      </w:r>
      <w:r w:rsidR="00D92D0A" w:rsidRPr="00302B82">
        <w:rPr>
          <w:rStyle w:val="af"/>
          <w:rFonts w:ascii="Century"/>
          <w:color w:val="000000" w:themeColor="text1"/>
          <w:spacing w:val="0"/>
          <w:kern w:val="2"/>
          <w:sz w:val="22"/>
          <w:szCs w:val="22"/>
        </w:rPr>
        <w:t xml:space="preserve"> </w:t>
      </w:r>
    </w:p>
    <w:p w14:paraId="4F9E8C5B" w14:textId="678B43EC" w:rsidR="001A2176" w:rsidRPr="00302B82" w:rsidRDefault="001A2176" w:rsidP="0077409F">
      <w:pPr>
        <w:pStyle w:val="a3"/>
        <w:wordWrap/>
        <w:snapToGrid w:val="0"/>
        <w:spacing w:line="320" w:lineRule="atLeast"/>
        <w:ind w:leftChars="405" w:left="1133" w:hangingChars="130" w:hanging="283"/>
        <w:rPr>
          <w:rFonts w:ascii="Century"/>
          <w:color w:val="000000" w:themeColor="text1"/>
          <w:sz w:val="22"/>
          <w:szCs w:val="22"/>
        </w:rPr>
      </w:pPr>
    </w:p>
    <w:p w14:paraId="64B996E3" w14:textId="45906308" w:rsidR="001A2176" w:rsidRPr="00302B82" w:rsidRDefault="001A2176" w:rsidP="0077409F">
      <w:pPr>
        <w:pStyle w:val="a3"/>
        <w:wordWrap/>
        <w:snapToGrid w:val="0"/>
        <w:spacing w:line="320" w:lineRule="atLeast"/>
        <w:ind w:leftChars="336" w:left="706" w:firstLineChars="64" w:firstLine="140"/>
        <w:rPr>
          <w:rFonts w:ascii="Century"/>
          <w:color w:val="000000" w:themeColor="text1"/>
          <w:sz w:val="22"/>
          <w:szCs w:val="22"/>
        </w:rPr>
      </w:pPr>
      <w:r w:rsidRPr="00302B82">
        <w:rPr>
          <w:rFonts w:ascii="Century" w:hint="eastAsia"/>
          <w:color w:val="000000" w:themeColor="text1"/>
          <w:sz w:val="22"/>
          <w:szCs w:val="22"/>
        </w:rPr>
        <w:t>上記の患者の選択</w:t>
      </w:r>
      <w:r w:rsidRPr="00302B82">
        <w:rPr>
          <w:rFonts w:ascii="Century"/>
          <w:color w:val="000000" w:themeColor="text1"/>
          <w:sz w:val="22"/>
          <w:szCs w:val="22"/>
        </w:rPr>
        <w:t>/</w:t>
      </w:r>
      <w:r w:rsidRPr="00302B82">
        <w:rPr>
          <w:rFonts w:ascii="Century" w:hint="eastAsia"/>
          <w:color w:val="000000" w:themeColor="text1"/>
          <w:sz w:val="22"/>
          <w:szCs w:val="22"/>
        </w:rPr>
        <w:t>除外は、病院への搬入後の時間的経過も考慮</w:t>
      </w:r>
      <w:r w:rsidR="00D92D0A" w:rsidRPr="00302B82">
        <w:rPr>
          <w:rFonts w:ascii="Century" w:hint="eastAsia"/>
          <w:color w:val="000000" w:themeColor="text1"/>
          <w:sz w:val="22"/>
          <w:szCs w:val="22"/>
        </w:rPr>
        <w:t>す</w:t>
      </w:r>
      <w:r w:rsidRPr="00302B82">
        <w:rPr>
          <w:rFonts w:ascii="Century" w:hint="eastAsia"/>
          <w:color w:val="000000" w:themeColor="text1"/>
          <w:sz w:val="22"/>
          <w:szCs w:val="22"/>
        </w:rPr>
        <w:t>る。時間経過と選択基準、除外基準の関係はフローチャートを参照</w:t>
      </w:r>
      <w:r w:rsidR="00D92D0A" w:rsidRPr="00302B82">
        <w:rPr>
          <w:rFonts w:ascii="Century" w:hint="eastAsia"/>
          <w:color w:val="000000" w:themeColor="text1"/>
          <w:sz w:val="22"/>
          <w:szCs w:val="22"/>
        </w:rPr>
        <w:t>すること</w:t>
      </w:r>
      <w:r w:rsidRPr="00302B82">
        <w:rPr>
          <w:rFonts w:ascii="Century" w:hint="eastAsia"/>
          <w:color w:val="000000" w:themeColor="text1"/>
          <w:sz w:val="22"/>
          <w:szCs w:val="22"/>
        </w:rPr>
        <w:t>。</w:t>
      </w:r>
    </w:p>
    <w:p w14:paraId="2B16128A" w14:textId="77777777" w:rsidR="001A2176" w:rsidRPr="00302B82" w:rsidRDefault="001A2176" w:rsidP="0077409F">
      <w:pPr>
        <w:pStyle w:val="a3"/>
        <w:wordWrap/>
        <w:snapToGrid w:val="0"/>
        <w:spacing w:line="320" w:lineRule="atLeast"/>
        <w:ind w:leftChars="405" w:left="850"/>
        <w:rPr>
          <w:rFonts w:ascii="Century"/>
          <w:color w:val="000000" w:themeColor="text1"/>
          <w:sz w:val="22"/>
          <w:szCs w:val="22"/>
        </w:rPr>
      </w:pPr>
    </w:p>
    <w:p w14:paraId="681E60FF" w14:textId="77777777" w:rsidR="00D84E96" w:rsidRPr="00302B82" w:rsidRDefault="00D84E96" w:rsidP="0077409F">
      <w:pPr>
        <w:pStyle w:val="a3"/>
        <w:wordWrap/>
        <w:snapToGrid w:val="0"/>
        <w:spacing w:line="320" w:lineRule="atLeast"/>
        <w:ind w:leftChars="405" w:left="850"/>
        <w:rPr>
          <w:rFonts w:ascii="Century"/>
          <w:color w:val="000000" w:themeColor="text1"/>
          <w:sz w:val="22"/>
          <w:szCs w:val="22"/>
        </w:rPr>
      </w:pPr>
    </w:p>
    <w:p w14:paraId="7850EF98" w14:textId="77777777" w:rsidR="0077409F" w:rsidRPr="00302B82" w:rsidRDefault="0077409F" w:rsidP="0077409F">
      <w:pPr>
        <w:pStyle w:val="a3"/>
        <w:wordWrap/>
        <w:snapToGrid w:val="0"/>
        <w:spacing w:line="320" w:lineRule="atLeast"/>
        <w:rPr>
          <w:rFonts w:ascii="Century"/>
          <w:color w:val="000000" w:themeColor="text1"/>
          <w:spacing w:val="0"/>
          <w:sz w:val="22"/>
          <w:szCs w:val="22"/>
        </w:rPr>
      </w:pPr>
    </w:p>
    <w:p w14:paraId="707BF86A" w14:textId="5F761FEF" w:rsidR="0092399E" w:rsidRPr="00302B82" w:rsidRDefault="0092399E" w:rsidP="0077409F">
      <w:pPr>
        <w:pStyle w:val="a3"/>
        <w:wordWrap/>
        <w:snapToGrid w:val="0"/>
        <w:spacing w:line="320" w:lineRule="atLeast"/>
        <w:rPr>
          <w:rFonts w:ascii="Century"/>
          <w:color w:val="000000" w:themeColor="text1"/>
          <w:spacing w:val="0"/>
          <w:sz w:val="22"/>
          <w:szCs w:val="22"/>
        </w:rPr>
      </w:pPr>
      <w:r w:rsidRPr="00302B82">
        <w:rPr>
          <w:rFonts w:ascii="Century"/>
          <w:color w:val="000000" w:themeColor="text1"/>
          <w:spacing w:val="0"/>
          <w:sz w:val="22"/>
          <w:szCs w:val="22"/>
        </w:rPr>
        <w:t>（</w:t>
      </w:r>
      <w:r w:rsidRPr="00302B82">
        <w:rPr>
          <w:rFonts w:ascii="Century"/>
          <w:color w:val="000000" w:themeColor="text1"/>
          <w:spacing w:val="0"/>
          <w:sz w:val="22"/>
          <w:szCs w:val="22"/>
        </w:rPr>
        <w:t>4</w:t>
      </w:r>
      <w:r w:rsidRPr="00302B82">
        <w:rPr>
          <w:rFonts w:ascii="Century"/>
          <w:color w:val="000000" w:themeColor="text1"/>
          <w:spacing w:val="0"/>
          <w:sz w:val="22"/>
          <w:szCs w:val="22"/>
        </w:rPr>
        <w:t>）</w:t>
      </w:r>
      <w:r w:rsidRPr="00302B82">
        <w:rPr>
          <w:rFonts w:ascii="Century" w:hint="eastAsia"/>
          <w:color w:val="000000" w:themeColor="text1"/>
          <w:spacing w:val="0"/>
          <w:sz w:val="22"/>
          <w:szCs w:val="22"/>
        </w:rPr>
        <w:t>代諾者による同意が必要な</w:t>
      </w:r>
      <w:r w:rsidRPr="00302B82">
        <w:rPr>
          <w:rFonts w:ascii="Century" w:hint="eastAsia"/>
          <w:color w:val="000000" w:themeColor="text1"/>
          <w:sz w:val="22"/>
          <w:szCs w:val="22"/>
        </w:rPr>
        <w:t>研究対象者</w:t>
      </w:r>
      <w:r w:rsidRPr="00302B82">
        <w:rPr>
          <w:rFonts w:ascii="Century" w:hint="eastAsia"/>
          <w:color w:val="000000" w:themeColor="text1"/>
          <w:spacing w:val="0"/>
          <w:sz w:val="22"/>
          <w:szCs w:val="22"/>
        </w:rPr>
        <w:t>とその理由</w:t>
      </w:r>
    </w:p>
    <w:p w14:paraId="5EF5FC48" w14:textId="1067454A" w:rsidR="0092399E" w:rsidRPr="00302B82" w:rsidRDefault="00445D11" w:rsidP="0077409F">
      <w:pPr>
        <w:pStyle w:val="a3"/>
        <w:wordWrap/>
        <w:snapToGrid w:val="0"/>
        <w:spacing w:line="320" w:lineRule="atLeast"/>
        <w:ind w:leftChars="400" w:left="840" w:firstLineChars="100" w:firstLine="218"/>
        <w:rPr>
          <w:rFonts w:ascii="Century"/>
          <w:color w:val="000000" w:themeColor="text1"/>
          <w:sz w:val="22"/>
          <w:szCs w:val="22"/>
        </w:rPr>
      </w:pPr>
      <w:r w:rsidRPr="00302B82">
        <w:rPr>
          <w:rFonts w:ascii="Century" w:hint="eastAsia"/>
          <w:color w:val="000000" w:themeColor="text1"/>
          <w:sz w:val="22"/>
          <w:szCs w:val="22"/>
        </w:rPr>
        <w:t>本研究では有効なインフォームド・コンセントを</w:t>
      </w:r>
      <w:r w:rsidR="008523E3" w:rsidRPr="00302B82">
        <w:rPr>
          <w:rFonts w:ascii="Century" w:hint="eastAsia"/>
          <w:color w:val="000000" w:themeColor="text1"/>
          <w:sz w:val="22"/>
          <w:szCs w:val="22"/>
        </w:rPr>
        <w:t>得る</w:t>
      </w:r>
      <w:r w:rsidRPr="00302B82">
        <w:rPr>
          <w:rFonts w:ascii="Century" w:hint="eastAsia"/>
          <w:color w:val="000000" w:themeColor="text1"/>
          <w:sz w:val="22"/>
          <w:szCs w:val="22"/>
        </w:rPr>
        <w:t>ことが困難であると考えられる研究対象者を対象に加える。本研究の対象疾患に</w:t>
      </w:r>
      <w:r w:rsidRPr="00302B82">
        <w:rPr>
          <w:rFonts w:ascii="Century"/>
          <w:color w:val="000000" w:themeColor="text1"/>
          <w:sz w:val="22"/>
          <w:szCs w:val="22"/>
        </w:rPr>
        <w:t>主として見られる特有の事象に</w:t>
      </w:r>
      <w:r w:rsidRPr="00302B82">
        <w:rPr>
          <w:rFonts w:ascii="Century" w:hint="eastAsia"/>
          <w:color w:val="000000" w:themeColor="text1"/>
          <w:sz w:val="22"/>
          <w:szCs w:val="22"/>
        </w:rPr>
        <w:t>係る研究</w:t>
      </w:r>
      <w:r w:rsidRPr="00302B82">
        <w:rPr>
          <w:rFonts w:ascii="Century"/>
          <w:color w:val="000000" w:themeColor="text1"/>
          <w:sz w:val="22"/>
          <w:szCs w:val="22"/>
        </w:rPr>
        <w:t>である</w:t>
      </w:r>
      <w:r w:rsidRPr="00302B82">
        <w:rPr>
          <w:rFonts w:ascii="Century" w:hint="eastAsia"/>
          <w:color w:val="000000" w:themeColor="text1"/>
          <w:sz w:val="22"/>
          <w:szCs w:val="22"/>
        </w:rPr>
        <w:t>と</w:t>
      </w:r>
      <w:r w:rsidRPr="00302B82">
        <w:rPr>
          <w:rFonts w:ascii="Century"/>
          <w:color w:val="000000" w:themeColor="text1"/>
          <w:sz w:val="22"/>
          <w:szCs w:val="22"/>
        </w:rPr>
        <w:t>考える</w:t>
      </w:r>
      <w:r w:rsidRPr="00302B82">
        <w:rPr>
          <w:rFonts w:ascii="Century" w:hint="eastAsia"/>
          <w:color w:val="000000" w:themeColor="text1"/>
          <w:sz w:val="22"/>
          <w:szCs w:val="22"/>
        </w:rPr>
        <w:t>ためである</w:t>
      </w:r>
      <w:r w:rsidRPr="00302B82">
        <w:rPr>
          <w:rFonts w:ascii="Century"/>
          <w:color w:val="000000" w:themeColor="text1"/>
          <w:sz w:val="22"/>
          <w:szCs w:val="22"/>
        </w:rPr>
        <w:t>。</w:t>
      </w:r>
      <w:r w:rsidR="0092399E" w:rsidRPr="00302B82">
        <w:rPr>
          <w:rFonts w:ascii="Century" w:hint="eastAsia"/>
          <w:color w:val="000000" w:themeColor="text1"/>
          <w:sz w:val="22"/>
          <w:szCs w:val="22"/>
        </w:rPr>
        <w:t>尚、代諾者としては、研究対象者の家族構成等を勘案して、研究対象者の意思</w:t>
      </w:r>
      <w:r w:rsidR="00246200" w:rsidRPr="00302B82">
        <w:rPr>
          <w:rFonts w:ascii="Century" w:hint="eastAsia"/>
          <w:color w:val="000000" w:themeColor="text1"/>
          <w:sz w:val="22"/>
          <w:szCs w:val="22"/>
        </w:rPr>
        <w:t>及び</w:t>
      </w:r>
      <w:r w:rsidR="0092399E" w:rsidRPr="00302B82">
        <w:rPr>
          <w:rFonts w:ascii="Century" w:hint="eastAsia"/>
          <w:color w:val="000000" w:themeColor="text1"/>
          <w:sz w:val="22"/>
          <w:szCs w:val="22"/>
        </w:rPr>
        <w:t>利益を代弁できると考えられる者を選択することを基本とし、以下の者とする。</w:t>
      </w:r>
    </w:p>
    <w:p w14:paraId="1DDC4713" w14:textId="24F379C3" w:rsidR="00C06E2B" w:rsidRPr="00302B82" w:rsidRDefault="0092399E" w:rsidP="0077409F">
      <w:pPr>
        <w:pStyle w:val="2"/>
        <w:snapToGrid w:val="0"/>
        <w:spacing w:line="320" w:lineRule="atLeast"/>
        <w:ind w:left="840" w:firstLineChars="100" w:firstLine="220"/>
        <w:rPr>
          <w:color w:val="000000" w:themeColor="text1"/>
          <w:sz w:val="22"/>
          <w:szCs w:val="22"/>
        </w:rPr>
      </w:pPr>
      <w:r w:rsidRPr="00302B82">
        <w:rPr>
          <w:rFonts w:hint="eastAsia"/>
          <w:color w:val="000000" w:themeColor="text1"/>
          <w:sz w:val="22"/>
          <w:szCs w:val="22"/>
        </w:rPr>
        <w:t>研究対象者の配偶者、成人の子、成人の兄弟姉妹若しくは孫、祖父母、同居の親族又はそれらの近親者に準ずると考えられる者</w:t>
      </w:r>
      <w:r w:rsidR="00A3293E">
        <w:rPr>
          <w:rFonts w:hint="eastAsia"/>
          <w:color w:val="000000" w:themeColor="text1"/>
          <w:sz w:val="22"/>
          <w:szCs w:val="22"/>
        </w:rPr>
        <w:t>。</w:t>
      </w:r>
      <w:r w:rsidR="00A3293E" w:rsidRPr="002D5855">
        <w:rPr>
          <w:rFonts w:hint="eastAsia"/>
          <w:color w:val="000000" w:themeColor="text1"/>
          <w:sz w:val="22"/>
          <w:szCs w:val="22"/>
          <w:highlight w:val="yellow"/>
          <w:shd w:val="pct15" w:color="auto" w:fill="FFFFFF"/>
        </w:rPr>
        <w:t>このうち、可能な限り近しい親族を代諾者に選定および依頼する。</w:t>
      </w:r>
    </w:p>
    <w:p w14:paraId="269F737A" w14:textId="77777777" w:rsidR="00AF53AF" w:rsidRPr="00302B82" w:rsidRDefault="00AF53AF" w:rsidP="0077409F">
      <w:pPr>
        <w:pStyle w:val="2"/>
        <w:snapToGrid w:val="0"/>
        <w:spacing w:line="320" w:lineRule="atLeast"/>
        <w:ind w:leftChars="0" w:left="0"/>
        <w:rPr>
          <w:color w:val="000000" w:themeColor="text1"/>
          <w:sz w:val="22"/>
          <w:szCs w:val="22"/>
        </w:rPr>
      </w:pPr>
    </w:p>
    <w:p w14:paraId="4E1DE56A" w14:textId="29A99CBE" w:rsidR="00BF4278" w:rsidRPr="00302B82" w:rsidRDefault="0092399E" w:rsidP="0077409F">
      <w:pPr>
        <w:pStyle w:val="a3"/>
        <w:wordWrap/>
        <w:snapToGrid w:val="0"/>
        <w:spacing w:line="320" w:lineRule="atLeast"/>
        <w:outlineLvl w:val="0"/>
        <w:rPr>
          <w:rFonts w:ascii="Century"/>
          <w:b/>
          <w:bCs/>
          <w:color w:val="000000" w:themeColor="text1"/>
          <w:sz w:val="24"/>
          <w:szCs w:val="24"/>
        </w:rPr>
      </w:pPr>
      <w:bookmarkStart w:id="10" w:name="_Toc240945968"/>
      <w:bookmarkStart w:id="11" w:name="_Toc240946068"/>
      <w:bookmarkStart w:id="12" w:name="_Toc520214586"/>
      <w:r w:rsidRPr="00302B82">
        <w:rPr>
          <w:rFonts w:ascii="Century"/>
          <w:b/>
          <w:bCs/>
          <w:color w:val="000000" w:themeColor="text1"/>
          <w:sz w:val="24"/>
          <w:szCs w:val="24"/>
        </w:rPr>
        <w:t>5</w:t>
      </w:r>
      <w:r w:rsidR="0012253A" w:rsidRPr="00302B82">
        <w:rPr>
          <w:rFonts w:ascii="Century"/>
          <w:b/>
          <w:bCs/>
          <w:color w:val="000000" w:themeColor="text1"/>
          <w:sz w:val="24"/>
          <w:szCs w:val="24"/>
        </w:rPr>
        <w:t>．</w:t>
      </w:r>
      <w:r w:rsidR="0012253A" w:rsidRPr="00302B82">
        <w:rPr>
          <w:rFonts w:ascii="Century" w:hint="eastAsia"/>
          <w:b/>
          <w:bCs/>
          <w:color w:val="000000" w:themeColor="text1"/>
          <w:sz w:val="24"/>
          <w:szCs w:val="24"/>
        </w:rPr>
        <w:t>研究の方法</w:t>
      </w:r>
      <w:bookmarkEnd w:id="10"/>
      <w:bookmarkEnd w:id="11"/>
      <w:bookmarkEnd w:id="12"/>
    </w:p>
    <w:p w14:paraId="6BF6E208" w14:textId="5E98FE6A" w:rsidR="00BF4278" w:rsidRPr="00302B82" w:rsidRDefault="00BF4278" w:rsidP="0077409F">
      <w:pPr>
        <w:pStyle w:val="a3"/>
        <w:wordWrap/>
        <w:snapToGrid w:val="0"/>
        <w:spacing w:line="320" w:lineRule="atLeast"/>
        <w:ind w:firstLine="1"/>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1</w:t>
      </w:r>
      <w:r w:rsidRPr="00302B82">
        <w:rPr>
          <w:rFonts w:ascii="Century"/>
          <w:color w:val="000000" w:themeColor="text1"/>
          <w:sz w:val="22"/>
          <w:szCs w:val="22"/>
        </w:rPr>
        <w:t>）</w:t>
      </w:r>
      <w:r w:rsidRPr="00302B82">
        <w:rPr>
          <w:rFonts w:ascii="Century" w:hint="eastAsia"/>
          <w:color w:val="000000" w:themeColor="text1"/>
          <w:sz w:val="22"/>
          <w:szCs w:val="22"/>
        </w:rPr>
        <w:t>研究の種類・デザイン</w:t>
      </w:r>
    </w:p>
    <w:p w14:paraId="794A3487" w14:textId="2FD2DFD6" w:rsidR="00706045" w:rsidRPr="00302B82" w:rsidRDefault="00D84E96" w:rsidP="0077409F">
      <w:pPr>
        <w:pStyle w:val="a3"/>
        <w:wordWrap/>
        <w:snapToGrid w:val="0"/>
        <w:spacing w:line="320" w:lineRule="atLeast"/>
        <w:ind w:leftChars="405" w:left="979" w:hangingChars="59" w:hanging="129"/>
        <w:rPr>
          <w:rFonts w:ascii="Century"/>
          <w:color w:val="000000" w:themeColor="text1"/>
          <w:sz w:val="22"/>
          <w:szCs w:val="22"/>
        </w:rPr>
      </w:pPr>
      <w:r w:rsidRPr="00302B82">
        <w:rPr>
          <w:rFonts w:ascii="Century" w:hint="eastAsia"/>
          <w:color w:val="000000" w:themeColor="text1"/>
          <w:sz w:val="22"/>
          <w:szCs w:val="22"/>
        </w:rPr>
        <w:t>クラスターランダム化クロスオーバー非劣性試験</w:t>
      </w:r>
    </w:p>
    <w:p w14:paraId="2ECE2757" w14:textId="37C8EF11" w:rsidR="00BF4278" w:rsidRPr="00302B82" w:rsidRDefault="00BF4278"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2</w:t>
      </w:r>
      <w:r w:rsidRPr="00302B82">
        <w:rPr>
          <w:rFonts w:ascii="Century"/>
          <w:color w:val="000000" w:themeColor="text1"/>
          <w:sz w:val="22"/>
          <w:szCs w:val="22"/>
        </w:rPr>
        <w:t>）</w:t>
      </w:r>
      <w:r w:rsidRPr="00302B82">
        <w:rPr>
          <w:rFonts w:ascii="Century" w:hint="eastAsia"/>
          <w:color w:val="000000" w:themeColor="text1"/>
          <w:sz w:val="22"/>
          <w:szCs w:val="22"/>
        </w:rPr>
        <w:t>試験のアウトライン</w:t>
      </w:r>
    </w:p>
    <w:p w14:paraId="5819BF12" w14:textId="15FEB6A6" w:rsidR="00E31AAB" w:rsidRPr="00302B82" w:rsidRDefault="00690D7D" w:rsidP="0077409F">
      <w:pPr>
        <w:pStyle w:val="a3"/>
        <w:tabs>
          <w:tab w:val="left" w:pos="9498"/>
        </w:tabs>
        <w:wordWrap/>
        <w:snapToGrid w:val="0"/>
        <w:spacing w:line="320" w:lineRule="atLeast"/>
        <w:ind w:leftChars="404" w:left="848" w:right="28" w:firstLineChars="129" w:firstLine="281"/>
        <w:rPr>
          <w:rFonts w:ascii="Century"/>
          <w:color w:val="000000" w:themeColor="text1"/>
          <w:sz w:val="22"/>
          <w:szCs w:val="22"/>
        </w:rPr>
      </w:pPr>
      <w:r w:rsidRPr="00302B82">
        <w:rPr>
          <w:rFonts w:ascii="Century" w:hint="eastAsia"/>
          <w:color w:val="000000" w:themeColor="text1"/>
          <w:sz w:val="22"/>
          <w:szCs w:val="22"/>
        </w:rPr>
        <w:t>本研究は、施設に対して</w:t>
      </w:r>
      <w:r w:rsidR="00FA3CE7" w:rsidRPr="00302B82">
        <w:rPr>
          <w:rFonts w:ascii="Century" w:hint="eastAsia"/>
          <w:color w:val="000000" w:themeColor="text1"/>
          <w:sz w:val="22"/>
          <w:szCs w:val="22"/>
        </w:rPr>
        <w:t>目標ヘモグロビン高値</w:t>
      </w:r>
      <w:r w:rsidR="003D2CC0" w:rsidRPr="00302B82">
        <w:rPr>
          <w:rFonts w:ascii="Century" w:hint="eastAsia"/>
          <w:color w:val="000000" w:themeColor="text1"/>
          <w:sz w:val="22"/>
          <w:szCs w:val="22"/>
        </w:rPr>
        <w:t>輸血戦略と</w:t>
      </w:r>
      <w:r w:rsidR="00FA3CE7" w:rsidRPr="00302B82">
        <w:rPr>
          <w:rFonts w:ascii="Century" w:hint="eastAsia"/>
          <w:color w:val="000000" w:themeColor="text1"/>
          <w:sz w:val="22"/>
          <w:szCs w:val="22"/>
        </w:rPr>
        <w:t>目標ヘモグロビン低値</w:t>
      </w:r>
      <w:r w:rsidR="003D2CC0" w:rsidRPr="00302B82">
        <w:rPr>
          <w:rFonts w:ascii="Century" w:hint="eastAsia"/>
          <w:color w:val="000000" w:themeColor="text1"/>
          <w:sz w:val="22"/>
          <w:szCs w:val="22"/>
        </w:rPr>
        <w:t>輸血戦略の</w:t>
      </w:r>
      <w:r w:rsidRPr="00302B82">
        <w:rPr>
          <w:rFonts w:ascii="Century" w:hint="eastAsia"/>
          <w:color w:val="000000" w:themeColor="text1"/>
          <w:sz w:val="22"/>
          <w:szCs w:val="22"/>
        </w:rPr>
        <w:t>2</w:t>
      </w:r>
      <w:r w:rsidRPr="00302B82">
        <w:rPr>
          <w:rFonts w:ascii="Century" w:hint="eastAsia"/>
          <w:color w:val="000000" w:themeColor="text1"/>
          <w:sz w:val="22"/>
          <w:szCs w:val="22"/>
        </w:rPr>
        <w:t>つの輸血戦略を割り付けるクラスターランダム化試験である。</w:t>
      </w:r>
      <w:r w:rsidR="00706045" w:rsidRPr="00302B82">
        <w:rPr>
          <w:rFonts w:ascii="Century" w:hint="eastAsia"/>
          <w:color w:val="000000" w:themeColor="text1"/>
          <w:sz w:val="22"/>
          <w:szCs w:val="22"/>
        </w:rPr>
        <w:t>研究参加</w:t>
      </w:r>
      <w:r w:rsidR="005766DD" w:rsidRPr="00302B82">
        <w:rPr>
          <w:rFonts w:ascii="Century" w:hint="eastAsia"/>
          <w:color w:val="000000" w:themeColor="text1"/>
          <w:sz w:val="22"/>
          <w:szCs w:val="22"/>
        </w:rPr>
        <w:t>施設</w:t>
      </w:r>
      <w:r w:rsidR="00706045" w:rsidRPr="00302B82">
        <w:rPr>
          <w:rFonts w:ascii="Century"/>
          <w:color w:val="000000" w:themeColor="text1"/>
          <w:sz w:val="22"/>
          <w:szCs w:val="22"/>
        </w:rPr>
        <w:t>決定後、</w:t>
      </w:r>
      <w:r w:rsidR="00706045" w:rsidRPr="00302B82">
        <w:rPr>
          <w:rFonts w:ascii="Century"/>
          <w:color w:val="000000" w:themeColor="text1"/>
          <w:sz w:val="22"/>
          <w:szCs w:val="22"/>
        </w:rPr>
        <w:lastRenderedPageBreak/>
        <w:t>無作為化を行い</w:t>
      </w:r>
      <w:r w:rsidR="00FA3CE7" w:rsidRPr="00302B82">
        <w:rPr>
          <w:rFonts w:ascii="Century"/>
          <w:color w:val="000000" w:themeColor="text1"/>
          <w:sz w:val="22"/>
          <w:szCs w:val="22"/>
        </w:rPr>
        <w:t>目標ヘモグロビン高値</w:t>
      </w:r>
      <w:r w:rsidR="00706045" w:rsidRPr="00302B82">
        <w:rPr>
          <w:rFonts w:ascii="Century"/>
          <w:color w:val="000000" w:themeColor="text1"/>
          <w:sz w:val="22"/>
          <w:szCs w:val="22"/>
        </w:rPr>
        <w:t>輸血戦略</w:t>
      </w:r>
      <w:r w:rsidR="00706045" w:rsidRPr="00302B82">
        <w:rPr>
          <w:rFonts w:ascii="Century" w:hint="eastAsia"/>
          <w:color w:val="000000" w:themeColor="text1"/>
          <w:sz w:val="22"/>
          <w:szCs w:val="22"/>
        </w:rPr>
        <w:t>施設</w:t>
      </w:r>
      <w:r w:rsidR="005766DD" w:rsidRPr="00302B82">
        <w:rPr>
          <w:rFonts w:ascii="Century" w:hint="eastAsia"/>
          <w:color w:val="000000" w:themeColor="text1"/>
          <w:sz w:val="22"/>
          <w:szCs w:val="22"/>
        </w:rPr>
        <w:t>あるいは</w:t>
      </w:r>
      <w:r w:rsidR="00FA3CE7" w:rsidRPr="00302B82">
        <w:rPr>
          <w:rFonts w:ascii="Century" w:hint="eastAsia"/>
          <w:color w:val="000000" w:themeColor="text1"/>
          <w:sz w:val="22"/>
          <w:szCs w:val="22"/>
        </w:rPr>
        <w:t>目標ヘモグロビン低値</w:t>
      </w:r>
      <w:r w:rsidR="00706045" w:rsidRPr="00302B82">
        <w:rPr>
          <w:rFonts w:ascii="Century" w:hint="eastAsia"/>
          <w:color w:val="000000" w:themeColor="text1"/>
          <w:sz w:val="22"/>
          <w:szCs w:val="22"/>
        </w:rPr>
        <w:t>輸血戦略</w:t>
      </w:r>
      <w:r w:rsidR="00706045" w:rsidRPr="00302B82">
        <w:rPr>
          <w:rFonts w:ascii="Century"/>
          <w:color w:val="000000" w:themeColor="text1"/>
          <w:sz w:val="22"/>
          <w:szCs w:val="22"/>
        </w:rPr>
        <w:t>施設に割付る。</w:t>
      </w:r>
    </w:p>
    <w:p w14:paraId="72753992" w14:textId="7AEEBFA1" w:rsidR="00AF3BF6" w:rsidRPr="00302B82" w:rsidRDefault="00FA3CE7" w:rsidP="0077409F">
      <w:pPr>
        <w:pStyle w:val="a3"/>
        <w:tabs>
          <w:tab w:val="left" w:pos="9498"/>
        </w:tabs>
        <w:wordWrap/>
        <w:snapToGrid w:val="0"/>
        <w:spacing w:line="320" w:lineRule="atLeast"/>
        <w:ind w:leftChars="404" w:left="848" w:right="28" w:firstLineChars="129" w:firstLine="281"/>
        <w:rPr>
          <w:rFonts w:ascii="Century"/>
          <w:color w:val="000000" w:themeColor="text1"/>
          <w:sz w:val="22"/>
          <w:szCs w:val="22"/>
        </w:rPr>
      </w:pPr>
      <w:r w:rsidRPr="00302B82">
        <w:rPr>
          <w:rFonts w:ascii="Century" w:hint="eastAsia"/>
          <w:color w:val="000000" w:themeColor="text1"/>
          <w:sz w:val="22"/>
          <w:szCs w:val="22"/>
        </w:rPr>
        <w:t>目標ヘモグロビン高値</w:t>
      </w:r>
      <w:r w:rsidR="00AF3BF6" w:rsidRPr="00302B82">
        <w:rPr>
          <w:rFonts w:ascii="Century" w:hint="eastAsia"/>
          <w:color w:val="000000" w:themeColor="text1"/>
          <w:sz w:val="22"/>
          <w:szCs w:val="22"/>
        </w:rPr>
        <w:t>輸血戦略では、目標ヘモグロビン値を</w:t>
      </w:r>
      <w:r w:rsidR="00AF3BF6" w:rsidRPr="00302B82">
        <w:rPr>
          <w:rFonts w:ascii="Century" w:hint="eastAsia"/>
          <w:color w:val="000000" w:themeColor="text1"/>
          <w:sz w:val="22"/>
          <w:szCs w:val="22"/>
        </w:rPr>
        <w:t>10</w:t>
      </w:r>
      <w:r w:rsidR="00AF3BF6" w:rsidRPr="00302B82">
        <w:rPr>
          <w:rFonts w:ascii="Century" w:hint="eastAsia"/>
          <w:color w:val="000000" w:themeColor="text1"/>
          <w:sz w:val="22"/>
          <w:szCs w:val="22"/>
        </w:rPr>
        <w:t>～</w:t>
      </w:r>
      <w:r w:rsidR="00AF3BF6" w:rsidRPr="00302B82">
        <w:rPr>
          <w:rFonts w:ascii="Century" w:hint="eastAsia"/>
          <w:color w:val="000000" w:themeColor="text1"/>
          <w:sz w:val="22"/>
          <w:szCs w:val="22"/>
        </w:rPr>
        <w:t>12g/</w:t>
      </w:r>
      <w:proofErr w:type="spellStart"/>
      <w:r w:rsidR="00AF3BF6" w:rsidRPr="00302B82">
        <w:rPr>
          <w:rFonts w:ascii="Century" w:hint="eastAsia"/>
          <w:color w:val="000000" w:themeColor="text1"/>
          <w:sz w:val="22"/>
          <w:szCs w:val="22"/>
        </w:rPr>
        <w:t>dL</w:t>
      </w:r>
      <w:proofErr w:type="spellEnd"/>
      <w:r w:rsidR="00AF3BF6" w:rsidRPr="00302B82">
        <w:rPr>
          <w:rFonts w:ascii="Century" w:hint="eastAsia"/>
          <w:color w:val="000000" w:themeColor="text1"/>
          <w:sz w:val="22"/>
          <w:szCs w:val="22"/>
        </w:rPr>
        <w:t>とし、</w:t>
      </w:r>
      <w:r w:rsidRPr="00302B82">
        <w:rPr>
          <w:rFonts w:ascii="Century" w:hint="eastAsia"/>
          <w:color w:val="000000" w:themeColor="text1"/>
          <w:sz w:val="22"/>
          <w:szCs w:val="22"/>
        </w:rPr>
        <w:t>目標ヘモグロビン低値</w:t>
      </w:r>
      <w:r w:rsidR="00AF3BF6" w:rsidRPr="00302B82">
        <w:rPr>
          <w:rFonts w:ascii="Century" w:hint="eastAsia"/>
          <w:color w:val="000000" w:themeColor="text1"/>
          <w:sz w:val="22"/>
          <w:szCs w:val="22"/>
        </w:rPr>
        <w:t>輸血戦略では目標ヘモグロビン値を</w:t>
      </w:r>
      <w:r w:rsidR="00AF3BF6" w:rsidRPr="00302B82">
        <w:rPr>
          <w:rFonts w:ascii="Century" w:hint="eastAsia"/>
          <w:color w:val="000000" w:themeColor="text1"/>
          <w:sz w:val="22"/>
          <w:szCs w:val="22"/>
        </w:rPr>
        <w:t>7~9g/</w:t>
      </w:r>
      <w:proofErr w:type="spellStart"/>
      <w:r w:rsidR="00AF3BF6" w:rsidRPr="00302B82">
        <w:rPr>
          <w:rFonts w:ascii="Century" w:hint="eastAsia"/>
          <w:color w:val="000000" w:themeColor="text1"/>
          <w:sz w:val="22"/>
          <w:szCs w:val="22"/>
        </w:rPr>
        <w:t>dL</w:t>
      </w:r>
      <w:proofErr w:type="spellEnd"/>
      <w:r w:rsidR="00AF3BF6" w:rsidRPr="00302B82">
        <w:rPr>
          <w:rFonts w:ascii="Century" w:hint="eastAsia"/>
          <w:color w:val="000000" w:themeColor="text1"/>
          <w:sz w:val="22"/>
          <w:szCs w:val="22"/>
        </w:rPr>
        <w:t>とする。</w:t>
      </w:r>
      <w:r w:rsidR="00E31AAB" w:rsidRPr="00302B82">
        <w:rPr>
          <w:rFonts w:ascii="Century" w:hint="eastAsia"/>
          <w:color w:val="000000" w:themeColor="text1"/>
          <w:sz w:val="22"/>
          <w:szCs w:val="22"/>
        </w:rPr>
        <w:t>この目標ヘモグロビン値は、あくまでも目標であり、輸血開始基準ではなく、輸血開始のタイミング、投与スピードなどは臨床的判断で実施する。</w:t>
      </w:r>
      <w:r w:rsidR="00AF3BF6" w:rsidRPr="00302B82">
        <w:rPr>
          <w:rFonts w:ascii="Century" w:hint="eastAsia"/>
          <w:color w:val="000000" w:themeColor="text1"/>
          <w:sz w:val="22"/>
          <w:szCs w:val="22"/>
        </w:rPr>
        <w:t>いずれの目標設定も患者搬入後、以下の何れか早い時</w:t>
      </w:r>
      <w:r w:rsidR="0092645E" w:rsidRPr="00302B82">
        <w:rPr>
          <w:rFonts w:ascii="Century"/>
          <w:noProof/>
          <w:color w:val="000000" w:themeColor="text1"/>
          <w:sz w:val="22"/>
          <w:szCs w:val="22"/>
        </w:rPr>
        <w:drawing>
          <wp:anchor distT="0" distB="0" distL="114300" distR="114300" simplePos="0" relativeHeight="251662336" behindDoc="0" locked="0" layoutInCell="1" allowOverlap="1" wp14:anchorId="609D0050" wp14:editId="012008D3">
            <wp:simplePos x="0" y="0"/>
            <wp:positionH relativeFrom="column">
              <wp:posOffset>3477260</wp:posOffset>
            </wp:positionH>
            <wp:positionV relativeFrom="paragraph">
              <wp:posOffset>0</wp:posOffset>
            </wp:positionV>
            <wp:extent cx="2640965" cy="2415540"/>
            <wp:effectExtent l="0" t="0" r="6985"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241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BF6" w:rsidRPr="00302B82">
        <w:rPr>
          <w:rFonts w:ascii="Century" w:hint="eastAsia"/>
          <w:color w:val="000000" w:themeColor="text1"/>
          <w:sz w:val="22"/>
          <w:szCs w:val="22"/>
        </w:rPr>
        <w:t>期までとする。</w:t>
      </w:r>
    </w:p>
    <w:p w14:paraId="02F86083" w14:textId="5F2A759C" w:rsidR="00AF3BF6" w:rsidRPr="00302B82" w:rsidRDefault="00AF3BF6" w:rsidP="0077409F">
      <w:pPr>
        <w:pStyle w:val="a3"/>
        <w:numPr>
          <w:ilvl w:val="0"/>
          <w:numId w:val="54"/>
        </w:numPr>
        <w:tabs>
          <w:tab w:val="left" w:pos="9498"/>
        </w:tabs>
        <w:wordWrap/>
        <w:snapToGrid w:val="0"/>
        <w:spacing w:line="320" w:lineRule="atLeast"/>
        <w:ind w:right="28"/>
        <w:rPr>
          <w:rFonts w:ascii="Century"/>
          <w:color w:val="000000" w:themeColor="text1"/>
          <w:sz w:val="22"/>
          <w:szCs w:val="22"/>
        </w:rPr>
      </w:pPr>
      <w:r w:rsidRPr="00302B82">
        <w:rPr>
          <w:rFonts w:ascii="Century" w:hint="eastAsia"/>
          <w:color w:val="000000" w:themeColor="text1"/>
          <w:sz w:val="22"/>
          <w:szCs w:val="22"/>
        </w:rPr>
        <w:t>搬入から</w:t>
      </w:r>
      <w:r w:rsidRPr="00302B82">
        <w:rPr>
          <w:rFonts w:ascii="Century" w:hint="eastAsia"/>
          <w:color w:val="000000" w:themeColor="text1"/>
          <w:sz w:val="22"/>
          <w:szCs w:val="22"/>
        </w:rPr>
        <w:t>7</w:t>
      </w:r>
      <w:r w:rsidRPr="00302B82">
        <w:rPr>
          <w:rFonts w:ascii="Century" w:hint="eastAsia"/>
          <w:color w:val="000000" w:themeColor="text1"/>
          <w:sz w:val="22"/>
          <w:szCs w:val="22"/>
        </w:rPr>
        <w:t>日目</w:t>
      </w:r>
    </w:p>
    <w:p w14:paraId="5CF6E058" w14:textId="58E76CC5" w:rsidR="00AF3BF6" w:rsidRPr="00302B82" w:rsidRDefault="00AF3BF6" w:rsidP="0077409F">
      <w:pPr>
        <w:pStyle w:val="a3"/>
        <w:numPr>
          <w:ilvl w:val="0"/>
          <w:numId w:val="54"/>
        </w:numPr>
        <w:tabs>
          <w:tab w:val="left" w:pos="9498"/>
        </w:tabs>
        <w:wordWrap/>
        <w:snapToGrid w:val="0"/>
        <w:spacing w:line="320" w:lineRule="atLeast"/>
        <w:ind w:right="28"/>
        <w:rPr>
          <w:rFonts w:ascii="Century"/>
          <w:color w:val="000000" w:themeColor="text1"/>
          <w:sz w:val="22"/>
          <w:szCs w:val="22"/>
        </w:rPr>
      </w:pPr>
      <w:r w:rsidRPr="00302B82">
        <w:rPr>
          <w:rFonts w:ascii="Century" w:hint="eastAsia"/>
          <w:color w:val="000000" w:themeColor="text1"/>
          <w:sz w:val="22"/>
          <w:szCs w:val="22"/>
        </w:rPr>
        <w:t>ICU</w:t>
      </w:r>
      <w:r w:rsidRPr="00302B82">
        <w:rPr>
          <w:rFonts w:ascii="Century" w:hint="eastAsia"/>
          <w:color w:val="000000" w:themeColor="text1"/>
          <w:sz w:val="22"/>
          <w:szCs w:val="22"/>
        </w:rPr>
        <w:t>退室（退院</w:t>
      </w:r>
      <w:r w:rsidRPr="00302B82">
        <w:rPr>
          <w:rFonts w:ascii="Century" w:hint="eastAsia"/>
          <w:color w:val="000000" w:themeColor="text1"/>
          <w:sz w:val="22"/>
          <w:szCs w:val="22"/>
        </w:rPr>
        <w:t>/</w:t>
      </w:r>
      <w:r w:rsidRPr="00302B82">
        <w:rPr>
          <w:rFonts w:ascii="Century" w:hint="eastAsia"/>
          <w:color w:val="000000" w:themeColor="text1"/>
          <w:sz w:val="22"/>
          <w:szCs w:val="22"/>
        </w:rPr>
        <w:t>転院を含む）</w:t>
      </w:r>
    </w:p>
    <w:p w14:paraId="286973E4" w14:textId="73A9B47A" w:rsidR="00AF3BF6" w:rsidRPr="00302B82" w:rsidRDefault="00AF3BF6" w:rsidP="0077409F">
      <w:pPr>
        <w:pStyle w:val="a3"/>
        <w:numPr>
          <w:ilvl w:val="0"/>
          <w:numId w:val="54"/>
        </w:numPr>
        <w:tabs>
          <w:tab w:val="left" w:pos="9498"/>
        </w:tabs>
        <w:wordWrap/>
        <w:snapToGrid w:val="0"/>
        <w:spacing w:line="320" w:lineRule="atLeast"/>
        <w:ind w:right="28"/>
        <w:rPr>
          <w:rFonts w:ascii="Century"/>
          <w:color w:val="000000" w:themeColor="text1"/>
          <w:sz w:val="22"/>
          <w:szCs w:val="22"/>
        </w:rPr>
      </w:pPr>
      <w:r w:rsidRPr="00302B82">
        <w:rPr>
          <w:rFonts w:ascii="Century" w:hint="eastAsia"/>
          <w:color w:val="000000" w:themeColor="text1"/>
          <w:sz w:val="22"/>
          <w:szCs w:val="22"/>
        </w:rPr>
        <w:t>積極的な治療の中止</w:t>
      </w:r>
    </w:p>
    <w:p w14:paraId="507D92F9" w14:textId="1C857D53" w:rsidR="00AF3BF6" w:rsidRPr="00302B82" w:rsidRDefault="00AF3BF6" w:rsidP="0077409F">
      <w:pPr>
        <w:pStyle w:val="a3"/>
        <w:numPr>
          <w:ilvl w:val="0"/>
          <w:numId w:val="54"/>
        </w:numPr>
        <w:tabs>
          <w:tab w:val="left" w:pos="9498"/>
        </w:tabs>
        <w:wordWrap/>
        <w:snapToGrid w:val="0"/>
        <w:spacing w:line="320" w:lineRule="atLeast"/>
        <w:ind w:right="28"/>
        <w:rPr>
          <w:rFonts w:ascii="Century"/>
          <w:color w:val="000000" w:themeColor="text1"/>
          <w:sz w:val="22"/>
          <w:szCs w:val="22"/>
        </w:rPr>
      </w:pPr>
      <w:r w:rsidRPr="00302B82">
        <w:rPr>
          <w:rFonts w:ascii="Century" w:hint="eastAsia"/>
          <w:color w:val="000000" w:themeColor="text1"/>
          <w:sz w:val="22"/>
          <w:szCs w:val="22"/>
        </w:rPr>
        <w:t>死亡</w:t>
      </w:r>
    </w:p>
    <w:p w14:paraId="590EDA97" w14:textId="25B5ABA2" w:rsidR="00C7667D" w:rsidRPr="00302B82" w:rsidRDefault="00C7667D" w:rsidP="0077409F">
      <w:pPr>
        <w:pStyle w:val="a3"/>
        <w:tabs>
          <w:tab w:val="left" w:pos="9498"/>
        </w:tabs>
        <w:wordWrap/>
        <w:snapToGrid w:val="0"/>
        <w:spacing w:line="320" w:lineRule="atLeast"/>
        <w:ind w:leftChars="404" w:left="848" w:right="28" w:firstLineChars="129" w:firstLine="281"/>
        <w:rPr>
          <w:rFonts w:ascii="Century"/>
          <w:color w:val="000000" w:themeColor="text1"/>
          <w:sz w:val="22"/>
          <w:szCs w:val="22"/>
        </w:rPr>
      </w:pPr>
      <w:r w:rsidRPr="00302B82">
        <w:rPr>
          <w:rFonts w:ascii="Century" w:hint="eastAsia"/>
          <w:color w:val="000000" w:themeColor="text1"/>
          <w:sz w:val="22"/>
          <w:szCs w:val="22"/>
        </w:rPr>
        <w:t>本研究では、必要に応じて、担当医の判断で、止血術を含め様々な治療を実施する。</w:t>
      </w:r>
    </w:p>
    <w:p w14:paraId="50024F9F" w14:textId="2F047525" w:rsidR="00A71408" w:rsidRPr="00302B82" w:rsidRDefault="00AF3BF6" w:rsidP="0077409F">
      <w:pPr>
        <w:pStyle w:val="a3"/>
        <w:tabs>
          <w:tab w:val="left" w:pos="9498"/>
        </w:tabs>
        <w:wordWrap/>
        <w:snapToGrid w:val="0"/>
        <w:spacing w:line="320" w:lineRule="atLeast"/>
        <w:ind w:leftChars="404" w:left="848" w:right="28" w:firstLineChars="129" w:firstLine="281"/>
        <w:rPr>
          <w:rFonts w:ascii="Century"/>
          <w:color w:val="000000" w:themeColor="text1"/>
          <w:sz w:val="22"/>
          <w:szCs w:val="22"/>
        </w:rPr>
      </w:pPr>
      <w:r w:rsidRPr="00302B82">
        <w:rPr>
          <w:rFonts w:ascii="Century" w:hint="eastAsia"/>
          <w:color w:val="000000" w:themeColor="text1"/>
          <w:sz w:val="22"/>
          <w:szCs w:val="22"/>
        </w:rPr>
        <w:t>各研究参加施設は、</w:t>
      </w:r>
      <w:r w:rsidR="00706045" w:rsidRPr="00302B82">
        <w:rPr>
          <w:rFonts w:ascii="Century" w:hint="eastAsia"/>
          <w:color w:val="000000" w:themeColor="text1"/>
          <w:sz w:val="22"/>
          <w:szCs w:val="22"/>
        </w:rPr>
        <w:t>研究参加</w:t>
      </w:r>
      <w:r w:rsidR="00706045" w:rsidRPr="00302B82">
        <w:rPr>
          <w:rFonts w:ascii="Century"/>
          <w:color w:val="000000" w:themeColor="text1"/>
          <w:sz w:val="22"/>
          <w:szCs w:val="22"/>
        </w:rPr>
        <w:t>1</w:t>
      </w:r>
      <w:r w:rsidR="00706045" w:rsidRPr="00302B82">
        <w:rPr>
          <w:rFonts w:ascii="Century"/>
          <w:color w:val="000000" w:themeColor="text1"/>
          <w:sz w:val="22"/>
          <w:szCs w:val="22"/>
        </w:rPr>
        <w:t>年後に</w:t>
      </w:r>
      <w:r w:rsidR="00E31AAB" w:rsidRPr="00302B82">
        <w:rPr>
          <w:rFonts w:ascii="Century" w:hint="eastAsia"/>
          <w:color w:val="000000" w:themeColor="text1"/>
          <w:sz w:val="22"/>
          <w:szCs w:val="22"/>
        </w:rPr>
        <w:t>、</w:t>
      </w:r>
      <w:r w:rsidR="00E31AAB" w:rsidRPr="00302B82">
        <w:rPr>
          <w:rFonts w:ascii="Century" w:hint="eastAsia"/>
          <w:color w:val="000000" w:themeColor="text1"/>
          <w:sz w:val="22"/>
          <w:szCs w:val="22"/>
        </w:rPr>
        <w:t>1</w:t>
      </w:r>
      <w:r w:rsidR="00E31AAB" w:rsidRPr="00302B82">
        <w:rPr>
          <w:rFonts w:ascii="Century" w:hint="eastAsia"/>
          <w:color w:val="000000" w:themeColor="text1"/>
          <w:sz w:val="22"/>
          <w:szCs w:val="22"/>
        </w:rPr>
        <w:t>カ月間の</w:t>
      </w:r>
      <w:r w:rsidR="00E31AAB" w:rsidRPr="00302B82">
        <w:rPr>
          <w:rFonts w:ascii="Century" w:hint="eastAsia"/>
          <w:color w:val="000000" w:themeColor="text1"/>
          <w:sz w:val="22"/>
          <w:szCs w:val="22"/>
        </w:rPr>
        <w:t>washout</w:t>
      </w:r>
      <w:r w:rsidR="00E31AAB" w:rsidRPr="00302B82">
        <w:rPr>
          <w:rFonts w:ascii="Century" w:hint="eastAsia"/>
          <w:color w:val="000000" w:themeColor="text1"/>
          <w:sz w:val="22"/>
          <w:szCs w:val="22"/>
        </w:rPr>
        <w:t>期間を設けた後、</w:t>
      </w:r>
      <w:r w:rsidR="00706045" w:rsidRPr="00302B82">
        <w:rPr>
          <w:rFonts w:ascii="Century"/>
          <w:color w:val="000000" w:themeColor="text1"/>
          <w:sz w:val="22"/>
          <w:szCs w:val="22"/>
        </w:rPr>
        <w:t>クロスオーバーを行い、</w:t>
      </w:r>
      <w:r w:rsidR="005766DD" w:rsidRPr="00302B82">
        <w:rPr>
          <w:rFonts w:ascii="Century" w:hint="eastAsia"/>
          <w:color w:val="000000" w:themeColor="text1"/>
          <w:sz w:val="22"/>
          <w:szCs w:val="22"/>
        </w:rPr>
        <w:t>もう一方の</w:t>
      </w:r>
      <w:r w:rsidR="00706045" w:rsidRPr="00302B82">
        <w:rPr>
          <w:rFonts w:ascii="Century" w:hint="eastAsia"/>
          <w:color w:val="000000" w:themeColor="text1"/>
          <w:sz w:val="22"/>
          <w:szCs w:val="22"/>
        </w:rPr>
        <w:t>輸血戦略を</w:t>
      </w:r>
      <w:r w:rsidR="003D2CC0" w:rsidRPr="00302B82">
        <w:rPr>
          <w:rFonts w:ascii="Century"/>
          <w:color w:val="000000" w:themeColor="text1"/>
          <w:sz w:val="22"/>
          <w:szCs w:val="22"/>
        </w:rPr>
        <w:t>実施する施設と</w:t>
      </w:r>
      <w:r w:rsidR="003D2CC0" w:rsidRPr="00302B82">
        <w:rPr>
          <w:rFonts w:ascii="Century" w:hint="eastAsia"/>
          <w:color w:val="000000" w:themeColor="text1"/>
          <w:sz w:val="22"/>
          <w:szCs w:val="22"/>
        </w:rPr>
        <w:t>する</w:t>
      </w:r>
      <w:r w:rsidR="00706045" w:rsidRPr="00302B82">
        <w:rPr>
          <w:rFonts w:ascii="Century"/>
          <w:color w:val="000000" w:themeColor="text1"/>
          <w:sz w:val="22"/>
          <w:szCs w:val="22"/>
        </w:rPr>
        <w:t>。</w:t>
      </w:r>
      <w:r w:rsidR="00E31AAB" w:rsidRPr="00302B82">
        <w:rPr>
          <w:rFonts w:ascii="Century"/>
          <w:color w:val="000000" w:themeColor="text1"/>
          <w:sz w:val="22"/>
          <w:szCs w:val="22"/>
        </w:rPr>
        <w:t>W</w:t>
      </w:r>
      <w:r w:rsidR="0062588E" w:rsidRPr="00302B82">
        <w:rPr>
          <w:rFonts w:ascii="Century" w:hint="eastAsia"/>
          <w:color w:val="000000" w:themeColor="text1"/>
          <w:sz w:val="22"/>
          <w:szCs w:val="22"/>
        </w:rPr>
        <w:t>a</w:t>
      </w:r>
      <w:r w:rsidR="00E31AAB" w:rsidRPr="00302B82">
        <w:rPr>
          <w:rFonts w:ascii="Century" w:hint="eastAsia"/>
          <w:color w:val="000000" w:themeColor="text1"/>
          <w:sz w:val="22"/>
          <w:szCs w:val="22"/>
        </w:rPr>
        <w:t>shout</w:t>
      </w:r>
      <w:r w:rsidR="00E31AAB" w:rsidRPr="00302B82">
        <w:rPr>
          <w:rFonts w:ascii="Century" w:hint="eastAsia"/>
          <w:color w:val="000000" w:themeColor="text1"/>
          <w:sz w:val="22"/>
          <w:szCs w:val="22"/>
        </w:rPr>
        <w:t>期間には、患者の組み入れは行わない。</w:t>
      </w:r>
    </w:p>
    <w:p w14:paraId="75E985F5" w14:textId="69C6DD5E" w:rsidR="00D35B7C" w:rsidRPr="00302B82" w:rsidRDefault="00AF7507"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Pr="00302B82">
        <w:rPr>
          <w:rFonts w:ascii="Century" w:hint="eastAsia"/>
          <w:color w:val="000000" w:themeColor="text1"/>
          <w:sz w:val="22"/>
          <w:szCs w:val="22"/>
        </w:rPr>
        <w:t>3</w:t>
      </w:r>
      <w:r w:rsidRPr="00302B82">
        <w:rPr>
          <w:rFonts w:ascii="Century"/>
          <w:color w:val="000000" w:themeColor="text1"/>
          <w:sz w:val="22"/>
          <w:szCs w:val="22"/>
        </w:rPr>
        <w:t>）</w:t>
      </w:r>
      <w:r w:rsidR="00D35B7C" w:rsidRPr="00302B82">
        <w:rPr>
          <w:rFonts w:ascii="Century" w:hint="eastAsia"/>
          <w:color w:val="000000" w:themeColor="text1"/>
          <w:sz w:val="22"/>
          <w:szCs w:val="22"/>
        </w:rPr>
        <w:t>研究参加施設の</w:t>
      </w:r>
      <w:r w:rsidR="00356A87" w:rsidRPr="00302B82">
        <w:rPr>
          <w:rFonts w:ascii="Century" w:hint="eastAsia"/>
          <w:color w:val="000000" w:themeColor="text1"/>
          <w:sz w:val="22"/>
          <w:szCs w:val="22"/>
        </w:rPr>
        <w:t>適格</w:t>
      </w:r>
      <w:r w:rsidR="00D35B7C" w:rsidRPr="00302B82">
        <w:rPr>
          <w:rFonts w:ascii="Century" w:hint="eastAsia"/>
          <w:color w:val="000000" w:themeColor="text1"/>
          <w:sz w:val="22"/>
          <w:szCs w:val="22"/>
        </w:rPr>
        <w:t>基準</w:t>
      </w:r>
    </w:p>
    <w:p w14:paraId="54BAF6D0" w14:textId="58632F5B" w:rsidR="00D35B7C" w:rsidRPr="00302B82" w:rsidRDefault="00D35B7C"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ab/>
      </w:r>
      <w:r w:rsidRPr="00302B82">
        <w:rPr>
          <w:rFonts w:ascii="Century" w:hint="eastAsia"/>
          <w:color w:val="000000" w:themeColor="text1"/>
          <w:sz w:val="22"/>
          <w:szCs w:val="22"/>
        </w:rPr>
        <w:t xml:space="preserve">　本研究に参加できる施設は、下記の基準をすべて満たした施設とする。</w:t>
      </w:r>
    </w:p>
    <w:p w14:paraId="701C9BBC" w14:textId="769B2496" w:rsidR="00D35B7C" w:rsidRPr="00302B82" w:rsidRDefault="00D35B7C" w:rsidP="0077409F">
      <w:pPr>
        <w:pStyle w:val="a3"/>
        <w:numPr>
          <w:ilvl w:val="0"/>
          <w:numId w:val="53"/>
        </w:numPr>
        <w:wordWrap/>
        <w:snapToGrid w:val="0"/>
        <w:spacing w:line="320" w:lineRule="atLeast"/>
        <w:rPr>
          <w:rFonts w:hAnsi="ＭＳ 明朝" w:cs="ＭＳ 明朝"/>
          <w:color w:val="000000" w:themeColor="text1"/>
          <w:sz w:val="22"/>
          <w:szCs w:val="22"/>
        </w:rPr>
      </w:pPr>
      <w:r w:rsidRPr="00302B82">
        <w:rPr>
          <w:rFonts w:hAnsi="ＭＳ 明朝" w:cs="ＭＳ 明朝" w:hint="eastAsia"/>
          <w:color w:val="000000" w:themeColor="text1"/>
          <w:sz w:val="22"/>
          <w:szCs w:val="22"/>
        </w:rPr>
        <w:t>重症外傷患者の診療を行っている</w:t>
      </w:r>
    </w:p>
    <w:p w14:paraId="38D78973" w14:textId="7412BA34" w:rsidR="00D35B7C" w:rsidRPr="00302B82" w:rsidRDefault="00D35B7C" w:rsidP="0077409F">
      <w:pPr>
        <w:pStyle w:val="a3"/>
        <w:numPr>
          <w:ilvl w:val="0"/>
          <w:numId w:val="53"/>
        </w:numPr>
        <w:wordWrap/>
        <w:snapToGrid w:val="0"/>
        <w:spacing w:line="320" w:lineRule="atLeast"/>
        <w:rPr>
          <w:rFonts w:hAnsi="ＭＳ 明朝" w:cs="ＭＳ 明朝"/>
          <w:color w:val="000000" w:themeColor="text1"/>
          <w:sz w:val="22"/>
          <w:szCs w:val="22"/>
        </w:rPr>
      </w:pPr>
      <w:r w:rsidRPr="00302B82">
        <w:rPr>
          <w:rFonts w:hAnsi="ＭＳ 明朝" w:cs="ＭＳ 明朝" w:hint="eastAsia"/>
          <w:color w:val="000000" w:themeColor="text1"/>
          <w:sz w:val="22"/>
          <w:szCs w:val="22"/>
        </w:rPr>
        <w:t>本研究計画について、自施設の自主臨床研究審査委員会もしくは各実施医療機関の該当する審査委員会（以降、審査委員会）の承認を得ている</w:t>
      </w:r>
    </w:p>
    <w:p w14:paraId="05FC520E" w14:textId="557E9762" w:rsidR="00D35B7C" w:rsidRPr="00302B82" w:rsidRDefault="00D35B7C" w:rsidP="0077409F">
      <w:pPr>
        <w:pStyle w:val="a3"/>
        <w:numPr>
          <w:ilvl w:val="0"/>
          <w:numId w:val="53"/>
        </w:numPr>
        <w:wordWrap/>
        <w:snapToGrid w:val="0"/>
        <w:spacing w:line="320" w:lineRule="atLeast"/>
        <w:rPr>
          <w:rFonts w:hAnsi="ＭＳ 明朝" w:cs="ＭＳ 明朝"/>
          <w:color w:val="000000" w:themeColor="text1"/>
          <w:sz w:val="22"/>
          <w:szCs w:val="22"/>
        </w:rPr>
      </w:pPr>
      <w:r w:rsidRPr="00302B82">
        <w:rPr>
          <w:rFonts w:hAnsi="ＭＳ 明朝" w:cs="ＭＳ 明朝" w:hint="eastAsia"/>
          <w:color w:val="000000" w:themeColor="text1"/>
          <w:sz w:val="22"/>
          <w:szCs w:val="22"/>
        </w:rPr>
        <w:t>本研究への参加について、施設長もしくは部門長の同意書を研究事務局に提出している</w:t>
      </w:r>
    </w:p>
    <w:p w14:paraId="05EDD215" w14:textId="54EB6BC9" w:rsidR="00AF3BF6" w:rsidRPr="00302B82" w:rsidRDefault="00636235" w:rsidP="0077409F">
      <w:pPr>
        <w:pStyle w:val="a3"/>
        <w:wordWrap/>
        <w:snapToGrid w:val="0"/>
        <w:spacing w:line="320" w:lineRule="atLeast"/>
        <w:rPr>
          <w:rFonts w:ascii="Century"/>
          <w:color w:val="000000" w:themeColor="text1"/>
          <w:sz w:val="22"/>
          <w:szCs w:val="22"/>
        </w:rPr>
      </w:pPr>
      <w:r w:rsidRPr="00302B82">
        <w:rPr>
          <w:rFonts w:ascii="Century" w:hint="eastAsia"/>
          <w:color w:val="000000" w:themeColor="text1"/>
          <w:sz w:val="22"/>
          <w:szCs w:val="22"/>
        </w:rPr>
        <w:t>（</w:t>
      </w:r>
      <w:r w:rsidR="00AF3BF6" w:rsidRPr="00302B82">
        <w:rPr>
          <w:rFonts w:ascii="Century" w:hint="eastAsia"/>
          <w:color w:val="000000" w:themeColor="text1"/>
          <w:sz w:val="22"/>
          <w:szCs w:val="22"/>
        </w:rPr>
        <w:t>4</w:t>
      </w:r>
      <w:r w:rsidRPr="00302B82">
        <w:rPr>
          <w:rFonts w:ascii="Century" w:hint="eastAsia"/>
          <w:color w:val="000000" w:themeColor="text1"/>
          <w:sz w:val="22"/>
          <w:szCs w:val="22"/>
        </w:rPr>
        <w:t>）</w:t>
      </w:r>
      <w:r w:rsidR="00AF7507" w:rsidRPr="00302B82">
        <w:rPr>
          <w:rFonts w:ascii="Century" w:hint="eastAsia"/>
          <w:color w:val="000000" w:themeColor="text1"/>
          <w:sz w:val="22"/>
          <w:szCs w:val="22"/>
        </w:rPr>
        <w:t>試験薬の投与方法</w:t>
      </w:r>
      <w:r w:rsidR="00B50FDC" w:rsidRPr="00302B82">
        <w:rPr>
          <w:rFonts w:ascii="Century" w:hint="eastAsia"/>
          <w:color w:val="000000" w:themeColor="text1"/>
          <w:sz w:val="22"/>
          <w:szCs w:val="22"/>
        </w:rPr>
        <w:t>又は</w:t>
      </w:r>
      <w:r w:rsidR="00AF7507" w:rsidRPr="00302B82">
        <w:rPr>
          <w:rFonts w:ascii="Century"/>
          <w:color w:val="000000" w:themeColor="text1"/>
          <w:sz w:val="22"/>
          <w:szCs w:val="22"/>
        </w:rPr>
        <w:t>試験機器の使用方法</w:t>
      </w:r>
    </w:p>
    <w:p w14:paraId="58313222" w14:textId="7988401E" w:rsidR="00A52479" w:rsidRPr="00302B82" w:rsidRDefault="00AF3BF6"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ab/>
      </w:r>
      <w:r w:rsidRPr="00302B82">
        <w:rPr>
          <w:rFonts w:ascii="Century" w:hint="eastAsia"/>
          <w:color w:val="000000" w:themeColor="text1"/>
          <w:sz w:val="22"/>
          <w:szCs w:val="22"/>
        </w:rPr>
        <w:t xml:space="preserve"> </w:t>
      </w:r>
      <w:r w:rsidRPr="00302B82">
        <w:rPr>
          <w:rFonts w:ascii="Century" w:hint="eastAsia"/>
          <w:color w:val="000000" w:themeColor="text1"/>
          <w:sz w:val="22"/>
          <w:szCs w:val="22"/>
        </w:rPr>
        <w:t>該当なし</w:t>
      </w:r>
    </w:p>
    <w:p w14:paraId="725D2794" w14:textId="2BDC88E3" w:rsidR="00AF7507" w:rsidRPr="00302B82" w:rsidRDefault="00AF7507"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0077409F" w:rsidRPr="00302B82">
        <w:rPr>
          <w:rFonts w:ascii="Century" w:hint="eastAsia"/>
          <w:color w:val="000000" w:themeColor="text1"/>
          <w:sz w:val="22"/>
          <w:szCs w:val="22"/>
        </w:rPr>
        <w:t>5</w:t>
      </w:r>
      <w:r w:rsidRPr="00302B82">
        <w:rPr>
          <w:rFonts w:ascii="Century"/>
          <w:color w:val="000000" w:themeColor="text1"/>
          <w:sz w:val="22"/>
          <w:szCs w:val="22"/>
        </w:rPr>
        <w:t>）</w:t>
      </w:r>
      <w:r w:rsidRPr="00302B82">
        <w:rPr>
          <w:rFonts w:ascii="Century" w:hint="eastAsia"/>
          <w:color w:val="000000" w:themeColor="text1"/>
          <w:sz w:val="22"/>
          <w:szCs w:val="22"/>
        </w:rPr>
        <w:t>併用薬（療法）についての規定</w:t>
      </w:r>
    </w:p>
    <w:p w14:paraId="7AC441D0" w14:textId="77777777" w:rsidR="00AF7507" w:rsidRPr="00302B82" w:rsidRDefault="00AF7507" w:rsidP="0077409F">
      <w:pPr>
        <w:pStyle w:val="a3"/>
        <w:wordWrap/>
        <w:snapToGrid w:val="0"/>
        <w:spacing w:line="320" w:lineRule="atLeast"/>
        <w:ind w:leftChars="405" w:left="1068" w:hangingChars="100" w:hanging="218"/>
        <w:rPr>
          <w:rFonts w:ascii="Century"/>
          <w:color w:val="000000" w:themeColor="text1"/>
          <w:sz w:val="22"/>
          <w:szCs w:val="22"/>
        </w:rPr>
      </w:pPr>
      <w:r w:rsidRPr="00302B82">
        <w:rPr>
          <w:rFonts w:ascii="Century" w:hint="eastAsia"/>
          <w:color w:val="000000" w:themeColor="text1"/>
          <w:sz w:val="22"/>
          <w:szCs w:val="22"/>
        </w:rPr>
        <w:t>該当なし</w:t>
      </w:r>
    </w:p>
    <w:p w14:paraId="561DBBE0" w14:textId="7BC6A500" w:rsidR="00AF7507" w:rsidRPr="00302B82" w:rsidRDefault="00AF7507"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0077409F" w:rsidRPr="00302B82">
        <w:rPr>
          <w:rFonts w:ascii="Century" w:hint="eastAsia"/>
          <w:color w:val="000000" w:themeColor="text1"/>
          <w:sz w:val="22"/>
          <w:szCs w:val="22"/>
        </w:rPr>
        <w:t>6</w:t>
      </w:r>
      <w:r w:rsidRPr="00302B82">
        <w:rPr>
          <w:rFonts w:ascii="Century"/>
          <w:color w:val="000000" w:themeColor="text1"/>
          <w:sz w:val="22"/>
          <w:szCs w:val="22"/>
        </w:rPr>
        <w:t>）</w:t>
      </w:r>
      <w:r w:rsidRPr="00302B82">
        <w:rPr>
          <w:rFonts w:ascii="Century" w:hint="eastAsia"/>
          <w:color w:val="000000" w:themeColor="text1"/>
          <w:sz w:val="22"/>
          <w:szCs w:val="22"/>
        </w:rPr>
        <w:t>減量</w:t>
      </w:r>
      <w:r w:rsidR="00246200" w:rsidRPr="00302B82">
        <w:rPr>
          <w:rFonts w:ascii="Century" w:hint="eastAsia"/>
          <w:color w:val="000000" w:themeColor="text1"/>
          <w:sz w:val="22"/>
          <w:szCs w:val="22"/>
        </w:rPr>
        <w:t>及び</w:t>
      </w:r>
      <w:r w:rsidRPr="00302B82">
        <w:rPr>
          <w:rFonts w:ascii="Century" w:hint="eastAsia"/>
          <w:color w:val="000000" w:themeColor="text1"/>
          <w:sz w:val="22"/>
          <w:szCs w:val="22"/>
        </w:rPr>
        <w:t>休薬</w:t>
      </w:r>
      <w:r w:rsidR="008B0C54" w:rsidRPr="00302B82">
        <w:rPr>
          <w:rFonts w:ascii="Century" w:hint="eastAsia"/>
          <w:color w:val="000000" w:themeColor="text1"/>
          <w:sz w:val="22"/>
          <w:szCs w:val="22"/>
        </w:rPr>
        <w:t>に</w:t>
      </w:r>
      <w:r w:rsidRPr="00302B82">
        <w:rPr>
          <w:rFonts w:ascii="Century" w:hint="eastAsia"/>
          <w:color w:val="000000" w:themeColor="text1"/>
          <w:sz w:val="22"/>
          <w:szCs w:val="22"/>
        </w:rPr>
        <w:t>ついての規定</w:t>
      </w:r>
    </w:p>
    <w:p w14:paraId="4DBD6F32" w14:textId="77777777" w:rsidR="00AF7507" w:rsidRPr="00302B82" w:rsidRDefault="00AF7507" w:rsidP="0077409F">
      <w:pPr>
        <w:pStyle w:val="a3"/>
        <w:wordWrap/>
        <w:snapToGrid w:val="0"/>
        <w:spacing w:line="320" w:lineRule="atLeast"/>
        <w:ind w:leftChars="406" w:left="1071" w:hangingChars="100" w:hanging="218"/>
        <w:rPr>
          <w:rFonts w:ascii="Century"/>
          <w:color w:val="000000" w:themeColor="text1"/>
          <w:sz w:val="22"/>
          <w:szCs w:val="22"/>
        </w:rPr>
      </w:pPr>
      <w:r w:rsidRPr="00302B82">
        <w:rPr>
          <w:rFonts w:ascii="Century" w:hint="eastAsia"/>
          <w:color w:val="000000" w:themeColor="text1"/>
          <w:sz w:val="22"/>
          <w:szCs w:val="22"/>
        </w:rPr>
        <w:t>該当なし</w:t>
      </w:r>
    </w:p>
    <w:p w14:paraId="775F9D70" w14:textId="6F977026" w:rsidR="00AF7507" w:rsidRPr="00302B82" w:rsidRDefault="00AF7507"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0077409F" w:rsidRPr="00302B82">
        <w:rPr>
          <w:rFonts w:ascii="Century" w:hint="eastAsia"/>
          <w:color w:val="000000" w:themeColor="text1"/>
          <w:sz w:val="22"/>
          <w:szCs w:val="22"/>
        </w:rPr>
        <w:t>7</w:t>
      </w:r>
      <w:r w:rsidRPr="00302B82">
        <w:rPr>
          <w:rFonts w:ascii="Century"/>
          <w:color w:val="000000" w:themeColor="text1"/>
          <w:sz w:val="22"/>
          <w:szCs w:val="22"/>
        </w:rPr>
        <w:t>）</w:t>
      </w:r>
      <w:r w:rsidRPr="00302B82">
        <w:rPr>
          <w:rFonts w:ascii="Century" w:hint="eastAsia"/>
          <w:color w:val="000000" w:themeColor="text1"/>
          <w:sz w:val="22"/>
          <w:szCs w:val="22"/>
        </w:rPr>
        <w:t>研究対象者の研究参加予定期間</w:t>
      </w:r>
    </w:p>
    <w:p w14:paraId="2A27CE72" w14:textId="4F38977D" w:rsidR="00AF7507" w:rsidRPr="00302B82" w:rsidRDefault="00A00E6E" w:rsidP="0077409F">
      <w:pPr>
        <w:pStyle w:val="a3"/>
        <w:wordWrap/>
        <w:snapToGrid w:val="0"/>
        <w:spacing w:line="320" w:lineRule="atLeast"/>
        <w:ind w:firstLineChars="400" w:firstLine="872"/>
        <w:rPr>
          <w:rFonts w:ascii="Century"/>
          <w:color w:val="000000" w:themeColor="text1"/>
          <w:sz w:val="22"/>
          <w:szCs w:val="22"/>
        </w:rPr>
      </w:pPr>
      <w:r w:rsidRPr="00302B82">
        <w:rPr>
          <w:rFonts w:ascii="Century" w:hint="eastAsia"/>
          <w:color w:val="000000" w:themeColor="text1"/>
          <w:sz w:val="22"/>
          <w:szCs w:val="22"/>
        </w:rPr>
        <w:t>受傷後</w:t>
      </w:r>
      <w:r w:rsidR="00690D7D" w:rsidRPr="00302B82">
        <w:rPr>
          <w:rFonts w:ascii="Century" w:hint="eastAsia"/>
          <w:color w:val="000000" w:themeColor="text1"/>
          <w:sz w:val="22"/>
          <w:szCs w:val="22"/>
        </w:rPr>
        <w:t>28</w:t>
      </w:r>
      <w:r w:rsidR="00690D7D" w:rsidRPr="00302B82">
        <w:rPr>
          <w:rFonts w:ascii="Century" w:hint="eastAsia"/>
          <w:color w:val="000000" w:themeColor="text1"/>
          <w:sz w:val="22"/>
          <w:szCs w:val="22"/>
        </w:rPr>
        <w:t>日</w:t>
      </w:r>
      <w:r w:rsidR="00AF21AA" w:rsidRPr="00302B82">
        <w:rPr>
          <w:rFonts w:ascii="Century" w:hint="eastAsia"/>
          <w:color w:val="000000" w:themeColor="text1"/>
          <w:sz w:val="22"/>
          <w:szCs w:val="22"/>
        </w:rPr>
        <w:t>間</w:t>
      </w:r>
      <w:r w:rsidR="00AF7507" w:rsidRPr="00302B82">
        <w:rPr>
          <w:rFonts w:ascii="Century" w:hint="eastAsia"/>
          <w:color w:val="000000" w:themeColor="text1"/>
          <w:sz w:val="22"/>
          <w:szCs w:val="22"/>
        </w:rPr>
        <w:t>観察期間</w:t>
      </w:r>
      <w:r w:rsidR="00AF21AA" w:rsidRPr="00302B82">
        <w:rPr>
          <w:rFonts w:ascii="Century" w:hint="eastAsia"/>
          <w:color w:val="000000" w:themeColor="text1"/>
          <w:sz w:val="22"/>
          <w:szCs w:val="22"/>
        </w:rPr>
        <w:t>を研究参加期間とする</w:t>
      </w:r>
      <w:r w:rsidR="008A14B3" w:rsidRPr="00302B82">
        <w:rPr>
          <w:rFonts w:ascii="Century" w:hint="eastAsia"/>
          <w:color w:val="000000" w:themeColor="text1"/>
          <w:sz w:val="22"/>
          <w:szCs w:val="22"/>
        </w:rPr>
        <w:t>。</w:t>
      </w:r>
    </w:p>
    <w:p w14:paraId="5427AF86" w14:textId="77777777" w:rsidR="0083556C" w:rsidRPr="00302B82" w:rsidRDefault="0083556C" w:rsidP="0077409F">
      <w:pPr>
        <w:pStyle w:val="a3"/>
        <w:wordWrap/>
        <w:snapToGrid w:val="0"/>
        <w:spacing w:line="320" w:lineRule="atLeast"/>
        <w:ind w:leftChars="406" w:left="1071" w:hangingChars="100" w:hanging="218"/>
        <w:rPr>
          <w:rFonts w:ascii="Century"/>
          <w:color w:val="000000" w:themeColor="text1"/>
          <w:sz w:val="22"/>
          <w:szCs w:val="22"/>
        </w:rPr>
      </w:pPr>
    </w:p>
    <w:p w14:paraId="118585CB" w14:textId="0F2B10EE" w:rsidR="0083556C" w:rsidRPr="00302B82" w:rsidRDefault="0083556C" w:rsidP="0077409F">
      <w:pPr>
        <w:pStyle w:val="a3"/>
        <w:wordWrap/>
        <w:snapToGrid w:val="0"/>
        <w:spacing w:line="320" w:lineRule="atLeast"/>
        <w:outlineLvl w:val="0"/>
        <w:rPr>
          <w:rFonts w:ascii="Century"/>
          <w:b/>
          <w:bCs/>
          <w:color w:val="000000" w:themeColor="text1"/>
          <w:sz w:val="24"/>
          <w:szCs w:val="24"/>
        </w:rPr>
      </w:pPr>
      <w:bookmarkStart w:id="13" w:name="_Toc520214587"/>
      <w:r w:rsidRPr="00302B82">
        <w:rPr>
          <w:rFonts w:ascii="Century"/>
          <w:b/>
          <w:bCs/>
          <w:color w:val="000000" w:themeColor="text1"/>
          <w:sz w:val="24"/>
          <w:szCs w:val="24"/>
        </w:rPr>
        <w:t>6</w:t>
      </w:r>
      <w:r w:rsidRPr="00302B82">
        <w:rPr>
          <w:rFonts w:ascii="Century"/>
          <w:b/>
          <w:bCs/>
          <w:color w:val="000000" w:themeColor="text1"/>
          <w:sz w:val="24"/>
          <w:szCs w:val="24"/>
        </w:rPr>
        <w:t>．</w:t>
      </w:r>
      <w:r w:rsidR="00470F62" w:rsidRPr="00302B82">
        <w:rPr>
          <w:rFonts w:ascii="Century" w:hint="eastAsia"/>
          <w:b/>
          <w:color w:val="000000" w:themeColor="text1"/>
          <w:sz w:val="24"/>
          <w:szCs w:val="24"/>
        </w:rPr>
        <w:t>症例登録、割付方法</w:t>
      </w:r>
      <w:bookmarkEnd w:id="13"/>
    </w:p>
    <w:p w14:paraId="4A6A759E" w14:textId="77777777" w:rsidR="0083556C" w:rsidRPr="00302B82" w:rsidRDefault="0083556C" w:rsidP="0077409F">
      <w:pPr>
        <w:pStyle w:val="2"/>
        <w:snapToGrid w:val="0"/>
        <w:spacing w:line="320" w:lineRule="atLeast"/>
        <w:ind w:leftChars="0" w:left="0"/>
        <w:rPr>
          <w:color w:val="000000" w:themeColor="text1"/>
          <w:sz w:val="22"/>
          <w:szCs w:val="22"/>
        </w:rPr>
      </w:pPr>
      <w:r w:rsidRPr="00302B82">
        <w:rPr>
          <w:color w:val="000000" w:themeColor="text1"/>
          <w:sz w:val="22"/>
          <w:szCs w:val="22"/>
        </w:rPr>
        <w:t>（</w:t>
      </w:r>
      <w:r w:rsidR="00470F62" w:rsidRPr="00302B82">
        <w:rPr>
          <w:color w:val="000000" w:themeColor="text1"/>
          <w:sz w:val="22"/>
          <w:szCs w:val="22"/>
        </w:rPr>
        <w:t>1</w:t>
      </w:r>
      <w:r w:rsidRPr="00302B82">
        <w:rPr>
          <w:color w:val="000000" w:themeColor="text1"/>
          <w:sz w:val="22"/>
          <w:szCs w:val="22"/>
        </w:rPr>
        <w:t>）</w:t>
      </w:r>
      <w:r w:rsidR="004E5758" w:rsidRPr="00302B82">
        <w:rPr>
          <w:rFonts w:hint="eastAsia"/>
          <w:color w:val="000000" w:themeColor="text1"/>
          <w:sz w:val="22"/>
          <w:szCs w:val="22"/>
        </w:rPr>
        <w:t>施設</w:t>
      </w:r>
      <w:r w:rsidRPr="00302B82">
        <w:rPr>
          <w:rFonts w:hint="eastAsia"/>
          <w:color w:val="000000" w:themeColor="text1"/>
          <w:sz w:val="22"/>
          <w:szCs w:val="22"/>
        </w:rPr>
        <w:t>登録</w:t>
      </w:r>
      <w:r w:rsidR="00AE2236" w:rsidRPr="00302B82">
        <w:rPr>
          <w:rFonts w:hint="eastAsia"/>
          <w:color w:val="000000" w:themeColor="text1"/>
          <w:sz w:val="22"/>
          <w:szCs w:val="22"/>
        </w:rPr>
        <w:t>/</w:t>
      </w:r>
      <w:r w:rsidR="00AE2236" w:rsidRPr="00302B82">
        <w:rPr>
          <w:rFonts w:hint="eastAsia"/>
          <w:color w:val="000000" w:themeColor="text1"/>
          <w:sz w:val="22"/>
          <w:szCs w:val="22"/>
        </w:rPr>
        <w:t>割付方法</w:t>
      </w:r>
    </w:p>
    <w:p w14:paraId="712F0311" w14:textId="5E70B701" w:rsidR="00AE2236" w:rsidRPr="00302B82" w:rsidRDefault="00AE2236" w:rsidP="0077409F">
      <w:pPr>
        <w:pStyle w:val="a3"/>
        <w:wordWrap/>
        <w:snapToGrid w:val="0"/>
        <w:spacing w:line="320" w:lineRule="atLeast"/>
        <w:ind w:leftChars="400" w:left="840" w:firstLineChars="100" w:firstLine="218"/>
        <w:rPr>
          <w:rFonts w:ascii="Century"/>
          <w:color w:val="000000" w:themeColor="text1"/>
          <w:sz w:val="22"/>
          <w:szCs w:val="22"/>
        </w:rPr>
      </w:pPr>
      <w:r w:rsidRPr="00302B82">
        <w:rPr>
          <w:rFonts w:ascii="Century" w:hint="eastAsia"/>
          <w:color w:val="000000" w:themeColor="text1"/>
          <w:sz w:val="22"/>
          <w:szCs w:val="22"/>
        </w:rPr>
        <w:t>研究事務局</w:t>
      </w:r>
      <w:r w:rsidR="00356A87" w:rsidRPr="00302B82">
        <w:rPr>
          <w:rFonts w:ascii="Century" w:hint="eastAsia"/>
          <w:color w:val="000000" w:themeColor="text1"/>
          <w:sz w:val="22"/>
          <w:szCs w:val="22"/>
        </w:rPr>
        <w:t>の</w:t>
      </w:r>
      <w:r w:rsidR="009D4AE8" w:rsidRPr="00302B82">
        <w:rPr>
          <w:rFonts w:ascii="Century" w:hint="eastAsia"/>
          <w:color w:val="000000" w:themeColor="text1"/>
          <w:sz w:val="22"/>
          <w:szCs w:val="22"/>
        </w:rPr>
        <w:t>割付担当者</w:t>
      </w:r>
      <w:r w:rsidRPr="00302B82">
        <w:rPr>
          <w:rFonts w:ascii="Century" w:hint="eastAsia"/>
          <w:color w:val="000000" w:themeColor="text1"/>
          <w:sz w:val="22"/>
          <w:szCs w:val="22"/>
        </w:rPr>
        <w:t>は、</w:t>
      </w:r>
      <w:r w:rsidR="00356A87" w:rsidRPr="00302B82">
        <w:rPr>
          <w:rFonts w:ascii="Century" w:hint="eastAsia"/>
          <w:color w:val="000000" w:themeColor="text1"/>
          <w:sz w:val="22"/>
          <w:szCs w:val="22"/>
        </w:rPr>
        <w:t>研究</w:t>
      </w:r>
      <w:r w:rsidR="00A00E6E" w:rsidRPr="00302B82">
        <w:rPr>
          <w:rFonts w:ascii="Century" w:hint="eastAsia"/>
          <w:color w:val="000000" w:themeColor="text1"/>
          <w:sz w:val="22"/>
          <w:szCs w:val="22"/>
        </w:rPr>
        <w:t>参加</w:t>
      </w:r>
      <w:r w:rsidRPr="00302B82">
        <w:rPr>
          <w:rFonts w:ascii="Century" w:hint="eastAsia"/>
          <w:color w:val="000000" w:themeColor="text1"/>
          <w:sz w:val="22"/>
          <w:szCs w:val="22"/>
        </w:rPr>
        <w:t>施設</w:t>
      </w:r>
      <w:r w:rsidR="00356A87" w:rsidRPr="00302B82">
        <w:rPr>
          <w:rFonts w:ascii="Century" w:hint="eastAsia"/>
          <w:color w:val="000000" w:themeColor="text1"/>
          <w:sz w:val="22"/>
          <w:szCs w:val="22"/>
        </w:rPr>
        <w:t>の参加適格基準</w:t>
      </w:r>
      <w:r w:rsidRPr="00302B82">
        <w:rPr>
          <w:rFonts w:ascii="Century" w:hint="eastAsia"/>
          <w:color w:val="000000" w:themeColor="text1"/>
          <w:sz w:val="22"/>
          <w:szCs w:val="22"/>
        </w:rPr>
        <w:t>を確認後、各施設に輸血戦略の割付を行う。</w:t>
      </w:r>
      <w:r w:rsidR="00FD01E7" w:rsidRPr="00302B82">
        <w:rPr>
          <w:rFonts w:ascii="Century" w:hint="eastAsia"/>
          <w:color w:val="000000" w:themeColor="text1"/>
          <w:sz w:val="22"/>
          <w:szCs w:val="22"/>
        </w:rPr>
        <w:t>各施設に対する輸血戦略の</w:t>
      </w:r>
      <w:r w:rsidRPr="00302B82">
        <w:rPr>
          <w:rFonts w:ascii="Century" w:hint="eastAsia"/>
          <w:color w:val="000000" w:themeColor="text1"/>
          <w:sz w:val="22"/>
          <w:szCs w:val="22"/>
        </w:rPr>
        <w:t>割付は中央登録方式にて行う。予め作成したランダム割付表に従い、</w:t>
      </w:r>
      <w:r w:rsidR="00F6716C" w:rsidRPr="00302B82">
        <w:rPr>
          <w:rFonts w:ascii="Century" w:hint="eastAsia"/>
          <w:color w:val="000000" w:themeColor="text1"/>
          <w:sz w:val="22"/>
          <w:szCs w:val="22"/>
        </w:rPr>
        <w:t>試験参加決定</w:t>
      </w:r>
      <w:r w:rsidRPr="00302B82">
        <w:rPr>
          <w:rFonts w:ascii="Century" w:hint="eastAsia"/>
          <w:color w:val="000000" w:themeColor="text1"/>
          <w:sz w:val="22"/>
          <w:szCs w:val="22"/>
        </w:rPr>
        <w:t>順に</w:t>
      </w:r>
      <w:r w:rsidR="009D4AE8" w:rsidRPr="00302B82">
        <w:rPr>
          <w:rFonts w:ascii="Century" w:hint="eastAsia"/>
          <w:color w:val="000000" w:themeColor="text1"/>
          <w:sz w:val="22"/>
          <w:szCs w:val="22"/>
        </w:rPr>
        <w:t>、</w:t>
      </w:r>
      <w:r w:rsidRPr="00302B82">
        <w:rPr>
          <w:rFonts w:ascii="Century" w:hint="eastAsia"/>
          <w:color w:val="000000" w:themeColor="text1"/>
          <w:sz w:val="22"/>
          <w:szCs w:val="22"/>
        </w:rPr>
        <w:t>順次</w:t>
      </w:r>
      <w:r w:rsidR="00F6716C" w:rsidRPr="00302B82">
        <w:rPr>
          <w:rFonts w:ascii="Century" w:hint="eastAsia"/>
          <w:color w:val="000000" w:themeColor="text1"/>
          <w:sz w:val="22"/>
          <w:szCs w:val="22"/>
        </w:rPr>
        <w:t>、</w:t>
      </w:r>
      <w:r w:rsidRPr="00302B82">
        <w:rPr>
          <w:rFonts w:ascii="Century" w:hint="eastAsia"/>
          <w:color w:val="000000" w:themeColor="text1"/>
          <w:sz w:val="22"/>
          <w:szCs w:val="22"/>
        </w:rPr>
        <w:t>割付</w:t>
      </w:r>
      <w:r w:rsidR="009D4AE8" w:rsidRPr="00302B82">
        <w:rPr>
          <w:rFonts w:ascii="Century" w:hint="eastAsia"/>
          <w:color w:val="000000" w:themeColor="text1"/>
          <w:sz w:val="22"/>
          <w:szCs w:val="22"/>
        </w:rPr>
        <w:t>を行う</w:t>
      </w:r>
      <w:r w:rsidRPr="00302B82">
        <w:rPr>
          <w:rFonts w:ascii="Century" w:hint="eastAsia"/>
          <w:color w:val="000000" w:themeColor="text1"/>
          <w:sz w:val="22"/>
          <w:szCs w:val="22"/>
        </w:rPr>
        <w:t>。割付表は</w:t>
      </w:r>
      <w:r w:rsidR="009D4AE8" w:rsidRPr="00302B82">
        <w:rPr>
          <w:rFonts w:ascii="Century" w:hint="eastAsia"/>
          <w:color w:val="000000" w:themeColor="text1"/>
          <w:sz w:val="22"/>
          <w:szCs w:val="22"/>
        </w:rPr>
        <w:t>割付担当者が</w:t>
      </w:r>
      <w:r w:rsidRPr="00302B82">
        <w:rPr>
          <w:rFonts w:ascii="Century" w:hint="eastAsia"/>
          <w:color w:val="000000" w:themeColor="text1"/>
          <w:sz w:val="22"/>
          <w:szCs w:val="22"/>
        </w:rPr>
        <w:t>保管し、研究責任者及び研究分担者には開示しない。</w:t>
      </w:r>
    </w:p>
    <w:p w14:paraId="339586C2" w14:textId="7899C3A9" w:rsidR="0083556C" w:rsidRPr="00302B82" w:rsidRDefault="00A65DCF" w:rsidP="0077409F">
      <w:pPr>
        <w:pStyle w:val="a3"/>
        <w:wordWrap/>
        <w:snapToGrid w:val="0"/>
        <w:spacing w:line="320" w:lineRule="atLeast"/>
        <w:ind w:leftChars="400" w:left="840" w:firstLineChars="100" w:firstLine="218"/>
        <w:rPr>
          <w:rFonts w:ascii="Century"/>
          <w:color w:val="000000" w:themeColor="text1"/>
          <w:sz w:val="22"/>
          <w:szCs w:val="22"/>
        </w:rPr>
      </w:pPr>
      <w:r w:rsidRPr="00302B82">
        <w:rPr>
          <w:rFonts w:ascii="Century" w:hint="eastAsia"/>
          <w:color w:val="000000" w:themeColor="text1"/>
          <w:sz w:val="22"/>
          <w:szCs w:val="22"/>
        </w:rPr>
        <w:t>各施設の</w:t>
      </w:r>
      <w:r w:rsidR="008B0C54" w:rsidRPr="00302B82">
        <w:rPr>
          <w:rFonts w:ascii="Century" w:hint="eastAsia"/>
          <w:color w:val="000000" w:themeColor="text1"/>
          <w:sz w:val="22"/>
          <w:szCs w:val="22"/>
        </w:rPr>
        <w:t>研究</w:t>
      </w:r>
      <w:r w:rsidR="00B46411" w:rsidRPr="00302B82">
        <w:rPr>
          <w:rFonts w:ascii="Century" w:hint="eastAsia"/>
          <w:color w:val="000000" w:themeColor="text1"/>
          <w:sz w:val="22"/>
          <w:szCs w:val="22"/>
        </w:rPr>
        <w:t>責任</w:t>
      </w:r>
      <w:r w:rsidR="008B0C54" w:rsidRPr="00302B82">
        <w:rPr>
          <w:rFonts w:ascii="Century" w:hint="eastAsia"/>
          <w:color w:val="000000" w:themeColor="text1"/>
          <w:sz w:val="22"/>
          <w:szCs w:val="22"/>
        </w:rPr>
        <w:t>者は、研究事務局から</w:t>
      </w:r>
      <w:r w:rsidR="00AE2236" w:rsidRPr="00302B82">
        <w:rPr>
          <w:rFonts w:ascii="Century" w:hint="eastAsia"/>
          <w:color w:val="000000" w:themeColor="text1"/>
          <w:sz w:val="22"/>
          <w:szCs w:val="22"/>
        </w:rPr>
        <w:t>研究参加に関しての</w:t>
      </w:r>
      <w:r w:rsidR="0083556C" w:rsidRPr="00302B82">
        <w:rPr>
          <w:rFonts w:ascii="Century" w:hint="eastAsia"/>
          <w:color w:val="000000" w:themeColor="text1"/>
          <w:sz w:val="22"/>
          <w:szCs w:val="22"/>
        </w:rPr>
        <w:t>適格性の確認を受け、</w:t>
      </w:r>
      <w:r w:rsidR="00AE2236" w:rsidRPr="00302B82">
        <w:rPr>
          <w:rFonts w:ascii="Century" w:hint="eastAsia"/>
          <w:color w:val="000000" w:themeColor="text1"/>
          <w:sz w:val="22"/>
          <w:szCs w:val="22"/>
        </w:rPr>
        <w:t>選択</w:t>
      </w:r>
      <w:r w:rsidR="00D70E07" w:rsidRPr="00302B82">
        <w:rPr>
          <w:rFonts w:ascii="Century" w:hint="eastAsia"/>
          <w:color w:val="000000" w:themeColor="text1"/>
          <w:sz w:val="22"/>
          <w:szCs w:val="22"/>
        </w:rPr>
        <w:t>す</w:t>
      </w:r>
      <w:r w:rsidR="00AE2236" w:rsidRPr="00302B82">
        <w:rPr>
          <w:rFonts w:ascii="Century" w:hint="eastAsia"/>
          <w:color w:val="000000" w:themeColor="text1"/>
          <w:sz w:val="22"/>
          <w:szCs w:val="22"/>
        </w:rPr>
        <w:t>べき輸血戦略とその期間</w:t>
      </w:r>
      <w:r w:rsidR="0083556C" w:rsidRPr="00302B82">
        <w:rPr>
          <w:rFonts w:ascii="Century" w:hint="eastAsia"/>
          <w:color w:val="000000" w:themeColor="text1"/>
          <w:sz w:val="22"/>
          <w:szCs w:val="22"/>
        </w:rPr>
        <w:t>等が記載された登録確認書を受領する。</w:t>
      </w:r>
    </w:p>
    <w:p w14:paraId="3DF43589" w14:textId="697A348B" w:rsidR="00D00532" w:rsidRPr="00302B82" w:rsidRDefault="00D00532" w:rsidP="0077409F">
      <w:pPr>
        <w:pStyle w:val="a3"/>
        <w:wordWrap/>
        <w:snapToGrid w:val="0"/>
        <w:spacing w:line="320" w:lineRule="atLeast"/>
        <w:ind w:leftChars="400" w:left="840" w:firstLineChars="100" w:firstLine="218"/>
        <w:rPr>
          <w:rFonts w:ascii="Century"/>
          <w:color w:val="000000" w:themeColor="text1"/>
          <w:sz w:val="22"/>
          <w:szCs w:val="22"/>
        </w:rPr>
      </w:pPr>
      <w:r w:rsidRPr="00302B82">
        <w:rPr>
          <w:rFonts w:ascii="Century" w:hint="eastAsia"/>
          <w:color w:val="000000" w:themeColor="text1"/>
          <w:sz w:val="22"/>
          <w:szCs w:val="22"/>
        </w:rPr>
        <w:t>また、各施設の研究責任者は、各施設が本研究に参加していること、目標として</w:t>
      </w:r>
      <w:r w:rsidR="00916081" w:rsidRPr="00302B82">
        <w:rPr>
          <w:rFonts w:ascii="Century" w:hint="eastAsia"/>
          <w:color w:val="000000" w:themeColor="text1"/>
          <w:sz w:val="22"/>
          <w:szCs w:val="22"/>
        </w:rPr>
        <w:t>いるヘモグロビン値とその期間を、各施設の定められた方法で情報公開</w:t>
      </w:r>
      <w:r w:rsidRPr="00302B82">
        <w:rPr>
          <w:rFonts w:ascii="Century" w:hint="eastAsia"/>
          <w:color w:val="000000" w:themeColor="text1"/>
          <w:sz w:val="22"/>
          <w:szCs w:val="22"/>
        </w:rPr>
        <w:t>を行う。</w:t>
      </w:r>
    </w:p>
    <w:p w14:paraId="0A5F8364" w14:textId="77777777" w:rsidR="0083556C" w:rsidRPr="00302B82" w:rsidRDefault="00470F62" w:rsidP="0077409F">
      <w:pPr>
        <w:pStyle w:val="a3"/>
        <w:wordWrap/>
        <w:snapToGrid w:val="0"/>
        <w:spacing w:line="320" w:lineRule="atLeast"/>
        <w:rPr>
          <w:rFonts w:ascii="Century"/>
          <w:color w:val="000000" w:themeColor="text1"/>
          <w:sz w:val="22"/>
          <w:szCs w:val="22"/>
        </w:rPr>
      </w:pPr>
      <w:r w:rsidRPr="00302B82">
        <w:rPr>
          <w:rFonts w:ascii="Century" w:hint="eastAsia"/>
          <w:color w:val="000000" w:themeColor="text1"/>
          <w:sz w:val="22"/>
          <w:szCs w:val="22"/>
        </w:rPr>
        <w:lastRenderedPageBreak/>
        <w:t>（</w:t>
      </w:r>
      <w:r w:rsidRPr="00302B82">
        <w:rPr>
          <w:rFonts w:ascii="Century"/>
          <w:color w:val="000000" w:themeColor="text1"/>
          <w:sz w:val="22"/>
          <w:szCs w:val="22"/>
        </w:rPr>
        <w:t>2</w:t>
      </w:r>
      <w:r w:rsidRPr="00302B82">
        <w:rPr>
          <w:rFonts w:ascii="Century" w:hint="eastAsia"/>
          <w:color w:val="000000" w:themeColor="text1"/>
          <w:sz w:val="22"/>
          <w:szCs w:val="22"/>
        </w:rPr>
        <w:t>）</w:t>
      </w:r>
      <w:r w:rsidR="00A80B90" w:rsidRPr="00302B82">
        <w:rPr>
          <w:rFonts w:ascii="Century" w:hint="eastAsia"/>
          <w:color w:val="000000" w:themeColor="text1"/>
          <w:sz w:val="22"/>
          <w:szCs w:val="22"/>
        </w:rPr>
        <w:t>症例</w:t>
      </w:r>
      <w:r w:rsidRPr="00302B82">
        <w:rPr>
          <w:rFonts w:ascii="Century" w:hint="eastAsia"/>
          <w:color w:val="000000" w:themeColor="text1"/>
          <w:sz w:val="22"/>
          <w:szCs w:val="22"/>
        </w:rPr>
        <w:t>割付方法</w:t>
      </w:r>
    </w:p>
    <w:p w14:paraId="0D404EAD" w14:textId="030FF76E" w:rsidR="00A65DCF" w:rsidRPr="00302B82" w:rsidRDefault="00A65DCF" w:rsidP="0077409F">
      <w:pPr>
        <w:pStyle w:val="a3"/>
        <w:wordWrap/>
        <w:snapToGrid w:val="0"/>
        <w:spacing w:line="320" w:lineRule="atLeast"/>
        <w:ind w:leftChars="405" w:left="850" w:firstLineChars="100" w:firstLine="218"/>
        <w:rPr>
          <w:rFonts w:ascii="Century"/>
          <w:color w:val="000000" w:themeColor="text1"/>
          <w:sz w:val="22"/>
          <w:szCs w:val="22"/>
        </w:rPr>
      </w:pPr>
      <w:r w:rsidRPr="00302B82">
        <w:rPr>
          <w:rFonts w:ascii="Century" w:hint="eastAsia"/>
          <w:color w:val="000000" w:themeColor="text1"/>
          <w:sz w:val="22"/>
          <w:szCs w:val="22"/>
        </w:rPr>
        <w:t>本研究は、研究参加施設をクラスターとしたクラスターランダム化試験である。患者の各施設への搬入前から、当該施設の輸血戦略は</w:t>
      </w:r>
      <w:r w:rsidR="00342B5B" w:rsidRPr="00302B82">
        <w:rPr>
          <w:rFonts w:ascii="Century" w:hint="eastAsia"/>
          <w:color w:val="000000" w:themeColor="text1"/>
          <w:sz w:val="22"/>
          <w:szCs w:val="22"/>
        </w:rPr>
        <w:t>定</w:t>
      </w:r>
      <w:r w:rsidRPr="00302B82">
        <w:rPr>
          <w:rFonts w:ascii="Century" w:hint="eastAsia"/>
          <w:color w:val="000000" w:themeColor="text1"/>
          <w:sz w:val="22"/>
          <w:szCs w:val="22"/>
        </w:rPr>
        <w:t>まって</w:t>
      </w:r>
      <w:r w:rsidR="00342B5B" w:rsidRPr="00302B82">
        <w:rPr>
          <w:rFonts w:ascii="Century" w:hint="eastAsia"/>
          <w:color w:val="000000" w:themeColor="text1"/>
          <w:sz w:val="22"/>
          <w:szCs w:val="22"/>
        </w:rPr>
        <w:t>おり、症例ごとの</w:t>
      </w:r>
      <w:r w:rsidR="00342B5B" w:rsidRPr="00302B82">
        <w:rPr>
          <w:rFonts w:ascii="Century"/>
          <w:color w:val="000000" w:themeColor="text1"/>
          <w:sz w:val="22"/>
          <w:szCs w:val="22"/>
        </w:rPr>
        <w:t>割り付けは行わない。</w:t>
      </w:r>
      <w:r w:rsidR="00D92D0A" w:rsidRPr="00302B82">
        <w:rPr>
          <w:rFonts w:ascii="Century" w:hint="eastAsia"/>
          <w:color w:val="000000" w:themeColor="text1"/>
          <w:sz w:val="22"/>
          <w:szCs w:val="22"/>
        </w:rPr>
        <w:t>研究対象となる患者が搬入された際には、可及的速やかに研究への同意を取得</w:t>
      </w:r>
      <w:r w:rsidR="00D6273D" w:rsidRPr="00302B82">
        <w:rPr>
          <w:rFonts w:ascii="Century" w:hint="eastAsia"/>
          <w:color w:val="000000" w:themeColor="text1"/>
          <w:sz w:val="22"/>
          <w:szCs w:val="22"/>
        </w:rPr>
        <w:t>し、</w:t>
      </w:r>
      <w:r w:rsidR="00D6273D" w:rsidRPr="00302B82">
        <w:rPr>
          <w:rFonts w:ascii="Century" w:hint="eastAsia"/>
          <w:color w:val="000000" w:themeColor="text1"/>
          <w:sz w:val="22"/>
        </w:rPr>
        <w:t>各施設に割り当てられている輸血戦略で対応</w:t>
      </w:r>
      <w:r w:rsidR="00D92D0A" w:rsidRPr="00302B82">
        <w:rPr>
          <w:rFonts w:ascii="Century" w:hint="eastAsia"/>
          <w:color w:val="000000" w:themeColor="text1"/>
          <w:sz w:val="22"/>
        </w:rPr>
        <w:t>する。</w:t>
      </w:r>
    </w:p>
    <w:p w14:paraId="4625A923" w14:textId="77777777" w:rsidR="00BE6B23" w:rsidRPr="00302B82" w:rsidRDefault="00BE6B23" w:rsidP="0077409F">
      <w:pPr>
        <w:pStyle w:val="a3"/>
        <w:wordWrap/>
        <w:snapToGrid w:val="0"/>
        <w:spacing w:line="320" w:lineRule="atLeast"/>
        <w:rPr>
          <w:rFonts w:ascii="Century"/>
          <w:color w:val="000000" w:themeColor="text1"/>
          <w:sz w:val="22"/>
          <w:szCs w:val="22"/>
        </w:rPr>
      </w:pPr>
      <w:r w:rsidRPr="00302B82">
        <w:rPr>
          <w:rFonts w:ascii="Century" w:hint="eastAsia"/>
          <w:color w:val="000000" w:themeColor="text1"/>
          <w:sz w:val="22"/>
          <w:szCs w:val="22"/>
        </w:rPr>
        <w:t>（</w:t>
      </w:r>
      <w:r w:rsidRPr="00302B82">
        <w:rPr>
          <w:rFonts w:ascii="Century"/>
          <w:color w:val="000000" w:themeColor="text1"/>
          <w:sz w:val="22"/>
          <w:szCs w:val="22"/>
        </w:rPr>
        <w:t>3</w:t>
      </w:r>
      <w:r w:rsidRPr="00302B82">
        <w:rPr>
          <w:rFonts w:ascii="Century"/>
          <w:color w:val="000000" w:themeColor="text1"/>
          <w:sz w:val="22"/>
          <w:szCs w:val="22"/>
        </w:rPr>
        <w:t>）</w:t>
      </w:r>
      <w:r w:rsidRPr="00302B82">
        <w:rPr>
          <w:rFonts w:ascii="Century" w:hint="eastAsia"/>
          <w:color w:val="000000" w:themeColor="text1"/>
          <w:sz w:val="22"/>
          <w:szCs w:val="22"/>
        </w:rPr>
        <w:t>盲検化</w:t>
      </w:r>
    </w:p>
    <w:p w14:paraId="2DD67311" w14:textId="0E61A29E" w:rsidR="00BE6B23" w:rsidRPr="00302B82" w:rsidRDefault="004E5758" w:rsidP="0077409F">
      <w:pPr>
        <w:pStyle w:val="a3"/>
        <w:wordWrap/>
        <w:snapToGrid w:val="0"/>
        <w:spacing w:line="320" w:lineRule="atLeast"/>
        <w:ind w:left="720" w:firstLineChars="200" w:firstLine="436"/>
        <w:rPr>
          <w:rFonts w:ascii="Century"/>
          <w:color w:val="000000" w:themeColor="text1"/>
          <w:sz w:val="22"/>
          <w:szCs w:val="22"/>
        </w:rPr>
      </w:pPr>
      <w:r w:rsidRPr="00302B82">
        <w:rPr>
          <w:rFonts w:ascii="Century" w:hint="eastAsia"/>
          <w:color w:val="000000" w:themeColor="text1"/>
          <w:sz w:val="22"/>
          <w:szCs w:val="22"/>
        </w:rPr>
        <w:t>盲検化は行わない</w:t>
      </w:r>
      <w:r w:rsidR="0087668E" w:rsidRPr="00302B82">
        <w:rPr>
          <w:rFonts w:ascii="Century" w:hint="eastAsia"/>
          <w:color w:val="000000" w:themeColor="text1"/>
          <w:sz w:val="22"/>
          <w:szCs w:val="22"/>
        </w:rPr>
        <w:t>。</w:t>
      </w:r>
    </w:p>
    <w:p w14:paraId="1709145E" w14:textId="77777777" w:rsidR="00470F62" w:rsidRPr="00302B82" w:rsidRDefault="00470F62" w:rsidP="0077409F">
      <w:pPr>
        <w:pStyle w:val="a3"/>
        <w:wordWrap/>
        <w:snapToGrid w:val="0"/>
        <w:spacing w:line="320" w:lineRule="atLeast"/>
        <w:ind w:leftChars="406" w:left="1071" w:hangingChars="100" w:hanging="218"/>
        <w:rPr>
          <w:rFonts w:ascii="Century"/>
          <w:color w:val="000000" w:themeColor="text1"/>
          <w:sz w:val="22"/>
          <w:szCs w:val="22"/>
        </w:rPr>
      </w:pPr>
    </w:p>
    <w:p w14:paraId="525F0EAC" w14:textId="77777777" w:rsidR="000042DD" w:rsidRPr="00302B82" w:rsidRDefault="00EE4140" w:rsidP="0077409F">
      <w:pPr>
        <w:pStyle w:val="a3"/>
        <w:wordWrap/>
        <w:snapToGrid w:val="0"/>
        <w:spacing w:line="320" w:lineRule="atLeast"/>
        <w:outlineLvl w:val="0"/>
        <w:rPr>
          <w:rFonts w:ascii="Century"/>
          <w:b/>
          <w:bCs/>
          <w:color w:val="000000" w:themeColor="text1"/>
          <w:sz w:val="24"/>
          <w:szCs w:val="24"/>
        </w:rPr>
      </w:pPr>
      <w:bookmarkStart w:id="14" w:name="_Toc240946069"/>
      <w:bookmarkStart w:id="15" w:name="_Toc520214588"/>
      <w:r w:rsidRPr="00302B82">
        <w:rPr>
          <w:rFonts w:ascii="Century"/>
          <w:b/>
          <w:bCs/>
          <w:color w:val="000000" w:themeColor="text1"/>
          <w:sz w:val="24"/>
          <w:szCs w:val="24"/>
        </w:rPr>
        <w:t>7</w:t>
      </w:r>
      <w:r w:rsidR="00902B3C" w:rsidRPr="00302B82">
        <w:rPr>
          <w:rFonts w:ascii="Century"/>
          <w:b/>
          <w:bCs/>
          <w:color w:val="000000" w:themeColor="text1"/>
          <w:sz w:val="24"/>
          <w:szCs w:val="24"/>
        </w:rPr>
        <w:t>．</w:t>
      </w:r>
      <w:r w:rsidR="00714B80" w:rsidRPr="00302B82">
        <w:rPr>
          <w:rFonts w:ascii="Century" w:hint="eastAsia"/>
          <w:b/>
          <w:bCs/>
          <w:color w:val="000000" w:themeColor="text1"/>
          <w:sz w:val="24"/>
          <w:szCs w:val="24"/>
        </w:rPr>
        <w:t>観察</w:t>
      </w:r>
      <w:r w:rsidR="00246200" w:rsidRPr="00302B82">
        <w:rPr>
          <w:rFonts w:ascii="Century" w:hint="eastAsia"/>
          <w:b/>
          <w:bCs/>
          <w:color w:val="000000" w:themeColor="text1"/>
          <w:sz w:val="24"/>
          <w:szCs w:val="24"/>
        </w:rPr>
        <w:t>及び</w:t>
      </w:r>
      <w:r w:rsidR="00714B80" w:rsidRPr="00302B82">
        <w:rPr>
          <w:rFonts w:ascii="Century" w:hint="eastAsia"/>
          <w:b/>
          <w:bCs/>
          <w:color w:val="000000" w:themeColor="text1"/>
          <w:sz w:val="24"/>
          <w:szCs w:val="24"/>
        </w:rPr>
        <w:t>検査項目</w:t>
      </w:r>
      <w:bookmarkEnd w:id="14"/>
      <w:bookmarkEnd w:id="15"/>
    </w:p>
    <w:p w14:paraId="23C2C2FD" w14:textId="77777777" w:rsidR="00734DA0" w:rsidRPr="00302B82" w:rsidRDefault="00734DA0"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①施設情報</w:t>
      </w:r>
    </w:p>
    <w:p w14:paraId="01BF29F9" w14:textId="77777777" w:rsidR="00D30D88" w:rsidRPr="00302B82" w:rsidRDefault="00D30D88"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病院の性質</w:t>
      </w:r>
      <w:r w:rsidRPr="00302B82">
        <w:rPr>
          <w:rFonts w:ascii="Century" w:hint="eastAsia"/>
          <w:color w:val="000000" w:themeColor="text1"/>
          <w:sz w:val="22"/>
          <w:szCs w:val="22"/>
        </w:rPr>
        <w:t>(</w:t>
      </w:r>
      <w:r w:rsidRPr="00302B82">
        <w:rPr>
          <w:rFonts w:ascii="Century" w:hint="eastAsia"/>
          <w:color w:val="000000" w:themeColor="text1"/>
          <w:sz w:val="22"/>
          <w:szCs w:val="22"/>
        </w:rPr>
        <w:t>大学病院</w:t>
      </w:r>
      <w:r w:rsidRPr="00302B82">
        <w:rPr>
          <w:rFonts w:ascii="Century" w:hint="eastAsia"/>
          <w:color w:val="000000" w:themeColor="text1"/>
          <w:sz w:val="22"/>
          <w:szCs w:val="22"/>
        </w:rPr>
        <w:t xml:space="preserve"> or </w:t>
      </w:r>
      <w:r w:rsidRPr="00302B82">
        <w:rPr>
          <w:rFonts w:ascii="Century" w:hint="eastAsia"/>
          <w:color w:val="000000" w:themeColor="text1"/>
          <w:sz w:val="22"/>
          <w:szCs w:val="22"/>
        </w:rPr>
        <w:t>非大学病院</w:t>
      </w:r>
      <w:r w:rsidRPr="00302B82">
        <w:rPr>
          <w:rFonts w:ascii="Century" w:hint="eastAsia"/>
          <w:color w:val="000000" w:themeColor="text1"/>
          <w:sz w:val="22"/>
          <w:szCs w:val="22"/>
        </w:rPr>
        <w:t>)</w:t>
      </w:r>
    </w:p>
    <w:p w14:paraId="1DB9E291" w14:textId="77777777" w:rsidR="00734DA0" w:rsidRPr="00302B82" w:rsidRDefault="009C5D71"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病院全体のベッド数</w:t>
      </w:r>
    </w:p>
    <w:p w14:paraId="7F35957D" w14:textId="77777777" w:rsidR="00D30D88" w:rsidRPr="00302B82" w:rsidRDefault="00D30D88"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ICU</w:t>
      </w:r>
      <w:r w:rsidRPr="00302B82">
        <w:rPr>
          <w:rFonts w:ascii="Century" w:hint="eastAsia"/>
          <w:color w:val="000000" w:themeColor="text1"/>
          <w:sz w:val="22"/>
          <w:szCs w:val="22"/>
        </w:rPr>
        <w:t>の性質</w:t>
      </w:r>
    </w:p>
    <w:p w14:paraId="45B4D1D3" w14:textId="61A19213" w:rsidR="00734DA0" w:rsidRPr="00302B82" w:rsidRDefault="00734DA0" w:rsidP="0077409F">
      <w:pPr>
        <w:pStyle w:val="a3"/>
        <w:wordWrap/>
        <w:snapToGrid w:val="0"/>
        <w:spacing w:line="320" w:lineRule="atLeast"/>
        <w:ind w:leftChars="507" w:left="1065"/>
        <w:rPr>
          <w:rFonts w:ascii="Century"/>
          <w:color w:val="000000" w:themeColor="text1"/>
          <w:sz w:val="22"/>
          <w:szCs w:val="22"/>
        </w:rPr>
      </w:pPr>
      <w:r w:rsidRPr="00302B82">
        <w:rPr>
          <w:rFonts w:ascii="Century" w:hint="eastAsia"/>
          <w:color w:val="000000" w:themeColor="text1"/>
          <w:sz w:val="22"/>
          <w:szCs w:val="22"/>
        </w:rPr>
        <w:t>重症外傷患者が最初に入院</w:t>
      </w:r>
      <w:r w:rsidR="0087668E" w:rsidRPr="00302B82">
        <w:rPr>
          <w:rFonts w:ascii="Century" w:hint="eastAsia"/>
          <w:color w:val="000000" w:themeColor="text1"/>
          <w:sz w:val="22"/>
          <w:szCs w:val="22"/>
        </w:rPr>
        <w:t>する</w:t>
      </w:r>
      <w:r w:rsidR="00D30D88" w:rsidRPr="00302B82">
        <w:rPr>
          <w:rFonts w:ascii="Century" w:hint="eastAsia"/>
          <w:color w:val="000000" w:themeColor="text1"/>
          <w:sz w:val="22"/>
          <w:szCs w:val="22"/>
        </w:rPr>
        <w:t>ICU</w:t>
      </w:r>
      <w:r w:rsidRPr="00302B82">
        <w:rPr>
          <w:rFonts w:ascii="Century" w:hint="eastAsia"/>
          <w:color w:val="000000" w:themeColor="text1"/>
          <w:sz w:val="22"/>
          <w:szCs w:val="22"/>
        </w:rPr>
        <w:t>ベッド数</w:t>
      </w:r>
    </w:p>
    <w:p w14:paraId="44E25768" w14:textId="77777777" w:rsidR="00734DA0" w:rsidRPr="00302B82" w:rsidRDefault="00734DA0" w:rsidP="0077409F">
      <w:pPr>
        <w:pStyle w:val="a3"/>
        <w:wordWrap/>
        <w:snapToGrid w:val="0"/>
        <w:spacing w:line="320" w:lineRule="atLeast"/>
        <w:ind w:leftChars="404" w:left="848" w:firstLine="217"/>
        <w:rPr>
          <w:rFonts w:ascii="Century"/>
          <w:color w:val="000000" w:themeColor="text1"/>
          <w:sz w:val="22"/>
          <w:szCs w:val="22"/>
        </w:rPr>
      </w:pPr>
      <w:r w:rsidRPr="00302B82">
        <w:rPr>
          <w:rFonts w:ascii="Century" w:hint="eastAsia"/>
          <w:color w:val="000000" w:themeColor="text1"/>
          <w:sz w:val="22"/>
          <w:szCs w:val="22"/>
        </w:rPr>
        <w:t>O(+)</w:t>
      </w:r>
      <w:r w:rsidR="00E66413" w:rsidRPr="00302B82">
        <w:rPr>
          <w:rFonts w:ascii="Century" w:hint="eastAsia"/>
          <w:color w:val="000000" w:themeColor="text1"/>
          <w:sz w:val="22"/>
          <w:szCs w:val="22"/>
        </w:rPr>
        <w:t>赤血球</w:t>
      </w:r>
      <w:r w:rsidRPr="00302B82">
        <w:rPr>
          <w:rFonts w:ascii="Century" w:hint="eastAsia"/>
          <w:color w:val="000000" w:themeColor="text1"/>
          <w:sz w:val="22"/>
          <w:szCs w:val="22"/>
        </w:rPr>
        <w:t>緊急輸血の可否</w:t>
      </w:r>
      <w:r w:rsidRPr="00302B82">
        <w:rPr>
          <w:rFonts w:ascii="Century" w:hint="eastAsia"/>
          <w:color w:val="000000" w:themeColor="text1"/>
          <w:sz w:val="22"/>
          <w:szCs w:val="22"/>
        </w:rPr>
        <w:t xml:space="preserve"> </w:t>
      </w:r>
    </w:p>
    <w:p w14:paraId="3A3FFCC2" w14:textId="77777777" w:rsidR="00734DA0" w:rsidRPr="00302B82" w:rsidRDefault="00734DA0" w:rsidP="0077409F">
      <w:pPr>
        <w:pStyle w:val="a3"/>
        <w:wordWrap/>
        <w:snapToGrid w:val="0"/>
        <w:spacing w:line="320" w:lineRule="atLeast"/>
        <w:ind w:leftChars="404" w:left="848" w:firstLine="217"/>
        <w:rPr>
          <w:rFonts w:ascii="Century"/>
          <w:color w:val="000000" w:themeColor="text1"/>
          <w:sz w:val="22"/>
          <w:szCs w:val="22"/>
        </w:rPr>
      </w:pPr>
      <w:r w:rsidRPr="00302B82">
        <w:rPr>
          <w:rFonts w:ascii="Century" w:hint="eastAsia"/>
          <w:color w:val="000000" w:themeColor="text1"/>
          <w:sz w:val="22"/>
          <w:szCs w:val="22"/>
        </w:rPr>
        <w:t>AB-FFP</w:t>
      </w:r>
      <w:r w:rsidRPr="00302B82">
        <w:rPr>
          <w:rFonts w:ascii="Century" w:hint="eastAsia"/>
          <w:color w:val="000000" w:themeColor="text1"/>
          <w:sz w:val="22"/>
          <w:szCs w:val="22"/>
        </w:rPr>
        <w:t>緊急輸血の</w:t>
      </w:r>
      <w:r w:rsidR="009C5D71" w:rsidRPr="00302B82">
        <w:rPr>
          <w:rFonts w:ascii="Century" w:hint="eastAsia"/>
          <w:color w:val="000000" w:themeColor="text1"/>
          <w:sz w:val="22"/>
          <w:szCs w:val="22"/>
        </w:rPr>
        <w:t>可否</w:t>
      </w:r>
    </w:p>
    <w:p w14:paraId="43D07F5C" w14:textId="77777777" w:rsidR="00CC50EE" w:rsidRPr="00302B82" w:rsidRDefault="00CC50EE" w:rsidP="0077409F">
      <w:pPr>
        <w:pStyle w:val="a3"/>
        <w:wordWrap/>
        <w:snapToGrid w:val="0"/>
        <w:spacing w:line="320" w:lineRule="atLeast"/>
        <w:ind w:leftChars="404" w:left="848" w:firstLine="217"/>
        <w:rPr>
          <w:rFonts w:ascii="Century"/>
          <w:color w:val="000000" w:themeColor="text1"/>
          <w:sz w:val="22"/>
          <w:szCs w:val="22"/>
        </w:rPr>
      </w:pPr>
      <w:r w:rsidRPr="00302B82">
        <w:rPr>
          <w:rFonts w:ascii="Century" w:hint="eastAsia"/>
          <w:color w:val="000000" w:themeColor="text1"/>
          <w:sz w:val="22"/>
          <w:szCs w:val="22"/>
        </w:rPr>
        <w:t>クリオプレシピテート使用の可否</w:t>
      </w:r>
    </w:p>
    <w:p w14:paraId="30B2C0F1" w14:textId="6F34231F" w:rsidR="00CC50EE" w:rsidRPr="00302B82" w:rsidRDefault="00CC50EE" w:rsidP="0077409F">
      <w:pPr>
        <w:pStyle w:val="a3"/>
        <w:wordWrap/>
        <w:snapToGrid w:val="0"/>
        <w:spacing w:line="320" w:lineRule="atLeast"/>
        <w:ind w:leftChars="404" w:left="848" w:firstLine="217"/>
        <w:rPr>
          <w:rFonts w:ascii="Century"/>
          <w:color w:val="000000" w:themeColor="text1"/>
          <w:sz w:val="22"/>
          <w:szCs w:val="22"/>
        </w:rPr>
      </w:pPr>
      <w:r w:rsidRPr="00302B82">
        <w:rPr>
          <w:rFonts w:ascii="Century" w:hint="eastAsia"/>
          <w:color w:val="000000" w:themeColor="text1"/>
          <w:sz w:val="22"/>
          <w:szCs w:val="22"/>
        </w:rPr>
        <w:t>フィブリノゲン</w:t>
      </w:r>
      <w:r w:rsidR="0087668E" w:rsidRPr="00302B82">
        <w:rPr>
          <w:rFonts w:ascii="Century" w:hint="eastAsia"/>
          <w:color w:val="000000" w:themeColor="text1"/>
          <w:sz w:val="22"/>
          <w:szCs w:val="22"/>
        </w:rPr>
        <w:t>濃縮</w:t>
      </w:r>
      <w:r w:rsidRPr="00302B82">
        <w:rPr>
          <w:rFonts w:ascii="Century" w:hint="eastAsia"/>
          <w:color w:val="000000" w:themeColor="text1"/>
          <w:sz w:val="22"/>
          <w:szCs w:val="22"/>
        </w:rPr>
        <w:t>製剤使用の可否</w:t>
      </w:r>
    </w:p>
    <w:p w14:paraId="54A0B331" w14:textId="20FFEEA7" w:rsidR="00734DA0" w:rsidRPr="00302B82" w:rsidRDefault="0087668E" w:rsidP="0077409F">
      <w:pPr>
        <w:pStyle w:val="a3"/>
        <w:wordWrap/>
        <w:snapToGrid w:val="0"/>
        <w:spacing w:line="320" w:lineRule="atLeast"/>
        <w:ind w:leftChars="404" w:left="848" w:firstLine="217"/>
        <w:rPr>
          <w:rFonts w:ascii="Century"/>
          <w:color w:val="000000" w:themeColor="text1"/>
          <w:sz w:val="22"/>
          <w:szCs w:val="22"/>
        </w:rPr>
      </w:pPr>
      <w:r w:rsidRPr="00302B82">
        <w:rPr>
          <w:rFonts w:ascii="Century" w:hint="eastAsia"/>
          <w:color w:val="000000" w:themeColor="text1"/>
          <w:sz w:val="22"/>
          <w:szCs w:val="22"/>
        </w:rPr>
        <w:t>大量輸血</w:t>
      </w:r>
      <w:r w:rsidR="009C5D71" w:rsidRPr="00302B82">
        <w:rPr>
          <w:rFonts w:ascii="Century" w:hint="eastAsia"/>
          <w:color w:val="000000" w:themeColor="text1"/>
          <w:sz w:val="22"/>
          <w:szCs w:val="22"/>
        </w:rPr>
        <w:t>プロトコルの有無</w:t>
      </w:r>
    </w:p>
    <w:p w14:paraId="3407503E" w14:textId="77777777" w:rsidR="00CF5B65" w:rsidRPr="00302B82" w:rsidRDefault="00CF5B65" w:rsidP="0077409F">
      <w:pPr>
        <w:pStyle w:val="a3"/>
        <w:wordWrap/>
        <w:snapToGrid w:val="0"/>
        <w:spacing w:line="320" w:lineRule="atLeast"/>
        <w:ind w:leftChars="404" w:left="848" w:firstLine="217"/>
        <w:rPr>
          <w:rFonts w:ascii="Century"/>
          <w:color w:val="000000" w:themeColor="text1"/>
          <w:sz w:val="22"/>
          <w:szCs w:val="22"/>
        </w:rPr>
      </w:pPr>
      <w:r w:rsidRPr="00302B82">
        <w:rPr>
          <w:rFonts w:ascii="Century" w:hint="eastAsia"/>
          <w:color w:val="000000" w:themeColor="text1"/>
          <w:sz w:val="22"/>
          <w:szCs w:val="22"/>
        </w:rPr>
        <w:t>1</w:t>
      </w:r>
      <w:r w:rsidRPr="00302B82">
        <w:rPr>
          <w:rFonts w:ascii="Century" w:hint="eastAsia"/>
          <w:color w:val="000000" w:themeColor="text1"/>
          <w:sz w:val="22"/>
          <w:szCs w:val="22"/>
        </w:rPr>
        <w:t>人の外傷初期診療に対応する平均的な救急医の数</w:t>
      </w:r>
    </w:p>
    <w:p w14:paraId="179E3484" w14:textId="18686EB3" w:rsidR="00734DA0" w:rsidRPr="00302B82" w:rsidRDefault="00734DA0" w:rsidP="0077409F">
      <w:pPr>
        <w:pStyle w:val="a3"/>
        <w:wordWrap/>
        <w:snapToGrid w:val="0"/>
        <w:spacing w:line="320" w:lineRule="atLeast"/>
        <w:ind w:leftChars="404" w:left="848" w:firstLine="217"/>
        <w:rPr>
          <w:rFonts w:ascii="Century"/>
          <w:color w:val="000000" w:themeColor="text1"/>
          <w:sz w:val="22"/>
          <w:szCs w:val="22"/>
        </w:rPr>
      </w:pPr>
      <w:r w:rsidRPr="00302B82">
        <w:rPr>
          <w:rFonts w:ascii="Century" w:hint="eastAsia"/>
          <w:color w:val="000000" w:themeColor="text1"/>
          <w:sz w:val="22"/>
          <w:szCs w:val="22"/>
        </w:rPr>
        <w:t>2017</w:t>
      </w:r>
      <w:r w:rsidRPr="00302B82">
        <w:rPr>
          <w:rFonts w:ascii="Century" w:hint="eastAsia"/>
          <w:color w:val="000000" w:themeColor="text1"/>
          <w:sz w:val="22"/>
          <w:szCs w:val="22"/>
        </w:rPr>
        <w:t>年の</w:t>
      </w:r>
      <w:r w:rsidRPr="00302B82">
        <w:rPr>
          <w:rFonts w:ascii="Century" w:hint="eastAsia"/>
          <w:color w:val="000000" w:themeColor="text1"/>
          <w:sz w:val="22"/>
          <w:szCs w:val="22"/>
        </w:rPr>
        <w:t>ISS</w:t>
      </w:r>
      <w:r w:rsidRPr="00302B82">
        <w:rPr>
          <w:rFonts w:ascii="Century" w:hint="eastAsia"/>
          <w:color w:val="000000" w:themeColor="text1"/>
          <w:sz w:val="22"/>
          <w:szCs w:val="22"/>
        </w:rPr>
        <w:t>≧９以上の外傷患者</w:t>
      </w:r>
      <w:r w:rsidR="0087668E" w:rsidRPr="00302B82">
        <w:rPr>
          <w:rFonts w:ascii="Century" w:hint="eastAsia"/>
          <w:color w:val="000000" w:themeColor="text1"/>
          <w:sz w:val="22"/>
          <w:szCs w:val="22"/>
        </w:rPr>
        <w:t>数</w:t>
      </w:r>
    </w:p>
    <w:p w14:paraId="2B516533" w14:textId="77777777" w:rsidR="00A81B8B" w:rsidRPr="00302B82" w:rsidRDefault="00A81B8B" w:rsidP="0077409F">
      <w:pPr>
        <w:pStyle w:val="a3"/>
        <w:wordWrap/>
        <w:snapToGrid w:val="0"/>
        <w:spacing w:line="320" w:lineRule="atLeast"/>
        <w:ind w:leftChars="404" w:left="848" w:firstLine="217"/>
        <w:rPr>
          <w:rFonts w:ascii="Century"/>
          <w:color w:val="000000" w:themeColor="text1"/>
          <w:sz w:val="22"/>
          <w:szCs w:val="22"/>
        </w:rPr>
      </w:pPr>
      <w:r w:rsidRPr="00302B82">
        <w:rPr>
          <w:rFonts w:ascii="Century" w:hint="eastAsia"/>
          <w:color w:val="000000" w:themeColor="text1"/>
          <w:sz w:val="22"/>
          <w:szCs w:val="22"/>
        </w:rPr>
        <w:t>ベットサイド検査の可否</w:t>
      </w:r>
      <w:r w:rsidRPr="00302B82">
        <w:rPr>
          <w:rFonts w:ascii="Century" w:hint="eastAsia"/>
          <w:color w:val="000000" w:themeColor="text1"/>
          <w:sz w:val="22"/>
          <w:szCs w:val="22"/>
        </w:rPr>
        <w:t>(</w:t>
      </w:r>
      <w:r w:rsidRPr="00302B82">
        <w:rPr>
          <w:rFonts w:ascii="Century" w:hint="eastAsia"/>
          <w:color w:val="000000" w:themeColor="text1"/>
          <w:sz w:val="22"/>
          <w:szCs w:val="22"/>
        </w:rPr>
        <w:t>ヘモグロビン、フィブリノゲン、他の凝固系検査</w:t>
      </w:r>
      <w:r w:rsidRPr="00302B82">
        <w:rPr>
          <w:rFonts w:ascii="Century" w:hint="eastAsia"/>
          <w:color w:val="000000" w:themeColor="text1"/>
          <w:sz w:val="22"/>
          <w:szCs w:val="22"/>
        </w:rPr>
        <w:t>)</w:t>
      </w:r>
    </w:p>
    <w:p w14:paraId="6CA426AC" w14:textId="77777777" w:rsidR="00734DA0" w:rsidRPr="00302B82"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706C89D2" w14:textId="26D0BB38" w:rsidR="00036F47" w:rsidRPr="00302B82"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②患者</w:t>
      </w:r>
      <w:r w:rsidR="0087668E" w:rsidRPr="00302B82">
        <w:rPr>
          <w:rFonts w:ascii="Century" w:hint="eastAsia"/>
          <w:color w:val="000000" w:themeColor="text1"/>
          <w:sz w:val="22"/>
          <w:szCs w:val="22"/>
        </w:rPr>
        <w:t>基本</w:t>
      </w:r>
      <w:r w:rsidRPr="00302B82">
        <w:rPr>
          <w:rFonts w:ascii="Century" w:hint="eastAsia"/>
          <w:color w:val="000000" w:themeColor="text1"/>
          <w:sz w:val="22"/>
          <w:szCs w:val="22"/>
        </w:rPr>
        <w:t>情報</w:t>
      </w:r>
    </w:p>
    <w:p w14:paraId="0EF02884" w14:textId="77777777" w:rsidR="00036F47" w:rsidRPr="00302B82" w:rsidRDefault="00734DA0"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年齢、性別、受傷年月日、</w:t>
      </w:r>
      <w:bookmarkStart w:id="16" w:name="_Hlk510049675"/>
      <w:r w:rsidR="00036F47" w:rsidRPr="00302B82">
        <w:rPr>
          <w:rFonts w:ascii="Century" w:hint="eastAsia"/>
          <w:color w:val="000000" w:themeColor="text1"/>
          <w:sz w:val="22"/>
          <w:szCs w:val="22"/>
        </w:rPr>
        <w:t>受傷から病着までの時間</w:t>
      </w:r>
      <w:bookmarkEnd w:id="16"/>
    </w:p>
    <w:p w14:paraId="2E4F00BC" w14:textId="24DA9A1D" w:rsidR="00734DA0" w:rsidRPr="00302B82" w:rsidRDefault="00734DA0"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外傷分類</w:t>
      </w:r>
      <w:r w:rsidRPr="00302B82">
        <w:rPr>
          <w:rFonts w:ascii="Century" w:hint="eastAsia"/>
          <w:color w:val="000000" w:themeColor="text1"/>
          <w:sz w:val="22"/>
          <w:szCs w:val="22"/>
        </w:rPr>
        <w:t>(</w:t>
      </w:r>
      <w:r w:rsidRPr="00302B82">
        <w:rPr>
          <w:rFonts w:ascii="Century" w:hint="eastAsia"/>
          <w:color w:val="000000" w:themeColor="text1"/>
          <w:sz w:val="22"/>
          <w:szCs w:val="22"/>
        </w:rPr>
        <w:t>鈍的</w:t>
      </w:r>
      <w:r w:rsidRPr="00302B82">
        <w:rPr>
          <w:rFonts w:ascii="Century" w:hint="eastAsia"/>
          <w:color w:val="000000" w:themeColor="text1"/>
          <w:sz w:val="22"/>
          <w:szCs w:val="22"/>
        </w:rPr>
        <w:t>/</w:t>
      </w:r>
      <w:r w:rsidR="0087668E" w:rsidRPr="00302B82">
        <w:rPr>
          <w:rFonts w:ascii="Century" w:hint="eastAsia"/>
          <w:color w:val="000000" w:themeColor="text1"/>
          <w:sz w:val="22"/>
          <w:szCs w:val="22"/>
        </w:rPr>
        <w:t>穿通性</w:t>
      </w:r>
      <w:r w:rsidRPr="00302B82">
        <w:rPr>
          <w:rFonts w:ascii="Century" w:hint="eastAsia"/>
          <w:color w:val="000000" w:themeColor="text1"/>
          <w:sz w:val="22"/>
          <w:szCs w:val="22"/>
        </w:rPr>
        <w:t>)</w:t>
      </w:r>
      <w:r w:rsidR="00036F47" w:rsidRPr="00302B82">
        <w:rPr>
          <w:rFonts w:ascii="Century" w:hint="eastAsia"/>
          <w:color w:val="000000" w:themeColor="text1"/>
          <w:sz w:val="22"/>
          <w:szCs w:val="22"/>
        </w:rPr>
        <w:t>、</w:t>
      </w:r>
      <w:r w:rsidRPr="00302B82">
        <w:rPr>
          <w:rFonts w:ascii="Century" w:hint="eastAsia"/>
          <w:color w:val="000000" w:themeColor="text1"/>
          <w:sz w:val="22"/>
          <w:szCs w:val="22"/>
        </w:rPr>
        <w:t>抗</w:t>
      </w:r>
      <w:r w:rsidR="0087668E" w:rsidRPr="00302B82">
        <w:rPr>
          <w:rFonts w:ascii="Century" w:hint="eastAsia"/>
          <w:color w:val="000000" w:themeColor="text1"/>
          <w:sz w:val="22"/>
          <w:szCs w:val="22"/>
        </w:rPr>
        <w:t>血栓</w:t>
      </w:r>
      <w:r w:rsidRPr="00302B82">
        <w:rPr>
          <w:rFonts w:ascii="Century" w:hint="eastAsia"/>
          <w:color w:val="000000" w:themeColor="text1"/>
          <w:sz w:val="22"/>
          <w:szCs w:val="22"/>
        </w:rPr>
        <w:t>薬内服の有無、</w:t>
      </w:r>
      <w:r w:rsidR="00553778" w:rsidRPr="00302B82">
        <w:rPr>
          <w:rFonts w:ascii="Century" w:hint="eastAsia"/>
          <w:color w:val="000000" w:themeColor="text1"/>
          <w:sz w:val="22"/>
          <w:szCs w:val="22"/>
        </w:rPr>
        <w:t>共存症</w:t>
      </w:r>
      <w:r w:rsidR="0040462F" w:rsidRPr="00302B82">
        <w:rPr>
          <w:rFonts w:ascii="Century" w:hint="eastAsia"/>
          <w:color w:val="000000" w:themeColor="text1"/>
          <w:sz w:val="22"/>
          <w:szCs w:val="22"/>
        </w:rPr>
        <w:t>の有無</w:t>
      </w:r>
      <w:r w:rsidR="00553778" w:rsidRPr="00302B82">
        <w:rPr>
          <w:rFonts w:ascii="Century" w:hint="eastAsia"/>
          <w:color w:val="000000" w:themeColor="text1"/>
          <w:sz w:val="22"/>
          <w:szCs w:val="22"/>
        </w:rPr>
        <w:t>、</w:t>
      </w:r>
      <w:r w:rsidRPr="00302B82">
        <w:rPr>
          <w:rFonts w:ascii="Century" w:hint="eastAsia"/>
          <w:color w:val="000000" w:themeColor="text1"/>
          <w:sz w:val="22"/>
          <w:szCs w:val="22"/>
        </w:rPr>
        <w:t>受傷機転</w:t>
      </w:r>
    </w:p>
    <w:p w14:paraId="27DBE94A" w14:textId="77777777" w:rsidR="00734DA0" w:rsidRPr="00302B82"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3A91902E" w14:textId="77777777" w:rsidR="00036F47" w:rsidRPr="00302B82"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③</w:t>
      </w:r>
      <w:r w:rsidR="00734DA0" w:rsidRPr="00302B82">
        <w:rPr>
          <w:rFonts w:ascii="Century" w:hint="eastAsia"/>
          <w:color w:val="000000" w:themeColor="text1"/>
          <w:sz w:val="22"/>
          <w:szCs w:val="22"/>
        </w:rPr>
        <w:t>来院時病態</w:t>
      </w:r>
      <w:r w:rsidR="00734DA0" w:rsidRPr="00302B82">
        <w:rPr>
          <w:rFonts w:ascii="Century" w:hint="eastAsia"/>
          <w:color w:val="000000" w:themeColor="text1"/>
          <w:sz w:val="22"/>
          <w:szCs w:val="22"/>
        </w:rPr>
        <w:tab/>
      </w:r>
    </w:p>
    <w:p w14:paraId="7D54F572" w14:textId="435CCC14" w:rsidR="00734DA0" w:rsidRPr="00302B82" w:rsidRDefault="00036F47"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収縮期血圧、呼吸数、心拍数、</w:t>
      </w:r>
      <w:r w:rsidR="007E52C0" w:rsidRPr="00302B82">
        <w:rPr>
          <w:rFonts w:ascii="Century"/>
          <w:color w:val="000000" w:themeColor="text1"/>
          <w:sz w:val="22"/>
          <w:szCs w:val="22"/>
        </w:rPr>
        <w:t>Glasgow Coma Scale</w:t>
      </w:r>
      <w:r w:rsidR="007E52C0" w:rsidRPr="00302B82" w:rsidDel="007E52C0">
        <w:rPr>
          <w:rFonts w:ascii="Century" w:hint="eastAsia"/>
          <w:color w:val="000000" w:themeColor="text1"/>
          <w:sz w:val="22"/>
          <w:szCs w:val="22"/>
        </w:rPr>
        <w:t xml:space="preserve"> </w:t>
      </w:r>
      <w:r w:rsidRPr="00302B82">
        <w:rPr>
          <w:rFonts w:ascii="Century" w:hint="eastAsia"/>
          <w:color w:val="000000" w:themeColor="text1"/>
          <w:sz w:val="22"/>
          <w:szCs w:val="22"/>
        </w:rPr>
        <w:t>、</w:t>
      </w:r>
      <w:r w:rsidR="00734DA0" w:rsidRPr="00302B82">
        <w:rPr>
          <w:rFonts w:ascii="Century" w:hint="eastAsia"/>
          <w:color w:val="000000" w:themeColor="text1"/>
          <w:sz w:val="22"/>
          <w:szCs w:val="22"/>
        </w:rPr>
        <w:t>RTS(</w:t>
      </w:r>
      <w:r w:rsidR="00734DA0" w:rsidRPr="00302B82">
        <w:rPr>
          <w:rFonts w:ascii="Century" w:hint="eastAsia"/>
          <w:color w:val="000000" w:themeColor="text1"/>
          <w:sz w:val="22"/>
          <w:szCs w:val="22"/>
        </w:rPr>
        <w:t>計算値</w:t>
      </w:r>
      <w:r w:rsidR="00734DA0" w:rsidRPr="00302B82">
        <w:rPr>
          <w:rFonts w:ascii="Century" w:hint="eastAsia"/>
          <w:color w:val="000000" w:themeColor="text1"/>
          <w:sz w:val="22"/>
          <w:szCs w:val="22"/>
        </w:rPr>
        <w:t>)</w:t>
      </w:r>
      <w:r w:rsidRPr="00302B82">
        <w:rPr>
          <w:rFonts w:ascii="Century" w:hint="eastAsia"/>
          <w:color w:val="000000" w:themeColor="text1"/>
          <w:sz w:val="22"/>
          <w:szCs w:val="22"/>
        </w:rPr>
        <w:t xml:space="preserve"> </w:t>
      </w:r>
    </w:p>
    <w:p w14:paraId="3F591438" w14:textId="77777777" w:rsidR="00734DA0" w:rsidRPr="00302B82"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57698148" w14:textId="77777777" w:rsidR="00036F47" w:rsidRPr="00302B82"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④</w:t>
      </w:r>
      <w:r w:rsidR="00734DA0" w:rsidRPr="00302B82">
        <w:rPr>
          <w:rFonts w:ascii="Century" w:hint="eastAsia"/>
          <w:color w:val="000000" w:themeColor="text1"/>
          <w:sz w:val="22"/>
          <w:szCs w:val="22"/>
        </w:rPr>
        <w:t>検査と処置</w:t>
      </w:r>
      <w:r w:rsidR="00734DA0" w:rsidRPr="00302B82">
        <w:rPr>
          <w:rFonts w:ascii="Century" w:hint="eastAsia"/>
          <w:color w:val="000000" w:themeColor="text1"/>
          <w:sz w:val="22"/>
          <w:szCs w:val="22"/>
        </w:rPr>
        <w:tab/>
      </w:r>
    </w:p>
    <w:p w14:paraId="0591984D" w14:textId="77777777" w:rsidR="00734DA0" w:rsidRPr="00302B82" w:rsidRDefault="00734DA0"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FAST</w:t>
      </w:r>
      <w:r w:rsidR="00ED5AFA" w:rsidRPr="00302B82">
        <w:rPr>
          <w:rFonts w:ascii="Century" w:hint="eastAsia"/>
          <w:color w:val="000000" w:themeColor="text1"/>
          <w:sz w:val="22"/>
          <w:szCs w:val="22"/>
        </w:rPr>
        <w:t>実施</w:t>
      </w:r>
      <w:r w:rsidR="00036F47" w:rsidRPr="00302B82">
        <w:rPr>
          <w:rFonts w:ascii="Century" w:hint="eastAsia"/>
          <w:color w:val="000000" w:themeColor="text1"/>
          <w:sz w:val="22"/>
          <w:szCs w:val="22"/>
        </w:rPr>
        <w:t>の有無</w:t>
      </w:r>
      <w:r w:rsidRPr="00302B82">
        <w:rPr>
          <w:rFonts w:ascii="Century" w:hint="eastAsia"/>
          <w:color w:val="000000" w:themeColor="text1"/>
          <w:sz w:val="22"/>
          <w:szCs w:val="22"/>
        </w:rPr>
        <w:t>、</w:t>
      </w:r>
      <w:r w:rsidRPr="00302B82">
        <w:rPr>
          <w:rFonts w:ascii="Century" w:hint="eastAsia"/>
          <w:color w:val="000000" w:themeColor="text1"/>
          <w:sz w:val="22"/>
          <w:szCs w:val="22"/>
        </w:rPr>
        <w:t>6</w:t>
      </w:r>
      <w:r w:rsidRPr="00302B82">
        <w:rPr>
          <w:rFonts w:ascii="Century" w:hint="eastAsia"/>
          <w:color w:val="000000" w:themeColor="text1"/>
          <w:sz w:val="22"/>
          <w:szCs w:val="22"/>
        </w:rPr>
        <w:t>時間以内の止血目的の手術</w:t>
      </w:r>
      <w:r w:rsidRPr="00302B82">
        <w:rPr>
          <w:rFonts w:ascii="Century" w:hint="eastAsia"/>
          <w:color w:val="000000" w:themeColor="text1"/>
          <w:sz w:val="22"/>
          <w:szCs w:val="22"/>
        </w:rPr>
        <w:t>/IVR</w:t>
      </w:r>
      <w:r w:rsidR="00036F47" w:rsidRPr="00302B82">
        <w:rPr>
          <w:rFonts w:ascii="Century" w:hint="eastAsia"/>
          <w:color w:val="000000" w:themeColor="text1"/>
          <w:sz w:val="22"/>
          <w:szCs w:val="22"/>
        </w:rPr>
        <w:t>、</w:t>
      </w:r>
      <w:r w:rsidRPr="00302B82">
        <w:rPr>
          <w:rFonts w:ascii="Century" w:hint="eastAsia"/>
          <w:color w:val="000000" w:themeColor="text1"/>
          <w:sz w:val="22"/>
          <w:szCs w:val="22"/>
        </w:rPr>
        <w:t>6</w:t>
      </w:r>
      <w:r w:rsidRPr="00302B82">
        <w:rPr>
          <w:rFonts w:ascii="Century" w:hint="eastAsia"/>
          <w:color w:val="000000" w:themeColor="text1"/>
          <w:sz w:val="22"/>
          <w:szCs w:val="22"/>
        </w:rPr>
        <w:t>時間以内のその他の手術</w:t>
      </w:r>
    </w:p>
    <w:p w14:paraId="3D8C8017" w14:textId="77777777" w:rsidR="00036F47" w:rsidRPr="00302B82" w:rsidRDefault="00036F47" w:rsidP="0077409F">
      <w:pPr>
        <w:pStyle w:val="a3"/>
        <w:wordWrap/>
        <w:snapToGrid w:val="0"/>
        <w:spacing w:line="320" w:lineRule="atLeast"/>
        <w:ind w:left="128" w:firstLine="720"/>
        <w:rPr>
          <w:rFonts w:ascii="Century"/>
          <w:color w:val="000000" w:themeColor="text1"/>
          <w:sz w:val="22"/>
          <w:szCs w:val="22"/>
        </w:rPr>
      </w:pPr>
    </w:p>
    <w:p w14:paraId="521ABC16" w14:textId="77777777" w:rsidR="00036F47" w:rsidRPr="00302B82" w:rsidRDefault="00036F47" w:rsidP="0077409F">
      <w:pPr>
        <w:pStyle w:val="a3"/>
        <w:wordWrap/>
        <w:snapToGrid w:val="0"/>
        <w:spacing w:line="320" w:lineRule="atLeast"/>
        <w:ind w:left="128" w:firstLine="720"/>
        <w:rPr>
          <w:rFonts w:ascii="Century"/>
          <w:color w:val="000000" w:themeColor="text1"/>
          <w:sz w:val="22"/>
          <w:szCs w:val="22"/>
        </w:rPr>
      </w:pPr>
      <w:r w:rsidRPr="00302B82">
        <w:rPr>
          <w:rFonts w:ascii="Century" w:hint="eastAsia"/>
          <w:color w:val="000000" w:themeColor="text1"/>
          <w:sz w:val="22"/>
          <w:szCs w:val="22"/>
        </w:rPr>
        <w:t>⑤</w:t>
      </w:r>
      <w:r w:rsidR="00734DA0" w:rsidRPr="00302B82">
        <w:rPr>
          <w:rFonts w:ascii="Century" w:hint="eastAsia"/>
          <w:color w:val="000000" w:themeColor="text1"/>
          <w:sz w:val="22"/>
          <w:szCs w:val="22"/>
        </w:rPr>
        <w:t>TBSS</w:t>
      </w:r>
      <w:r w:rsidR="00734DA0" w:rsidRPr="00302B82">
        <w:rPr>
          <w:rFonts w:ascii="Century" w:hint="eastAsia"/>
          <w:color w:val="000000" w:themeColor="text1"/>
          <w:sz w:val="22"/>
          <w:szCs w:val="22"/>
        </w:rPr>
        <w:t>関連</w:t>
      </w:r>
      <w:r w:rsidR="00ED5AFA" w:rsidRPr="00302B82">
        <w:rPr>
          <w:rFonts w:ascii="Century" w:hint="eastAsia"/>
          <w:color w:val="000000" w:themeColor="text1"/>
          <w:sz w:val="22"/>
          <w:szCs w:val="22"/>
        </w:rPr>
        <w:t>(</w:t>
      </w:r>
      <w:r w:rsidR="00ED5AFA" w:rsidRPr="00302B82">
        <w:rPr>
          <w:rFonts w:ascii="Century" w:hint="eastAsia"/>
          <w:color w:val="000000" w:themeColor="text1"/>
          <w:sz w:val="22"/>
          <w:szCs w:val="22"/>
        </w:rPr>
        <w:t>欠測を許容</w:t>
      </w:r>
      <w:r w:rsidR="00ED5AFA" w:rsidRPr="00302B82">
        <w:rPr>
          <w:rFonts w:ascii="Century" w:hint="eastAsia"/>
          <w:color w:val="000000" w:themeColor="text1"/>
          <w:sz w:val="22"/>
          <w:szCs w:val="22"/>
        </w:rPr>
        <w:t>)</w:t>
      </w:r>
    </w:p>
    <w:p w14:paraId="66AE67A4" w14:textId="77777777" w:rsidR="00734DA0" w:rsidRPr="00302B82" w:rsidRDefault="00734DA0" w:rsidP="0077409F">
      <w:pPr>
        <w:pStyle w:val="a3"/>
        <w:wordWrap/>
        <w:snapToGrid w:val="0"/>
        <w:spacing w:line="320" w:lineRule="atLeast"/>
        <w:ind w:left="346" w:firstLine="720"/>
        <w:rPr>
          <w:rFonts w:ascii="Century"/>
          <w:color w:val="000000" w:themeColor="text1"/>
          <w:sz w:val="22"/>
          <w:szCs w:val="22"/>
        </w:rPr>
      </w:pPr>
      <w:r w:rsidRPr="00302B82">
        <w:rPr>
          <w:rFonts w:ascii="Century" w:hint="eastAsia"/>
          <w:color w:val="000000" w:themeColor="text1"/>
          <w:sz w:val="22"/>
          <w:szCs w:val="22"/>
        </w:rPr>
        <w:t>FAST</w:t>
      </w:r>
      <w:r w:rsidRPr="00302B82">
        <w:rPr>
          <w:rFonts w:ascii="Century" w:hint="eastAsia"/>
          <w:color w:val="000000" w:themeColor="text1"/>
          <w:sz w:val="22"/>
          <w:szCs w:val="22"/>
        </w:rPr>
        <w:t>陽性部位数、１</w:t>
      </w:r>
      <w:r w:rsidRPr="00302B82">
        <w:rPr>
          <w:rFonts w:ascii="Century" w:hint="eastAsia"/>
          <w:color w:val="000000" w:themeColor="text1"/>
          <w:sz w:val="22"/>
          <w:szCs w:val="22"/>
        </w:rPr>
        <w:t>L</w:t>
      </w:r>
      <w:r w:rsidRPr="00302B82">
        <w:rPr>
          <w:rFonts w:ascii="Century" w:hint="eastAsia"/>
          <w:color w:val="000000" w:themeColor="text1"/>
          <w:sz w:val="22"/>
          <w:szCs w:val="22"/>
        </w:rPr>
        <w:t>輸液後の収縮期血圧、骨盤骨折</w:t>
      </w:r>
      <w:r w:rsidRPr="00302B82">
        <w:rPr>
          <w:rFonts w:ascii="Century" w:hint="eastAsia"/>
          <w:color w:val="000000" w:themeColor="text1"/>
          <w:sz w:val="22"/>
          <w:szCs w:val="22"/>
        </w:rPr>
        <w:t>(AO</w:t>
      </w:r>
      <w:r w:rsidRPr="00302B82">
        <w:rPr>
          <w:rFonts w:ascii="Century" w:hint="eastAsia"/>
          <w:color w:val="000000" w:themeColor="text1"/>
          <w:sz w:val="22"/>
          <w:szCs w:val="22"/>
        </w:rPr>
        <w:t>分類</w:t>
      </w:r>
      <w:r w:rsidRPr="00302B82">
        <w:rPr>
          <w:rFonts w:ascii="Century" w:hint="eastAsia"/>
          <w:color w:val="000000" w:themeColor="text1"/>
          <w:sz w:val="22"/>
          <w:szCs w:val="22"/>
        </w:rPr>
        <w:t>)</w:t>
      </w:r>
    </w:p>
    <w:p w14:paraId="4BCADBA3" w14:textId="77777777" w:rsidR="00734DA0" w:rsidRPr="00302B82"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4058ECFB" w14:textId="77777777" w:rsidR="00036F47" w:rsidRPr="00302B82"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⑥</w:t>
      </w:r>
      <w:r w:rsidR="00734DA0" w:rsidRPr="00302B82">
        <w:rPr>
          <w:rFonts w:ascii="Century" w:hint="eastAsia"/>
          <w:color w:val="000000" w:themeColor="text1"/>
          <w:sz w:val="22"/>
          <w:szCs w:val="22"/>
        </w:rPr>
        <w:t>損傷と重症度</w:t>
      </w:r>
    </w:p>
    <w:p w14:paraId="2E88412F" w14:textId="14ED4675" w:rsidR="00036F47" w:rsidRPr="00302B82" w:rsidRDefault="00734DA0"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頭頚部</w:t>
      </w:r>
      <w:r w:rsidRPr="00302B82">
        <w:rPr>
          <w:rFonts w:ascii="Century" w:hint="eastAsia"/>
          <w:color w:val="000000" w:themeColor="text1"/>
          <w:sz w:val="22"/>
          <w:szCs w:val="22"/>
        </w:rPr>
        <w:t>AIS</w:t>
      </w:r>
      <w:r w:rsidRPr="00302B82">
        <w:rPr>
          <w:rFonts w:ascii="Century" w:hint="eastAsia"/>
          <w:color w:val="000000" w:themeColor="text1"/>
          <w:sz w:val="22"/>
          <w:szCs w:val="22"/>
        </w:rPr>
        <w:t>、頭部のみの</w:t>
      </w:r>
      <w:r w:rsidRPr="00302B82">
        <w:rPr>
          <w:rFonts w:ascii="Century" w:hint="eastAsia"/>
          <w:color w:val="000000" w:themeColor="text1"/>
          <w:sz w:val="22"/>
          <w:szCs w:val="22"/>
        </w:rPr>
        <w:t>AIS(</w:t>
      </w:r>
      <w:r w:rsidRPr="00302B82">
        <w:rPr>
          <w:rFonts w:ascii="Century" w:hint="eastAsia"/>
          <w:color w:val="000000" w:themeColor="text1"/>
          <w:sz w:val="22"/>
          <w:szCs w:val="22"/>
        </w:rPr>
        <w:t>純粋な</w:t>
      </w:r>
      <w:r w:rsidRPr="00302B82">
        <w:rPr>
          <w:rFonts w:ascii="Century" w:hint="eastAsia"/>
          <w:color w:val="000000" w:themeColor="text1"/>
          <w:sz w:val="22"/>
          <w:szCs w:val="22"/>
        </w:rPr>
        <w:t>DAI</w:t>
      </w:r>
      <w:r w:rsidRPr="00302B82">
        <w:rPr>
          <w:rFonts w:ascii="Century" w:hint="eastAsia"/>
          <w:color w:val="000000" w:themeColor="text1"/>
          <w:sz w:val="22"/>
          <w:szCs w:val="22"/>
        </w:rPr>
        <w:t>は除く）、顔面</w:t>
      </w:r>
      <w:r w:rsidRPr="00302B82">
        <w:rPr>
          <w:rFonts w:ascii="Century" w:hint="eastAsia"/>
          <w:color w:val="000000" w:themeColor="text1"/>
          <w:sz w:val="22"/>
          <w:szCs w:val="22"/>
        </w:rPr>
        <w:t>AIS</w:t>
      </w:r>
      <w:r w:rsidRPr="00302B82">
        <w:rPr>
          <w:rFonts w:ascii="Century" w:hint="eastAsia"/>
          <w:color w:val="000000" w:themeColor="text1"/>
          <w:sz w:val="22"/>
          <w:szCs w:val="22"/>
        </w:rPr>
        <w:t>、胸部</w:t>
      </w:r>
      <w:r w:rsidRPr="00302B82">
        <w:rPr>
          <w:rFonts w:ascii="Century" w:hint="eastAsia"/>
          <w:color w:val="000000" w:themeColor="text1"/>
          <w:sz w:val="22"/>
          <w:szCs w:val="22"/>
        </w:rPr>
        <w:t>AIS</w:t>
      </w:r>
      <w:r w:rsidR="00D173CE" w:rsidRPr="00302B82">
        <w:rPr>
          <w:rFonts w:ascii="Century" w:hint="eastAsia"/>
          <w:color w:val="000000" w:themeColor="text1"/>
          <w:sz w:val="22"/>
          <w:szCs w:val="22"/>
        </w:rPr>
        <w:t>、</w:t>
      </w:r>
      <w:r w:rsidRPr="00302B82">
        <w:rPr>
          <w:rFonts w:ascii="Century" w:hint="eastAsia"/>
          <w:color w:val="000000" w:themeColor="text1"/>
          <w:sz w:val="22"/>
          <w:szCs w:val="22"/>
        </w:rPr>
        <w:t>腹部</w:t>
      </w:r>
      <w:r w:rsidRPr="00302B82">
        <w:rPr>
          <w:rFonts w:ascii="Century" w:hint="eastAsia"/>
          <w:color w:val="000000" w:themeColor="text1"/>
          <w:sz w:val="22"/>
          <w:szCs w:val="22"/>
        </w:rPr>
        <w:t>AIS</w:t>
      </w:r>
    </w:p>
    <w:p w14:paraId="3C398669" w14:textId="77777777" w:rsidR="00734DA0" w:rsidRPr="00302B82" w:rsidRDefault="00734DA0"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骨盤</w:t>
      </w:r>
      <w:r w:rsidRPr="00302B82">
        <w:rPr>
          <w:rFonts w:ascii="Century" w:hint="eastAsia"/>
          <w:color w:val="000000" w:themeColor="text1"/>
          <w:sz w:val="22"/>
          <w:szCs w:val="22"/>
        </w:rPr>
        <w:t>AIS</w:t>
      </w:r>
      <w:r w:rsidRPr="00302B82">
        <w:rPr>
          <w:rFonts w:ascii="Century" w:hint="eastAsia"/>
          <w:color w:val="000000" w:themeColor="text1"/>
          <w:sz w:val="22"/>
          <w:szCs w:val="22"/>
        </w:rPr>
        <w:t>、体表</w:t>
      </w:r>
      <w:r w:rsidRPr="00302B82">
        <w:rPr>
          <w:rFonts w:ascii="Century" w:hint="eastAsia"/>
          <w:color w:val="000000" w:themeColor="text1"/>
          <w:sz w:val="22"/>
          <w:szCs w:val="22"/>
        </w:rPr>
        <w:t>AIS</w:t>
      </w:r>
      <w:r w:rsidR="00036F47" w:rsidRPr="00302B82">
        <w:rPr>
          <w:rFonts w:ascii="Century" w:hint="eastAsia"/>
          <w:color w:val="000000" w:themeColor="text1"/>
          <w:sz w:val="22"/>
          <w:szCs w:val="22"/>
        </w:rPr>
        <w:t>、</w:t>
      </w:r>
      <w:r w:rsidRPr="00302B82">
        <w:rPr>
          <w:rFonts w:ascii="Century" w:hint="eastAsia"/>
          <w:color w:val="000000" w:themeColor="text1"/>
          <w:sz w:val="22"/>
          <w:szCs w:val="22"/>
        </w:rPr>
        <w:t>ISS</w:t>
      </w:r>
      <w:r w:rsidRPr="00302B82">
        <w:rPr>
          <w:rFonts w:ascii="Century" w:hint="eastAsia"/>
          <w:color w:val="000000" w:themeColor="text1"/>
          <w:sz w:val="22"/>
          <w:szCs w:val="22"/>
        </w:rPr>
        <w:t>（計算値）、</w:t>
      </w:r>
      <w:r w:rsidRPr="00302B82">
        <w:rPr>
          <w:rFonts w:ascii="Century" w:hint="eastAsia"/>
          <w:color w:val="000000" w:themeColor="text1"/>
          <w:sz w:val="22"/>
          <w:szCs w:val="22"/>
        </w:rPr>
        <w:t>TRISS(</w:t>
      </w:r>
      <w:r w:rsidRPr="00302B82">
        <w:rPr>
          <w:rFonts w:ascii="Century" w:hint="eastAsia"/>
          <w:color w:val="000000" w:themeColor="text1"/>
          <w:sz w:val="22"/>
          <w:szCs w:val="22"/>
        </w:rPr>
        <w:t>計算値</w:t>
      </w:r>
      <w:r w:rsidRPr="00302B82">
        <w:rPr>
          <w:rFonts w:ascii="Century" w:hint="eastAsia"/>
          <w:color w:val="000000" w:themeColor="text1"/>
          <w:sz w:val="22"/>
          <w:szCs w:val="22"/>
        </w:rPr>
        <w:t>)</w:t>
      </w:r>
      <w:r w:rsidR="00036F47" w:rsidRPr="00302B82">
        <w:rPr>
          <w:rFonts w:ascii="Century" w:hint="eastAsia"/>
          <w:color w:val="000000" w:themeColor="text1"/>
          <w:sz w:val="22"/>
          <w:szCs w:val="22"/>
        </w:rPr>
        <w:t xml:space="preserve"> </w:t>
      </w:r>
    </w:p>
    <w:p w14:paraId="05E637ED" w14:textId="77777777" w:rsidR="00734DA0" w:rsidRPr="00302B82"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6BFC210A" w14:textId="703C6017" w:rsidR="00036F47" w:rsidRPr="00302B82"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⑦</w:t>
      </w:r>
      <w:r w:rsidR="00734DA0" w:rsidRPr="00302B82">
        <w:rPr>
          <w:rFonts w:ascii="Century" w:hint="eastAsia"/>
          <w:color w:val="000000" w:themeColor="text1"/>
          <w:sz w:val="22"/>
          <w:szCs w:val="22"/>
        </w:rPr>
        <w:t>搬入時検査</w:t>
      </w:r>
    </w:p>
    <w:p w14:paraId="428C6156" w14:textId="77777777" w:rsidR="00734DA0" w:rsidRPr="00302B82" w:rsidRDefault="00734DA0"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ab/>
      </w:r>
      <w:r w:rsidRPr="00302B82">
        <w:rPr>
          <w:rFonts w:ascii="Century" w:hint="eastAsia"/>
          <w:color w:val="000000" w:themeColor="text1"/>
          <w:sz w:val="22"/>
          <w:szCs w:val="22"/>
        </w:rPr>
        <w:t>採血時間、血小板数、</w:t>
      </w:r>
      <w:r w:rsidR="00ED5AFA" w:rsidRPr="00302B82">
        <w:rPr>
          <w:rFonts w:ascii="Century" w:hint="eastAsia"/>
          <w:color w:val="000000" w:themeColor="text1"/>
          <w:sz w:val="22"/>
          <w:szCs w:val="22"/>
        </w:rPr>
        <w:t>ヘモグロビン値</w:t>
      </w:r>
      <w:r w:rsidRPr="00302B82">
        <w:rPr>
          <w:rFonts w:ascii="Century" w:hint="eastAsia"/>
          <w:color w:val="000000" w:themeColor="text1"/>
          <w:sz w:val="22"/>
          <w:szCs w:val="22"/>
        </w:rPr>
        <w:t>、</w:t>
      </w:r>
      <w:r w:rsidRPr="00302B82">
        <w:rPr>
          <w:rFonts w:ascii="Century" w:hint="eastAsia"/>
          <w:color w:val="000000" w:themeColor="text1"/>
          <w:sz w:val="22"/>
          <w:szCs w:val="22"/>
        </w:rPr>
        <w:t>PT-INR</w:t>
      </w:r>
      <w:r w:rsidRPr="00302B82">
        <w:rPr>
          <w:rFonts w:ascii="Century" w:hint="eastAsia"/>
          <w:color w:val="000000" w:themeColor="text1"/>
          <w:sz w:val="22"/>
          <w:szCs w:val="22"/>
        </w:rPr>
        <w:t>、フィブリノゲン、乳酸値</w:t>
      </w:r>
    </w:p>
    <w:p w14:paraId="1E7EFEE1" w14:textId="77777777" w:rsidR="00734DA0" w:rsidRPr="00302B82"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0904C107" w14:textId="775A8A0D" w:rsidR="009C5D71" w:rsidRPr="00302B82"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⑧ヘモグロビン値</w:t>
      </w:r>
      <w:r w:rsidR="00734DA0" w:rsidRPr="00302B82">
        <w:rPr>
          <w:rFonts w:ascii="Century" w:hint="eastAsia"/>
          <w:color w:val="000000" w:themeColor="text1"/>
          <w:sz w:val="22"/>
          <w:szCs w:val="22"/>
        </w:rPr>
        <w:tab/>
      </w:r>
      <w:r w:rsidR="00734DA0" w:rsidRPr="00302B82">
        <w:rPr>
          <w:rFonts w:ascii="Century" w:hint="eastAsia"/>
          <w:color w:val="000000" w:themeColor="text1"/>
          <w:sz w:val="22"/>
          <w:szCs w:val="22"/>
        </w:rPr>
        <w:tab/>
      </w:r>
    </w:p>
    <w:p w14:paraId="166DE15E" w14:textId="77777777" w:rsidR="00734DA0" w:rsidRPr="00302B82" w:rsidRDefault="00734DA0"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lastRenderedPageBreak/>
        <w:t>次の時間帯で最初に測定した</w:t>
      </w:r>
      <w:r w:rsidR="009C5D71" w:rsidRPr="00302B82">
        <w:rPr>
          <w:rFonts w:ascii="Century" w:hint="eastAsia"/>
          <w:color w:val="000000" w:themeColor="text1"/>
          <w:sz w:val="22"/>
          <w:szCs w:val="22"/>
        </w:rPr>
        <w:t>ヘモグロビン</w:t>
      </w:r>
      <w:r w:rsidRPr="00302B82">
        <w:rPr>
          <w:rFonts w:ascii="Century" w:hint="eastAsia"/>
          <w:color w:val="000000" w:themeColor="text1"/>
          <w:sz w:val="22"/>
          <w:szCs w:val="22"/>
        </w:rPr>
        <w:t>値</w:t>
      </w:r>
    </w:p>
    <w:p w14:paraId="4167A075" w14:textId="6DC072AC" w:rsidR="00261E23" w:rsidRPr="00302B82" w:rsidRDefault="00734DA0"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初回採血以降～</w:t>
      </w:r>
      <w:r w:rsidRPr="00302B82">
        <w:rPr>
          <w:rFonts w:ascii="Century" w:hint="eastAsia"/>
          <w:color w:val="000000" w:themeColor="text1"/>
          <w:sz w:val="22"/>
          <w:szCs w:val="22"/>
        </w:rPr>
        <w:t>1, 1~3, 3~6, 6~</w:t>
      </w:r>
      <w:r w:rsidR="009C5D71" w:rsidRPr="00302B82">
        <w:rPr>
          <w:rFonts w:ascii="Century" w:hint="eastAsia"/>
          <w:color w:val="000000" w:themeColor="text1"/>
          <w:sz w:val="22"/>
          <w:szCs w:val="22"/>
        </w:rPr>
        <w:t>12, 12~24, 24~48, 48~72, 72~96</w:t>
      </w:r>
      <w:r w:rsidR="007E52C0" w:rsidRPr="00302B82">
        <w:rPr>
          <w:rFonts w:ascii="Century"/>
          <w:color w:val="000000" w:themeColor="text1"/>
          <w:sz w:val="22"/>
          <w:szCs w:val="22"/>
        </w:rPr>
        <w:t>, 9</w:t>
      </w:r>
      <w:r w:rsidRPr="00302B82">
        <w:rPr>
          <w:rFonts w:ascii="Century" w:hint="eastAsia"/>
          <w:color w:val="000000" w:themeColor="text1"/>
          <w:sz w:val="22"/>
          <w:szCs w:val="22"/>
        </w:rPr>
        <w:t>6~120, 120~144, 144~168hr</w:t>
      </w:r>
      <w:r w:rsidR="00D173CE" w:rsidRPr="00302B82">
        <w:rPr>
          <w:rFonts w:ascii="Century" w:hint="eastAsia"/>
          <w:color w:val="000000" w:themeColor="text1"/>
          <w:sz w:val="22"/>
          <w:szCs w:val="22"/>
        </w:rPr>
        <w:t xml:space="preserve">　（</w:t>
      </w:r>
      <w:r w:rsidR="00261E23" w:rsidRPr="00302B82">
        <w:rPr>
          <w:rFonts w:ascii="Century" w:hint="eastAsia"/>
          <w:color w:val="000000" w:themeColor="text1"/>
          <w:sz w:val="22"/>
          <w:szCs w:val="22"/>
        </w:rPr>
        <w:t>測定方法は</w:t>
      </w:r>
      <w:r w:rsidR="00074697" w:rsidRPr="00302B82">
        <w:rPr>
          <w:rFonts w:ascii="Century" w:hint="eastAsia"/>
          <w:color w:val="000000" w:themeColor="text1"/>
          <w:sz w:val="22"/>
          <w:szCs w:val="22"/>
        </w:rPr>
        <w:t>血球計数器、血液ガス分析装置のいず</w:t>
      </w:r>
      <w:r w:rsidR="00E87BCE" w:rsidRPr="00302B82">
        <w:rPr>
          <w:rFonts w:ascii="Century" w:hint="eastAsia"/>
          <w:color w:val="000000" w:themeColor="text1"/>
          <w:sz w:val="22"/>
          <w:szCs w:val="22"/>
        </w:rPr>
        <w:t>れ</w:t>
      </w:r>
      <w:r w:rsidR="00074697" w:rsidRPr="00302B82">
        <w:rPr>
          <w:rFonts w:ascii="Century" w:hint="eastAsia"/>
          <w:color w:val="000000" w:themeColor="text1"/>
          <w:sz w:val="22"/>
          <w:szCs w:val="22"/>
        </w:rPr>
        <w:t>でもよい</w:t>
      </w:r>
      <w:r w:rsidR="00D173CE" w:rsidRPr="00302B82">
        <w:rPr>
          <w:rFonts w:ascii="Century" w:hint="eastAsia"/>
          <w:color w:val="000000" w:themeColor="text1"/>
          <w:sz w:val="22"/>
          <w:szCs w:val="22"/>
        </w:rPr>
        <w:t>）</w:t>
      </w:r>
    </w:p>
    <w:p w14:paraId="3F838E2F" w14:textId="77777777" w:rsidR="00734DA0" w:rsidRPr="00302B82"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34F26735" w14:textId="77777777" w:rsidR="009C5D71" w:rsidRPr="00302B82"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⑨</w:t>
      </w:r>
      <w:r w:rsidR="00734DA0" w:rsidRPr="00302B82">
        <w:rPr>
          <w:rFonts w:ascii="Century" w:hint="eastAsia"/>
          <w:color w:val="000000" w:themeColor="text1"/>
          <w:sz w:val="22"/>
          <w:szCs w:val="22"/>
        </w:rPr>
        <w:t>輸血量</w:t>
      </w:r>
    </w:p>
    <w:p w14:paraId="526E36B1" w14:textId="5FEB10EA" w:rsidR="00734DA0" w:rsidRPr="00302B82" w:rsidRDefault="00734DA0"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6</w:t>
      </w:r>
      <w:r w:rsidRPr="00302B82">
        <w:rPr>
          <w:rFonts w:ascii="Century" w:hint="eastAsia"/>
          <w:color w:val="000000" w:themeColor="text1"/>
          <w:sz w:val="22"/>
          <w:szCs w:val="22"/>
        </w:rPr>
        <w:t>時間、</w:t>
      </w:r>
      <w:r w:rsidRPr="00302B82">
        <w:rPr>
          <w:rFonts w:ascii="Century" w:hint="eastAsia"/>
          <w:color w:val="000000" w:themeColor="text1"/>
          <w:sz w:val="22"/>
          <w:szCs w:val="22"/>
        </w:rPr>
        <w:t>12</w:t>
      </w:r>
      <w:r w:rsidRPr="00302B82">
        <w:rPr>
          <w:rFonts w:ascii="Century" w:hint="eastAsia"/>
          <w:color w:val="000000" w:themeColor="text1"/>
          <w:sz w:val="22"/>
          <w:szCs w:val="22"/>
        </w:rPr>
        <w:t>時間、</w:t>
      </w:r>
      <w:r w:rsidRPr="00302B82">
        <w:rPr>
          <w:rFonts w:ascii="Century" w:hint="eastAsia"/>
          <w:color w:val="000000" w:themeColor="text1"/>
          <w:sz w:val="22"/>
          <w:szCs w:val="22"/>
        </w:rPr>
        <w:t>24</w:t>
      </w:r>
      <w:r w:rsidRPr="00302B82">
        <w:rPr>
          <w:rFonts w:ascii="Century" w:hint="eastAsia"/>
          <w:color w:val="000000" w:themeColor="text1"/>
          <w:sz w:val="22"/>
          <w:szCs w:val="22"/>
        </w:rPr>
        <w:t>時間、</w:t>
      </w:r>
      <w:r w:rsidRPr="00302B82">
        <w:rPr>
          <w:rFonts w:ascii="Century" w:hint="eastAsia"/>
          <w:color w:val="000000" w:themeColor="text1"/>
          <w:sz w:val="22"/>
          <w:szCs w:val="22"/>
        </w:rPr>
        <w:t>48</w:t>
      </w:r>
      <w:r w:rsidRPr="00302B82">
        <w:rPr>
          <w:rFonts w:ascii="Century" w:hint="eastAsia"/>
          <w:color w:val="000000" w:themeColor="text1"/>
          <w:sz w:val="22"/>
          <w:szCs w:val="22"/>
        </w:rPr>
        <w:t>時間、</w:t>
      </w:r>
      <w:r w:rsidRPr="00302B82">
        <w:rPr>
          <w:rFonts w:ascii="Century" w:hint="eastAsia"/>
          <w:color w:val="000000" w:themeColor="text1"/>
          <w:sz w:val="22"/>
          <w:szCs w:val="22"/>
        </w:rPr>
        <w:t>7</w:t>
      </w:r>
      <w:r w:rsidRPr="00302B82">
        <w:rPr>
          <w:rFonts w:ascii="Century" w:hint="eastAsia"/>
          <w:color w:val="000000" w:themeColor="text1"/>
          <w:sz w:val="22"/>
          <w:szCs w:val="22"/>
        </w:rPr>
        <w:t>日、</w:t>
      </w:r>
      <w:r w:rsidRPr="00302B82">
        <w:rPr>
          <w:rFonts w:ascii="Century" w:hint="eastAsia"/>
          <w:color w:val="000000" w:themeColor="text1"/>
          <w:sz w:val="22"/>
          <w:szCs w:val="22"/>
        </w:rPr>
        <w:t>28</w:t>
      </w:r>
      <w:r w:rsidRPr="00302B82">
        <w:rPr>
          <w:rFonts w:ascii="Century" w:hint="eastAsia"/>
          <w:color w:val="000000" w:themeColor="text1"/>
          <w:sz w:val="22"/>
          <w:szCs w:val="22"/>
        </w:rPr>
        <w:t>日</w:t>
      </w:r>
      <w:r w:rsidR="000F051B" w:rsidRPr="00302B82">
        <w:rPr>
          <w:rFonts w:ascii="Century" w:hint="eastAsia"/>
          <w:color w:val="000000" w:themeColor="text1"/>
          <w:sz w:val="22"/>
          <w:szCs w:val="22"/>
        </w:rPr>
        <w:t>間</w:t>
      </w:r>
      <w:r w:rsidR="00D173CE" w:rsidRPr="00302B82">
        <w:rPr>
          <w:rFonts w:ascii="Century" w:hint="eastAsia"/>
          <w:color w:val="000000" w:themeColor="text1"/>
          <w:sz w:val="22"/>
          <w:szCs w:val="22"/>
        </w:rPr>
        <w:t>における</w:t>
      </w:r>
      <w:r w:rsidR="000F051B" w:rsidRPr="00302B82">
        <w:rPr>
          <w:rFonts w:ascii="Century" w:hint="eastAsia"/>
          <w:color w:val="000000" w:themeColor="text1"/>
          <w:sz w:val="22"/>
          <w:szCs w:val="22"/>
        </w:rPr>
        <w:t>赤血球、新鮮凍結血漿、血小板</w:t>
      </w:r>
      <w:r w:rsidR="00CC50EE" w:rsidRPr="00302B82">
        <w:rPr>
          <w:rFonts w:ascii="Century" w:hint="eastAsia"/>
          <w:color w:val="000000" w:themeColor="text1"/>
          <w:sz w:val="22"/>
          <w:szCs w:val="22"/>
        </w:rPr>
        <w:t>、クリオプレシピテート、フィブリノゲン</w:t>
      </w:r>
      <w:r w:rsidR="00D173CE" w:rsidRPr="00302B82">
        <w:rPr>
          <w:rFonts w:ascii="Century" w:hint="eastAsia"/>
          <w:color w:val="000000" w:themeColor="text1"/>
          <w:sz w:val="22"/>
          <w:szCs w:val="22"/>
        </w:rPr>
        <w:t>濃縮</w:t>
      </w:r>
      <w:r w:rsidR="00CC50EE" w:rsidRPr="00302B82">
        <w:rPr>
          <w:rFonts w:ascii="Century" w:hint="eastAsia"/>
          <w:color w:val="000000" w:themeColor="text1"/>
          <w:sz w:val="22"/>
          <w:szCs w:val="22"/>
        </w:rPr>
        <w:t>製剤</w:t>
      </w:r>
      <w:r w:rsidR="009C5D71" w:rsidRPr="00302B82">
        <w:rPr>
          <w:rFonts w:ascii="Century" w:hint="eastAsia"/>
          <w:color w:val="000000" w:themeColor="text1"/>
          <w:sz w:val="22"/>
          <w:szCs w:val="22"/>
        </w:rPr>
        <w:t>の</w:t>
      </w:r>
      <w:r w:rsidR="00D173CE" w:rsidRPr="00302B82">
        <w:rPr>
          <w:rFonts w:ascii="Century" w:hint="eastAsia"/>
          <w:color w:val="000000" w:themeColor="text1"/>
          <w:sz w:val="22"/>
          <w:szCs w:val="22"/>
        </w:rPr>
        <w:t>各</w:t>
      </w:r>
      <w:r w:rsidRPr="00302B82">
        <w:rPr>
          <w:rFonts w:ascii="Century" w:hint="eastAsia"/>
          <w:color w:val="000000" w:themeColor="text1"/>
          <w:sz w:val="22"/>
          <w:szCs w:val="22"/>
        </w:rPr>
        <w:t>総</w:t>
      </w:r>
      <w:r w:rsidR="00CC50EE" w:rsidRPr="00302B82">
        <w:rPr>
          <w:rFonts w:ascii="Century" w:hint="eastAsia"/>
          <w:color w:val="000000" w:themeColor="text1"/>
          <w:sz w:val="22"/>
          <w:szCs w:val="22"/>
        </w:rPr>
        <w:t>投与</w:t>
      </w:r>
      <w:r w:rsidRPr="00302B82">
        <w:rPr>
          <w:rFonts w:ascii="Century" w:hint="eastAsia"/>
          <w:color w:val="000000" w:themeColor="text1"/>
          <w:sz w:val="22"/>
          <w:szCs w:val="22"/>
        </w:rPr>
        <w:t>量</w:t>
      </w:r>
    </w:p>
    <w:p w14:paraId="6935075B" w14:textId="77777777" w:rsidR="00734DA0" w:rsidRPr="00302B82"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32680CD8" w14:textId="57F4CD94" w:rsidR="0048128C" w:rsidRPr="00302B82" w:rsidRDefault="0048128C"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⑩</w:t>
      </w:r>
      <w:r w:rsidRPr="00302B82">
        <w:rPr>
          <w:rFonts w:ascii="Century" w:hint="eastAsia"/>
          <w:color w:val="000000" w:themeColor="text1"/>
          <w:sz w:val="22"/>
          <w:szCs w:val="22"/>
        </w:rPr>
        <w:t>7</w:t>
      </w:r>
      <w:r w:rsidRPr="00302B82">
        <w:rPr>
          <w:rFonts w:ascii="Century" w:hint="eastAsia"/>
          <w:color w:val="000000" w:themeColor="text1"/>
          <w:sz w:val="22"/>
          <w:szCs w:val="22"/>
        </w:rPr>
        <w:t>日</w:t>
      </w:r>
      <w:r w:rsidR="00D173CE" w:rsidRPr="00302B82">
        <w:rPr>
          <w:rFonts w:ascii="Century" w:hint="eastAsia"/>
          <w:color w:val="000000" w:themeColor="text1"/>
          <w:sz w:val="22"/>
          <w:szCs w:val="22"/>
        </w:rPr>
        <w:t>以内における</w:t>
      </w:r>
      <w:r w:rsidRPr="00302B82">
        <w:rPr>
          <w:rFonts w:ascii="Century" w:hint="eastAsia"/>
          <w:color w:val="000000" w:themeColor="text1"/>
          <w:sz w:val="22"/>
          <w:szCs w:val="22"/>
        </w:rPr>
        <w:t>臓器不全</w:t>
      </w:r>
      <w:r w:rsidR="00D173CE" w:rsidRPr="00302B82">
        <w:rPr>
          <w:rFonts w:ascii="Century" w:hint="eastAsia"/>
          <w:color w:val="000000" w:themeColor="text1"/>
          <w:sz w:val="22"/>
          <w:szCs w:val="22"/>
        </w:rPr>
        <w:t>合併</w:t>
      </w:r>
      <w:r w:rsidRPr="00302B82">
        <w:rPr>
          <w:rFonts w:ascii="Century" w:hint="eastAsia"/>
          <w:color w:val="000000" w:themeColor="text1"/>
          <w:sz w:val="22"/>
          <w:szCs w:val="22"/>
        </w:rPr>
        <w:t>の有無（</w:t>
      </w:r>
      <w:r w:rsidRPr="00302B82">
        <w:rPr>
          <w:rFonts w:ascii="Century" w:hint="eastAsia"/>
          <w:color w:val="000000" w:themeColor="text1"/>
          <w:sz w:val="22"/>
          <w:szCs w:val="22"/>
        </w:rPr>
        <w:t>ICU</w:t>
      </w:r>
      <w:r w:rsidRPr="00302B82">
        <w:rPr>
          <w:rFonts w:ascii="Century" w:hint="eastAsia"/>
          <w:color w:val="000000" w:themeColor="text1"/>
          <w:sz w:val="22"/>
          <w:szCs w:val="22"/>
        </w:rPr>
        <w:t>入室後、最悪の状態）</w:t>
      </w:r>
    </w:p>
    <w:p w14:paraId="5CC18BB1" w14:textId="77777777" w:rsidR="0048128C" w:rsidRPr="00302B82" w:rsidRDefault="0048128C"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ab/>
      </w:r>
      <w:r w:rsidRPr="00302B82">
        <w:rPr>
          <w:rFonts w:ascii="Century" w:hint="eastAsia"/>
          <w:color w:val="000000" w:themeColor="text1"/>
          <w:sz w:val="22"/>
          <w:szCs w:val="22"/>
        </w:rPr>
        <w:tab/>
      </w:r>
      <w:r w:rsidRPr="00302B82">
        <w:rPr>
          <w:rFonts w:ascii="Century" w:hint="eastAsia"/>
          <w:color w:val="000000" w:themeColor="text1"/>
          <w:sz w:val="22"/>
          <w:szCs w:val="22"/>
        </w:rPr>
        <w:t>腎不全（</w:t>
      </w:r>
      <w:r w:rsidRPr="00302B82">
        <w:rPr>
          <w:rFonts w:ascii="Century" w:hint="eastAsia"/>
          <w:color w:val="000000" w:themeColor="text1"/>
          <w:sz w:val="22"/>
          <w:szCs w:val="22"/>
        </w:rPr>
        <w:t>KDIGO</w:t>
      </w:r>
      <w:r w:rsidRPr="00302B82">
        <w:rPr>
          <w:rFonts w:ascii="Century" w:hint="eastAsia"/>
          <w:color w:val="000000" w:themeColor="text1"/>
          <w:sz w:val="22"/>
          <w:szCs w:val="22"/>
        </w:rPr>
        <w:t>分類</w:t>
      </w:r>
      <w:r w:rsidRPr="00302B82">
        <w:rPr>
          <w:rFonts w:ascii="Century" w:hint="eastAsia"/>
          <w:color w:val="000000" w:themeColor="text1"/>
          <w:sz w:val="22"/>
          <w:szCs w:val="22"/>
        </w:rPr>
        <w:t xml:space="preserve"> Stage3</w:t>
      </w:r>
      <w:r w:rsidRPr="00302B82">
        <w:rPr>
          <w:rFonts w:ascii="Century" w:hint="eastAsia"/>
          <w:color w:val="000000" w:themeColor="text1"/>
          <w:sz w:val="22"/>
          <w:szCs w:val="22"/>
        </w:rPr>
        <w:t>）</w:t>
      </w:r>
    </w:p>
    <w:p w14:paraId="0818DB3F" w14:textId="77777777" w:rsidR="0048128C" w:rsidRPr="00302B82" w:rsidRDefault="0048128C"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ab/>
      </w:r>
      <w:r w:rsidRPr="00302B82">
        <w:rPr>
          <w:rFonts w:ascii="Century" w:hint="eastAsia"/>
          <w:color w:val="000000" w:themeColor="text1"/>
          <w:sz w:val="22"/>
          <w:szCs w:val="22"/>
        </w:rPr>
        <w:tab/>
      </w:r>
      <w:r w:rsidRPr="00302B82">
        <w:rPr>
          <w:rFonts w:ascii="Century" w:hint="eastAsia"/>
          <w:color w:val="000000" w:themeColor="text1"/>
          <w:sz w:val="22"/>
          <w:szCs w:val="22"/>
        </w:rPr>
        <w:t>呼吸不全</w:t>
      </w:r>
      <w:r w:rsidRPr="00302B82">
        <w:rPr>
          <w:rFonts w:ascii="Century" w:hint="eastAsia"/>
          <w:color w:val="000000" w:themeColor="text1"/>
          <w:sz w:val="22"/>
          <w:szCs w:val="22"/>
        </w:rPr>
        <w:t>(Berlin</w:t>
      </w:r>
      <w:r w:rsidRPr="00302B82">
        <w:rPr>
          <w:rFonts w:ascii="Century" w:hint="eastAsia"/>
          <w:color w:val="000000" w:themeColor="text1"/>
          <w:sz w:val="22"/>
          <w:szCs w:val="22"/>
        </w:rPr>
        <w:t>定義に準じて</w:t>
      </w:r>
      <w:r w:rsidRPr="00302B82">
        <w:rPr>
          <w:rFonts w:ascii="Century" w:hint="eastAsia"/>
          <w:color w:val="000000" w:themeColor="text1"/>
          <w:sz w:val="22"/>
          <w:szCs w:val="22"/>
        </w:rPr>
        <w:t>PEEP5</w:t>
      </w:r>
      <w:r w:rsidRPr="00302B82">
        <w:rPr>
          <w:rFonts w:ascii="Century" w:hint="eastAsia"/>
          <w:color w:val="000000" w:themeColor="text1"/>
          <w:sz w:val="22"/>
          <w:szCs w:val="22"/>
        </w:rPr>
        <w:t>以上で</w:t>
      </w:r>
      <w:r w:rsidRPr="00302B82">
        <w:rPr>
          <w:rFonts w:ascii="Century" w:hint="eastAsia"/>
          <w:color w:val="000000" w:themeColor="text1"/>
          <w:sz w:val="22"/>
          <w:szCs w:val="22"/>
        </w:rPr>
        <w:t>P/F</w:t>
      </w:r>
      <w:r w:rsidRPr="00302B82">
        <w:rPr>
          <w:rFonts w:ascii="Century" w:hint="eastAsia"/>
          <w:color w:val="000000" w:themeColor="text1"/>
          <w:sz w:val="22"/>
          <w:szCs w:val="22"/>
        </w:rPr>
        <w:t>≦</w:t>
      </w:r>
      <w:r w:rsidRPr="00302B82">
        <w:rPr>
          <w:rFonts w:ascii="Century" w:hint="eastAsia"/>
          <w:color w:val="000000" w:themeColor="text1"/>
          <w:sz w:val="22"/>
          <w:szCs w:val="22"/>
        </w:rPr>
        <w:t>200)</w:t>
      </w:r>
    </w:p>
    <w:p w14:paraId="3C9FC07A" w14:textId="77777777" w:rsidR="0048128C" w:rsidRPr="00302B82" w:rsidRDefault="0048128C"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ab/>
      </w:r>
      <w:r w:rsidRPr="00302B82">
        <w:rPr>
          <w:rFonts w:ascii="Century" w:hint="eastAsia"/>
          <w:color w:val="000000" w:themeColor="text1"/>
          <w:sz w:val="22"/>
          <w:szCs w:val="22"/>
        </w:rPr>
        <w:tab/>
      </w:r>
      <w:r w:rsidRPr="00302B82">
        <w:rPr>
          <w:rFonts w:ascii="Century" w:hint="eastAsia"/>
          <w:color w:val="000000" w:themeColor="text1"/>
          <w:sz w:val="22"/>
          <w:szCs w:val="22"/>
        </w:rPr>
        <w:t>肝不全</w:t>
      </w:r>
      <w:r w:rsidRPr="00302B82">
        <w:rPr>
          <w:rFonts w:ascii="Century" w:hint="eastAsia"/>
          <w:color w:val="000000" w:themeColor="text1"/>
          <w:sz w:val="22"/>
          <w:szCs w:val="22"/>
        </w:rPr>
        <w:t>(SOFA3</w:t>
      </w:r>
      <w:r w:rsidRPr="00302B82">
        <w:rPr>
          <w:rFonts w:ascii="Century" w:hint="eastAsia"/>
          <w:color w:val="000000" w:themeColor="text1"/>
          <w:sz w:val="22"/>
          <w:szCs w:val="22"/>
        </w:rPr>
        <w:t xml:space="preserve">点以上　</w:t>
      </w:r>
      <w:proofErr w:type="spellStart"/>
      <w:r w:rsidRPr="00302B82">
        <w:rPr>
          <w:rFonts w:ascii="Century" w:hint="eastAsia"/>
          <w:color w:val="000000" w:themeColor="text1"/>
          <w:sz w:val="22"/>
          <w:szCs w:val="22"/>
        </w:rPr>
        <w:t>T.Bil</w:t>
      </w:r>
      <w:proofErr w:type="spellEnd"/>
      <w:r w:rsidRPr="00302B82">
        <w:rPr>
          <w:rFonts w:ascii="Century" w:hint="eastAsia"/>
          <w:color w:val="000000" w:themeColor="text1"/>
          <w:sz w:val="22"/>
          <w:szCs w:val="22"/>
        </w:rPr>
        <w:t>≧</w:t>
      </w:r>
      <w:r w:rsidRPr="00302B82">
        <w:rPr>
          <w:rFonts w:ascii="Century" w:hint="eastAsia"/>
          <w:color w:val="000000" w:themeColor="text1"/>
          <w:sz w:val="22"/>
          <w:szCs w:val="22"/>
        </w:rPr>
        <w:t>6mg/</w:t>
      </w:r>
      <w:proofErr w:type="spellStart"/>
      <w:r w:rsidRPr="00302B82">
        <w:rPr>
          <w:rFonts w:ascii="Century" w:hint="eastAsia"/>
          <w:color w:val="000000" w:themeColor="text1"/>
          <w:sz w:val="22"/>
          <w:szCs w:val="22"/>
        </w:rPr>
        <w:t>dL</w:t>
      </w:r>
      <w:proofErr w:type="spellEnd"/>
      <w:r w:rsidRPr="00302B82">
        <w:rPr>
          <w:rFonts w:ascii="Century" w:hint="eastAsia"/>
          <w:color w:val="000000" w:themeColor="text1"/>
          <w:sz w:val="22"/>
          <w:szCs w:val="22"/>
        </w:rPr>
        <w:t>)</w:t>
      </w:r>
    </w:p>
    <w:p w14:paraId="57A7D1D3" w14:textId="77777777" w:rsidR="007D3F1E" w:rsidRPr="00302B82" w:rsidRDefault="007D3F1E" w:rsidP="0077409F">
      <w:pPr>
        <w:pStyle w:val="a3"/>
        <w:wordWrap/>
        <w:snapToGrid w:val="0"/>
        <w:spacing w:line="320" w:lineRule="atLeast"/>
        <w:ind w:leftChars="404" w:left="1066" w:hangingChars="100" w:hanging="218"/>
        <w:rPr>
          <w:rFonts w:ascii="Century"/>
          <w:color w:val="000000" w:themeColor="text1"/>
          <w:sz w:val="22"/>
          <w:szCs w:val="22"/>
        </w:rPr>
      </w:pPr>
    </w:p>
    <w:p w14:paraId="5C296CC2" w14:textId="0E5B06F5" w:rsidR="000F051B" w:rsidRPr="00302B82" w:rsidRDefault="0048128C" w:rsidP="0077409F">
      <w:pPr>
        <w:pStyle w:val="a3"/>
        <w:wordWrap/>
        <w:snapToGrid w:val="0"/>
        <w:spacing w:line="320" w:lineRule="atLeast"/>
        <w:ind w:left="128" w:firstLine="720"/>
        <w:rPr>
          <w:rFonts w:ascii="Century"/>
          <w:color w:val="000000" w:themeColor="text1"/>
          <w:sz w:val="22"/>
          <w:szCs w:val="22"/>
        </w:rPr>
      </w:pPr>
      <w:r w:rsidRPr="00302B82">
        <w:rPr>
          <w:rFonts w:ascii="Century" w:hint="eastAsia"/>
          <w:color w:val="000000" w:themeColor="text1"/>
          <w:sz w:val="22"/>
          <w:szCs w:val="22"/>
        </w:rPr>
        <w:t>⑪</w:t>
      </w:r>
      <w:r w:rsidRPr="00302B82">
        <w:rPr>
          <w:rFonts w:ascii="Century" w:hint="eastAsia"/>
          <w:color w:val="000000" w:themeColor="text1"/>
          <w:sz w:val="22"/>
          <w:szCs w:val="22"/>
        </w:rPr>
        <w:t>28</w:t>
      </w:r>
      <w:r w:rsidRPr="00302B82">
        <w:rPr>
          <w:rFonts w:ascii="Century" w:hint="eastAsia"/>
          <w:color w:val="000000" w:themeColor="text1"/>
          <w:sz w:val="22"/>
          <w:szCs w:val="22"/>
        </w:rPr>
        <w:t>日</w:t>
      </w:r>
      <w:r w:rsidR="000F051B" w:rsidRPr="00302B82">
        <w:rPr>
          <w:rFonts w:ascii="Century" w:hint="eastAsia"/>
          <w:color w:val="000000" w:themeColor="text1"/>
          <w:sz w:val="22"/>
          <w:szCs w:val="22"/>
        </w:rPr>
        <w:t>間情報</w:t>
      </w:r>
    </w:p>
    <w:p w14:paraId="55269675" w14:textId="729289D1" w:rsidR="007E52C0" w:rsidRPr="00302B82" w:rsidRDefault="007E52C0" w:rsidP="0077409F">
      <w:pPr>
        <w:pStyle w:val="a3"/>
        <w:wordWrap/>
        <w:snapToGrid w:val="0"/>
        <w:spacing w:line="320" w:lineRule="atLeast"/>
        <w:ind w:left="128" w:firstLine="720"/>
        <w:rPr>
          <w:rFonts w:ascii="Century"/>
          <w:color w:val="000000" w:themeColor="text1"/>
          <w:sz w:val="22"/>
          <w:szCs w:val="22"/>
        </w:rPr>
      </w:pPr>
      <w:r w:rsidRPr="00302B82">
        <w:rPr>
          <w:rFonts w:ascii="Century"/>
          <w:color w:val="000000" w:themeColor="text1"/>
          <w:sz w:val="22"/>
          <w:szCs w:val="22"/>
        </w:rPr>
        <w:t xml:space="preserve">  </w:t>
      </w:r>
      <w:r w:rsidRPr="00302B82">
        <w:rPr>
          <w:rFonts w:ascii="Century" w:hint="eastAsia"/>
          <w:color w:val="000000" w:themeColor="text1"/>
          <w:sz w:val="22"/>
          <w:szCs w:val="22"/>
        </w:rPr>
        <w:t>ICU</w:t>
      </w:r>
      <w:r w:rsidRPr="00302B82">
        <w:rPr>
          <w:rFonts w:ascii="Century" w:hint="eastAsia"/>
          <w:color w:val="000000" w:themeColor="text1"/>
          <w:sz w:val="22"/>
          <w:szCs w:val="22"/>
        </w:rPr>
        <w:t>退室日、退院日</w:t>
      </w:r>
    </w:p>
    <w:p w14:paraId="3C3E37E7" w14:textId="1AD64570" w:rsidR="000F051B" w:rsidRPr="00302B82" w:rsidRDefault="000F051B" w:rsidP="0077409F">
      <w:pPr>
        <w:pStyle w:val="a3"/>
        <w:wordWrap/>
        <w:snapToGrid w:val="0"/>
        <w:spacing w:line="320" w:lineRule="atLeast"/>
        <w:ind w:left="128" w:firstLine="720"/>
        <w:rPr>
          <w:rFonts w:ascii="Century"/>
          <w:color w:val="000000" w:themeColor="text1"/>
          <w:sz w:val="22"/>
          <w:szCs w:val="22"/>
        </w:rPr>
      </w:pPr>
      <w:r w:rsidRPr="00302B82">
        <w:rPr>
          <w:rFonts w:ascii="Century" w:hint="eastAsia"/>
          <w:color w:val="000000" w:themeColor="text1"/>
          <w:sz w:val="22"/>
          <w:szCs w:val="22"/>
        </w:rPr>
        <w:t xml:space="preserve">　</w:t>
      </w:r>
      <w:r w:rsidRPr="00302B82">
        <w:rPr>
          <w:rFonts w:ascii="Century" w:hint="eastAsia"/>
          <w:color w:val="000000" w:themeColor="text1"/>
          <w:sz w:val="22"/>
          <w:szCs w:val="22"/>
        </w:rPr>
        <w:t>28</w:t>
      </w:r>
      <w:r w:rsidRPr="00302B82">
        <w:rPr>
          <w:rFonts w:ascii="Century" w:hint="eastAsia"/>
          <w:color w:val="000000" w:themeColor="text1"/>
          <w:sz w:val="22"/>
          <w:szCs w:val="22"/>
        </w:rPr>
        <w:t>日</w:t>
      </w:r>
      <w:r w:rsidR="007E52C0" w:rsidRPr="00302B82">
        <w:rPr>
          <w:rFonts w:ascii="Century" w:hint="eastAsia"/>
          <w:color w:val="000000" w:themeColor="text1"/>
          <w:sz w:val="22"/>
          <w:szCs w:val="22"/>
        </w:rPr>
        <w:t>後</w:t>
      </w:r>
      <w:r w:rsidRPr="00302B82">
        <w:rPr>
          <w:rFonts w:ascii="Century" w:hint="eastAsia"/>
          <w:color w:val="000000" w:themeColor="text1"/>
          <w:sz w:val="22"/>
          <w:szCs w:val="22"/>
        </w:rPr>
        <w:t>生存</w:t>
      </w:r>
    </w:p>
    <w:p w14:paraId="39F36233" w14:textId="77777777" w:rsidR="000F051B" w:rsidRPr="00302B82" w:rsidRDefault="000F051B" w:rsidP="0077409F">
      <w:pPr>
        <w:pStyle w:val="a3"/>
        <w:wordWrap/>
        <w:snapToGrid w:val="0"/>
        <w:spacing w:line="320" w:lineRule="atLeast"/>
        <w:ind w:left="128" w:firstLine="720"/>
        <w:rPr>
          <w:rFonts w:ascii="Century"/>
          <w:color w:val="000000" w:themeColor="text1"/>
          <w:sz w:val="22"/>
          <w:szCs w:val="22"/>
        </w:rPr>
      </w:pPr>
      <w:r w:rsidRPr="00302B82">
        <w:rPr>
          <w:rFonts w:ascii="Century" w:hint="eastAsia"/>
          <w:color w:val="000000" w:themeColor="text1"/>
          <w:sz w:val="22"/>
          <w:szCs w:val="22"/>
        </w:rPr>
        <w:t xml:space="preserve">　</w:t>
      </w:r>
      <w:r w:rsidRPr="00302B82">
        <w:rPr>
          <w:rFonts w:ascii="Century" w:hint="eastAsia"/>
          <w:color w:val="000000" w:themeColor="text1"/>
          <w:sz w:val="22"/>
          <w:szCs w:val="22"/>
        </w:rPr>
        <w:t>28</w:t>
      </w:r>
      <w:r w:rsidRPr="00302B82">
        <w:rPr>
          <w:rFonts w:ascii="Century" w:hint="eastAsia"/>
          <w:color w:val="000000" w:themeColor="text1"/>
          <w:sz w:val="22"/>
          <w:szCs w:val="22"/>
        </w:rPr>
        <w:t>日間の</w:t>
      </w:r>
      <w:r w:rsidRPr="00302B82">
        <w:rPr>
          <w:rFonts w:ascii="Century" w:hint="eastAsia"/>
          <w:color w:val="000000" w:themeColor="text1"/>
          <w:sz w:val="22"/>
          <w:szCs w:val="22"/>
        </w:rPr>
        <w:t>event-free days</w:t>
      </w:r>
      <w:r w:rsidRPr="00302B82">
        <w:rPr>
          <w:rFonts w:ascii="Century" w:hint="eastAsia"/>
          <w:color w:val="000000" w:themeColor="text1"/>
          <w:sz w:val="22"/>
          <w:szCs w:val="22"/>
        </w:rPr>
        <w:t>（人工呼吸器、カテコラミン、</w:t>
      </w:r>
      <w:r w:rsidRPr="00302B82">
        <w:rPr>
          <w:rFonts w:ascii="Century" w:hint="eastAsia"/>
          <w:color w:val="000000" w:themeColor="text1"/>
          <w:sz w:val="22"/>
          <w:szCs w:val="22"/>
        </w:rPr>
        <w:t>ICU</w:t>
      </w:r>
      <w:r w:rsidRPr="00302B82">
        <w:rPr>
          <w:rFonts w:ascii="Century" w:hint="eastAsia"/>
          <w:color w:val="000000" w:themeColor="text1"/>
          <w:sz w:val="22"/>
          <w:szCs w:val="22"/>
        </w:rPr>
        <w:t>滞在）</w:t>
      </w:r>
    </w:p>
    <w:p w14:paraId="490B0ABB" w14:textId="7DB9772D" w:rsidR="000F051B" w:rsidRPr="00302B82" w:rsidRDefault="000F051B"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ab/>
      </w:r>
      <w:r w:rsidRPr="00302B82">
        <w:rPr>
          <w:rFonts w:ascii="Century" w:hint="eastAsia"/>
          <w:color w:val="000000" w:themeColor="text1"/>
          <w:sz w:val="22"/>
          <w:szCs w:val="22"/>
        </w:rPr>
        <w:t xml:space="preserve">　</w:t>
      </w:r>
      <w:r w:rsidRPr="00302B82">
        <w:rPr>
          <w:rFonts w:ascii="Century" w:hint="eastAsia"/>
          <w:color w:val="000000" w:themeColor="text1"/>
          <w:sz w:val="22"/>
          <w:szCs w:val="22"/>
        </w:rPr>
        <w:t xml:space="preserve"> </w:t>
      </w:r>
      <w:r w:rsidR="007E52C0" w:rsidRPr="00302B82">
        <w:rPr>
          <w:rFonts w:ascii="Century" w:hint="eastAsia"/>
          <w:color w:val="000000" w:themeColor="text1"/>
          <w:sz w:val="22"/>
          <w:szCs w:val="22"/>
        </w:rPr>
        <w:t>入院中</w:t>
      </w:r>
      <w:r w:rsidR="007A0E2D" w:rsidRPr="00302B82">
        <w:rPr>
          <w:rFonts w:ascii="Century" w:hint="eastAsia"/>
          <w:color w:val="000000" w:themeColor="text1"/>
          <w:sz w:val="22"/>
          <w:szCs w:val="22"/>
        </w:rPr>
        <w:t>（最大</w:t>
      </w:r>
      <w:r w:rsidR="007A0E2D" w:rsidRPr="00302B82">
        <w:rPr>
          <w:rFonts w:ascii="Century" w:hint="eastAsia"/>
          <w:color w:val="000000" w:themeColor="text1"/>
          <w:sz w:val="22"/>
          <w:szCs w:val="22"/>
        </w:rPr>
        <w:t>28</w:t>
      </w:r>
      <w:r w:rsidR="007A0E2D" w:rsidRPr="00302B82">
        <w:rPr>
          <w:rFonts w:ascii="Century" w:hint="eastAsia"/>
          <w:color w:val="000000" w:themeColor="text1"/>
          <w:sz w:val="22"/>
          <w:szCs w:val="22"/>
        </w:rPr>
        <w:t>日間）</w:t>
      </w:r>
      <w:r w:rsidR="007E52C0" w:rsidRPr="00302B82">
        <w:rPr>
          <w:rFonts w:ascii="Century" w:hint="eastAsia"/>
          <w:color w:val="000000" w:themeColor="text1"/>
          <w:sz w:val="22"/>
          <w:szCs w:val="22"/>
        </w:rPr>
        <w:t>に発症した</w:t>
      </w:r>
      <w:r w:rsidRPr="00302B82">
        <w:rPr>
          <w:rFonts w:ascii="Century" w:hint="eastAsia"/>
          <w:color w:val="000000" w:themeColor="text1"/>
          <w:sz w:val="22"/>
          <w:szCs w:val="22"/>
        </w:rPr>
        <w:t>合併症の有無</w:t>
      </w:r>
    </w:p>
    <w:p w14:paraId="47A7775C" w14:textId="77777777" w:rsidR="000F051B" w:rsidRPr="00302B82" w:rsidRDefault="000F051B" w:rsidP="0077409F">
      <w:pPr>
        <w:pStyle w:val="a3"/>
        <w:wordWrap/>
        <w:snapToGrid w:val="0"/>
        <w:spacing w:line="320" w:lineRule="atLeast"/>
        <w:ind w:leftChars="404" w:left="848" w:firstLine="592"/>
        <w:rPr>
          <w:rFonts w:ascii="Century"/>
          <w:color w:val="000000" w:themeColor="text1"/>
          <w:sz w:val="22"/>
          <w:szCs w:val="22"/>
        </w:rPr>
      </w:pPr>
      <w:r w:rsidRPr="00302B82">
        <w:rPr>
          <w:rFonts w:ascii="Century" w:hint="eastAsia"/>
          <w:color w:val="000000" w:themeColor="text1"/>
          <w:sz w:val="22"/>
          <w:szCs w:val="22"/>
        </w:rPr>
        <w:t>DVT</w:t>
      </w:r>
      <w:r w:rsidRPr="00302B82">
        <w:rPr>
          <w:rFonts w:ascii="Century" w:hint="eastAsia"/>
          <w:color w:val="000000" w:themeColor="text1"/>
          <w:sz w:val="22"/>
          <w:szCs w:val="22"/>
        </w:rPr>
        <w:t>、</w:t>
      </w:r>
      <w:r w:rsidRPr="00302B82">
        <w:rPr>
          <w:rFonts w:ascii="Century" w:hint="eastAsia"/>
          <w:color w:val="000000" w:themeColor="text1"/>
          <w:sz w:val="22"/>
          <w:szCs w:val="22"/>
        </w:rPr>
        <w:t>PE</w:t>
      </w:r>
      <w:r w:rsidRPr="00302B82">
        <w:rPr>
          <w:rFonts w:ascii="Century" w:hint="eastAsia"/>
          <w:color w:val="000000" w:themeColor="text1"/>
          <w:sz w:val="22"/>
          <w:szCs w:val="22"/>
        </w:rPr>
        <w:t>、脳梗塞、心筋梗塞、腸管虚血、</w:t>
      </w:r>
      <w:r w:rsidRPr="00302B82">
        <w:rPr>
          <w:rFonts w:ascii="Century" w:hint="eastAsia"/>
          <w:color w:val="000000" w:themeColor="text1"/>
          <w:sz w:val="22"/>
          <w:szCs w:val="22"/>
        </w:rPr>
        <w:t>TRALI</w:t>
      </w:r>
      <w:r w:rsidRPr="00302B82">
        <w:rPr>
          <w:rFonts w:ascii="Century" w:hint="eastAsia"/>
          <w:color w:val="000000" w:themeColor="text1"/>
          <w:sz w:val="22"/>
          <w:szCs w:val="22"/>
        </w:rPr>
        <w:t>、</w:t>
      </w:r>
      <w:r w:rsidRPr="00302B82">
        <w:rPr>
          <w:rFonts w:ascii="Century" w:hint="eastAsia"/>
          <w:color w:val="000000" w:themeColor="text1"/>
          <w:sz w:val="22"/>
          <w:szCs w:val="22"/>
        </w:rPr>
        <w:t>Sepsis</w:t>
      </w:r>
    </w:p>
    <w:p w14:paraId="7E9ACC93" w14:textId="77777777" w:rsidR="000F051B" w:rsidRPr="00302B82" w:rsidRDefault="000F051B" w:rsidP="0077409F">
      <w:pPr>
        <w:pStyle w:val="a3"/>
        <w:wordWrap/>
        <w:snapToGrid w:val="0"/>
        <w:spacing w:line="320" w:lineRule="atLeast"/>
        <w:rPr>
          <w:rFonts w:ascii="Century"/>
          <w:color w:val="000000" w:themeColor="text1"/>
          <w:sz w:val="22"/>
          <w:szCs w:val="22"/>
        </w:rPr>
      </w:pPr>
      <w:r w:rsidRPr="00302B82">
        <w:rPr>
          <w:rFonts w:ascii="Century" w:hint="eastAsia"/>
          <w:color w:val="000000" w:themeColor="text1"/>
          <w:sz w:val="22"/>
          <w:szCs w:val="22"/>
        </w:rPr>
        <w:tab/>
      </w:r>
      <w:r w:rsidRPr="00302B82">
        <w:rPr>
          <w:rFonts w:ascii="Century" w:hint="eastAsia"/>
          <w:color w:val="000000" w:themeColor="text1"/>
          <w:sz w:val="22"/>
          <w:szCs w:val="22"/>
        </w:rPr>
        <w:tab/>
        <w:t>(TRALI</w:t>
      </w:r>
      <w:r w:rsidRPr="00302B82">
        <w:rPr>
          <w:rFonts w:ascii="Century" w:hint="eastAsia"/>
          <w:color w:val="000000" w:themeColor="text1"/>
          <w:sz w:val="22"/>
          <w:szCs w:val="22"/>
        </w:rPr>
        <w:t>以外は有り無し。</w:t>
      </w:r>
      <w:r w:rsidRPr="00302B82">
        <w:rPr>
          <w:rFonts w:ascii="Century" w:hint="eastAsia"/>
          <w:color w:val="000000" w:themeColor="text1"/>
          <w:sz w:val="22"/>
          <w:szCs w:val="22"/>
        </w:rPr>
        <w:t>TRALI</w:t>
      </w:r>
      <w:r w:rsidRPr="00302B82">
        <w:rPr>
          <w:rFonts w:ascii="Century" w:hint="eastAsia"/>
          <w:color w:val="000000" w:themeColor="text1"/>
          <w:sz w:val="22"/>
          <w:szCs w:val="22"/>
        </w:rPr>
        <w:t>は</w:t>
      </w:r>
      <w:r w:rsidRPr="00302B82">
        <w:rPr>
          <w:rFonts w:ascii="Century" w:hint="eastAsia"/>
          <w:color w:val="000000" w:themeColor="text1"/>
          <w:sz w:val="22"/>
          <w:szCs w:val="22"/>
        </w:rPr>
        <w:t>TRALI/possible/</w:t>
      </w:r>
      <w:r w:rsidRPr="00302B82">
        <w:rPr>
          <w:rFonts w:ascii="Century" w:hint="eastAsia"/>
          <w:color w:val="000000" w:themeColor="text1"/>
          <w:sz w:val="22"/>
          <w:szCs w:val="22"/>
        </w:rPr>
        <w:t>なしの</w:t>
      </w:r>
      <w:r w:rsidRPr="00302B82">
        <w:rPr>
          <w:rFonts w:ascii="Century" w:hint="eastAsia"/>
          <w:color w:val="000000" w:themeColor="text1"/>
          <w:sz w:val="22"/>
          <w:szCs w:val="22"/>
        </w:rPr>
        <w:t>3</w:t>
      </w:r>
      <w:r w:rsidRPr="00302B82">
        <w:rPr>
          <w:rFonts w:ascii="Century" w:hint="eastAsia"/>
          <w:color w:val="000000" w:themeColor="text1"/>
          <w:sz w:val="22"/>
          <w:szCs w:val="22"/>
        </w:rPr>
        <w:t>項目</w:t>
      </w:r>
      <w:r w:rsidRPr="00302B82">
        <w:rPr>
          <w:rFonts w:ascii="Century" w:hint="eastAsia"/>
          <w:color w:val="000000" w:themeColor="text1"/>
          <w:sz w:val="22"/>
          <w:szCs w:val="22"/>
        </w:rPr>
        <w:t>)</w:t>
      </w:r>
    </w:p>
    <w:p w14:paraId="13A72089" w14:textId="77777777" w:rsidR="00062A00" w:rsidRPr="00302B82" w:rsidRDefault="00062A00" w:rsidP="0077409F">
      <w:pPr>
        <w:pStyle w:val="a3"/>
        <w:wordWrap/>
        <w:snapToGrid w:val="0"/>
        <w:spacing w:line="320" w:lineRule="atLeast"/>
        <w:rPr>
          <w:rFonts w:ascii="Century"/>
          <w:color w:val="000000" w:themeColor="text1"/>
          <w:sz w:val="22"/>
          <w:szCs w:val="22"/>
        </w:rPr>
      </w:pPr>
    </w:p>
    <w:p w14:paraId="0D97E870" w14:textId="77777777" w:rsidR="00036F47" w:rsidRPr="00302B82" w:rsidRDefault="000F051B" w:rsidP="0077409F">
      <w:pPr>
        <w:pStyle w:val="a3"/>
        <w:wordWrap/>
        <w:snapToGrid w:val="0"/>
        <w:spacing w:line="320" w:lineRule="atLeast"/>
        <w:ind w:left="128" w:firstLine="720"/>
        <w:rPr>
          <w:rFonts w:ascii="Century"/>
          <w:color w:val="000000" w:themeColor="text1"/>
          <w:sz w:val="22"/>
          <w:szCs w:val="22"/>
        </w:rPr>
      </w:pPr>
      <w:r w:rsidRPr="00302B82">
        <w:rPr>
          <w:rFonts w:ascii="Century" w:hint="eastAsia"/>
          <w:color w:val="000000" w:themeColor="text1"/>
          <w:sz w:val="22"/>
          <w:szCs w:val="22"/>
        </w:rPr>
        <w:t>⑫</w:t>
      </w:r>
      <w:r w:rsidR="0048128C" w:rsidRPr="00302B82">
        <w:rPr>
          <w:rFonts w:ascii="Century" w:hint="eastAsia"/>
          <w:color w:val="000000" w:themeColor="text1"/>
          <w:sz w:val="22"/>
          <w:szCs w:val="22"/>
        </w:rPr>
        <w:t>退院時</w:t>
      </w:r>
      <w:r w:rsidR="00734DA0" w:rsidRPr="00302B82">
        <w:rPr>
          <w:rFonts w:ascii="Century" w:hint="eastAsia"/>
          <w:color w:val="000000" w:themeColor="text1"/>
          <w:sz w:val="22"/>
          <w:szCs w:val="22"/>
        </w:rPr>
        <w:t>情報</w:t>
      </w:r>
      <w:r w:rsidR="00734DA0" w:rsidRPr="00302B82">
        <w:rPr>
          <w:rFonts w:ascii="Century" w:hint="eastAsia"/>
          <w:color w:val="000000" w:themeColor="text1"/>
          <w:sz w:val="22"/>
          <w:szCs w:val="22"/>
        </w:rPr>
        <w:tab/>
      </w:r>
    </w:p>
    <w:p w14:paraId="17BCBACD" w14:textId="77777777" w:rsidR="00734DA0" w:rsidRPr="00302B82" w:rsidRDefault="00734DA0"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退院日、退院後転出先</w:t>
      </w:r>
      <w:r w:rsidRPr="00302B82">
        <w:rPr>
          <w:rFonts w:ascii="Century" w:hint="eastAsia"/>
          <w:color w:val="000000" w:themeColor="text1"/>
          <w:sz w:val="22"/>
          <w:szCs w:val="22"/>
        </w:rPr>
        <w:t>(</w:t>
      </w:r>
      <w:r w:rsidRPr="00302B82">
        <w:rPr>
          <w:rFonts w:ascii="Century" w:hint="eastAsia"/>
          <w:color w:val="000000" w:themeColor="text1"/>
          <w:sz w:val="22"/>
          <w:szCs w:val="22"/>
        </w:rPr>
        <w:t>死亡退院含む</w:t>
      </w:r>
      <w:r w:rsidRPr="00302B82">
        <w:rPr>
          <w:rFonts w:ascii="Century" w:hint="eastAsia"/>
          <w:color w:val="000000" w:themeColor="text1"/>
          <w:sz w:val="22"/>
          <w:szCs w:val="22"/>
        </w:rPr>
        <w:t>)</w:t>
      </w:r>
      <w:r w:rsidRPr="00302B82">
        <w:rPr>
          <w:rFonts w:ascii="Century" w:hint="eastAsia"/>
          <w:color w:val="000000" w:themeColor="text1"/>
          <w:sz w:val="22"/>
          <w:szCs w:val="22"/>
        </w:rPr>
        <w:t>、入院日数</w:t>
      </w:r>
      <w:r w:rsidRPr="00302B82">
        <w:rPr>
          <w:rFonts w:ascii="Century" w:hint="eastAsia"/>
          <w:color w:val="000000" w:themeColor="text1"/>
          <w:sz w:val="22"/>
          <w:szCs w:val="22"/>
        </w:rPr>
        <w:t>(</w:t>
      </w:r>
      <w:r w:rsidRPr="00302B82">
        <w:rPr>
          <w:rFonts w:ascii="Century" w:hint="eastAsia"/>
          <w:color w:val="000000" w:themeColor="text1"/>
          <w:sz w:val="22"/>
          <w:szCs w:val="22"/>
        </w:rPr>
        <w:t>計算値</w:t>
      </w:r>
      <w:r w:rsidRPr="00302B82">
        <w:rPr>
          <w:rFonts w:ascii="Century" w:hint="eastAsia"/>
          <w:color w:val="000000" w:themeColor="text1"/>
          <w:sz w:val="22"/>
          <w:szCs w:val="22"/>
        </w:rPr>
        <w:t>)</w:t>
      </w:r>
      <w:r w:rsidR="000F051B" w:rsidRPr="00302B82">
        <w:rPr>
          <w:rFonts w:ascii="Century" w:hint="eastAsia"/>
          <w:color w:val="000000" w:themeColor="text1"/>
          <w:sz w:val="22"/>
          <w:szCs w:val="22"/>
        </w:rPr>
        <w:t xml:space="preserve"> </w:t>
      </w:r>
    </w:p>
    <w:p w14:paraId="3E570119" w14:textId="016F4431" w:rsidR="00734DA0" w:rsidRPr="00302B82" w:rsidRDefault="00734DA0" w:rsidP="0077409F">
      <w:pPr>
        <w:pStyle w:val="a3"/>
        <w:wordWrap/>
        <w:snapToGrid w:val="0"/>
        <w:spacing w:line="320" w:lineRule="atLeast"/>
        <w:ind w:leftChars="404" w:left="848" w:firstLine="218"/>
        <w:rPr>
          <w:rFonts w:ascii="Century"/>
          <w:color w:val="000000" w:themeColor="text1"/>
          <w:sz w:val="22"/>
          <w:szCs w:val="22"/>
        </w:rPr>
      </w:pPr>
      <w:r w:rsidRPr="00302B82">
        <w:rPr>
          <w:rFonts w:ascii="Century" w:hint="eastAsia"/>
          <w:color w:val="000000" w:themeColor="text1"/>
          <w:sz w:val="22"/>
          <w:szCs w:val="22"/>
        </w:rPr>
        <w:t>退院時</w:t>
      </w:r>
      <w:r w:rsidR="00074697" w:rsidRPr="00302B82">
        <w:rPr>
          <w:rFonts w:ascii="Century" w:hint="eastAsia"/>
          <w:color w:val="000000" w:themeColor="text1"/>
          <w:sz w:val="22"/>
          <w:szCs w:val="22"/>
        </w:rPr>
        <w:t xml:space="preserve"> </w:t>
      </w:r>
      <w:r w:rsidRPr="00302B82">
        <w:rPr>
          <w:rFonts w:ascii="Century" w:hint="eastAsia"/>
          <w:color w:val="000000" w:themeColor="text1"/>
          <w:sz w:val="22"/>
          <w:szCs w:val="22"/>
        </w:rPr>
        <w:t>G</w:t>
      </w:r>
      <w:r w:rsidR="00D173CE" w:rsidRPr="00302B82">
        <w:rPr>
          <w:rFonts w:ascii="Century" w:hint="eastAsia"/>
          <w:color w:val="000000" w:themeColor="text1"/>
          <w:sz w:val="22"/>
          <w:szCs w:val="22"/>
        </w:rPr>
        <w:t>lasgow Outcome Scale</w:t>
      </w:r>
      <w:r w:rsidR="00B448C3" w:rsidRPr="00302B82">
        <w:rPr>
          <w:rFonts w:ascii="Century" w:hint="eastAsia"/>
          <w:color w:val="000000" w:themeColor="text1"/>
          <w:sz w:val="22"/>
          <w:szCs w:val="22"/>
        </w:rPr>
        <w:t>（</w:t>
      </w:r>
      <w:r w:rsidR="00B448C3" w:rsidRPr="00302B82">
        <w:rPr>
          <w:rFonts w:ascii="Century" w:hint="eastAsia"/>
          <w:color w:val="000000" w:themeColor="text1"/>
          <w:sz w:val="22"/>
          <w:szCs w:val="22"/>
        </w:rPr>
        <w:t>GOS</w:t>
      </w:r>
      <w:r w:rsidR="00B448C3" w:rsidRPr="00302B82">
        <w:rPr>
          <w:rFonts w:ascii="Century" w:hint="eastAsia"/>
          <w:color w:val="000000" w:themeColor="text1"/>
          <w:sz w:val="22"/>
          <w:szCs w:val="22"/>
        </w:rPr>
        <w:t>）</w:t>
      </w:r>
    </w:p>
    <w:p w14:paraId="421431DD" w14:textId="77777777" w:rsidR="00062A00" w:rsidRPr="00302B82" w:rsidRDefault="00062A00" w:rsidP="0077409F">
      <w:pPr>
        <w:pStyle w:val="a3"/>
        <w:wordWrap/>
        <w:snapToGrid w:val="0"/>
        <w:spacing w:line="320" w:lineRule="atLeast"/>
        <w:ind w:leftChars="404" w:left="1066" w:hangingChars="100" w:hanging="218"/>
        <w:rPr>
          <w:rFonts w:ascii="Century"/>
          <w:color w:val="000000" w:themeColor="text1"/>
          <w:sz w:val="22"/>
          <w:szCs w:val="22"/>
        </w:rPr>
      </w:pPr>
    </w:p>
    <w:p w14:paraId="75FAD16D" w14:textId="4CABB177" w:rsidR="00E66BA4" w:rsidRPr="00302B82" w:rsidRDefault="00965884" w:rsidP="0077409F">
      <w:pPr>
        <w:pStyle w:val="a3"/>
        <w:wordWrap/>
        <w:snapToGrid w:val="0"/>
        <w:spacing w:line="320" w:lineRule="atLeast"/>
        <w:ind w:leftChars="404" w:left="1066" w:hangingChars="100" w:hanging="218"/>
        <w:rPr>
          <w:rFonts w:ascii="Century"/>
          <w:color w:val="000000" w:themeColor="text1"/>
          <w:sz w:val="22"/>
          <w:szCs w:val="22"/>
        </w:rPr>
      </w:pPr>
      <w:r w:rsidRPr="00302B82">
        <w:rPr>
          <w:rFonts w:ascii="Century" w:hint="eastAsia"/>
          <w:color w:val="000000" w:themeColor="text1"/>
          <w:sz w:val="22"/>
          <w:szCs w:val="22"/>
        </w:rPr>
        <w:t>上記のデータは</w:t>
      </w:r>
      <w:r w:rsidRPr="00302B82">
        <w:rPr>
          <w:rFonts w:ascii="Century"/>
          <w:color w:val="000000" w:themeColor="text1"/>
          <w:sz w:val="22"/>
          <w:szCs w:val="22"/>
        </w:rPr>
        <w:t>Electronic Data Capture</w:t>
      </w:r>
      <w:r w:rsidRPr="00302B82">
        <w:rPr>
          <w:rFonts w:ascii="Century" w:hint="eastAsia"/>
          <w:color w:val="000000" w:themeColor="text1"/>
          <w:sz w:val="22"/>
          <w:szCs w:val="22"/>
        </w:rPr>
        <w:t>（</w:t>
      </w:r>
      <w:proofErr w:type="spellStart"/>
      <w:r w:rsidRPr="00302B82">
        <w:rPr>
          <w:rFonts w:ascii="Century"/>
          <w:color w:val="000000" w:themeColor="text1"/>
          <w:sz w:val="22"/>
          <w:szCs w:val="22"/>
        </w:rPr>
        <w:t>NorthNet</w:t>
      </w:r>
      <w:proofErr w:type="spellEnd"/>
      <w:r w:rsidRPr="00302B82">
        <w:rPr>
          <w:rFonts w:ascii="Century" w:hint="eastAsia"/>
          <w:color w:val="000000" w:themeColor="text1"/>
          <w:sz w:val="22"/>
          <w:szCs w:val="22"/>
        </w:rPr>
        <w:t>）を用いて収集する</w:t>
      </w:r>
      <w:r w:rsidR="00916081" w:rsidRPr="00302B82">
        <w:rPr>
          <w:rFonts w:ascii="Century" w:hint="eastAsia"/>
          <w:color w:val="000000" w:themeColor="text1"/>
          <w:sz w:val="22"/>
          <w:szCs w:val="22"/>
        </w:rPr>
        <w:t>。</w:t>
      </w:r>
    </w:p>
    <w:p w14:paraId="2C932A61" w14:textId="77777777" w:rsidR="00E66BA4" w:rsidRPr="00302B82" w:rsidRDefault="00E66BA4" w:rsidP="0077409F">
      <w:pPr>
        <w:tabs>
          <w:tab w:val="num" w:pos="1320"/>
        </w:tabs>
        <w:snapToGrid w:val="0"/>
        <w:spacing w:line="320" w:lineRule="atLeast"/>
        <w:ind w:leftChars="171" w:left="359"/>
        <w:rPr>
          <w:iCs/>
          <w:color w:val="000000" w:themeColor="text1"/>
          <w:sz w:val="22"/>
          <w:szCs w:val="22"/>
        </w:rPr>
      </w:pPr>
    </w:p>
    <w:p w14:paraId="1BC9BC96" w14:textId="77777777" w:rsidR="006C7276" w:rsidRPr="00302B82" w:rsidRDefault="006C7276" w:rsidP="0077409F">
      <w:pPr>
        <w:tabs>
          <w:tab w:val="num" w:pos="1320"/>
        </w:tabs>
        <w:snapToGrid w:val="0"/>
        <w:spacing w:line="320" w:lineRule="atLeast"/>
        <w:ind w:leftChars="171" w:left="359"/>
        <w:rPr>
          <w:rStyle w:val="gothic"/>
          <w:rFonts w:ascii="Century" w:hAnsi="Century"/>
          <w:iCs/>
          <w:color w:val="000000" w:themeColor="text1"/>
          <w:szCs w:val="22"/>
        </w:rPr>
      </w:pPr>
      <w:r w:rsidRPr="00302B82">
        <w:rPr>
          <w:rFonts w:hint="eastAsia"/>
          <w:iCs/>
          <w:color w:val="000000" w:themeColor="text1"/>
          <w:sz w:val="22"/>
          <w:szCs w:val="22"/>
        </w:rPr>
        <w:t>観察</w:t>
      </w:r>
      <w:r w:rsidR="00246200" w:rsidRPr="00302B82">
        <w:rPr>
          <w:rFonts w:hint="eastAsia"/>
          <w:iCs/>
          <w:color w:val="000000" w:themeColor="text1"/>
          <w:sz w:val="22"/>
          <w:szCs w:val="22"/>
        </w:rPr>
        <w:t>及び</w:t>
      </w:r>
      <w:r w:rsidRPr="00302B82">
        <w:rPr>
          <w:rFonts w:hint="eastAsia"/>
          <w:iCs/>
          <w:color w:val="000000" w:themeColor="text1"/>
          <w:sz w:val="22"/>
          <w:szCs w:val="22"/>
        </w:rPr>
        <w:t>検査スケジュール表</w:t>
      </w: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982"/>
        <w:gridCol w:w="982"/>
        <w:gridCol w:w="983"/>
        <w:gridCol w:w="963"/>
        <w:gridCol w:w="19"/>
        <w:gridCol w:w="928"/>
        <w:gridCol w:w="1038"/>
        <w:gridCol w:w="904"/>
        <w:gridCol w:w="902"/>
      </w:tblGrid>
      <w:tr w:rsidR="00302B82" w:rsidRPr="00302B82" w14:paraId="3EBE35C2" w14:textId="77777777" w:rsidTr="006D2FBD">
        <w:tc>
          <w:tcPr>
            <w:tcW w:w="1890" w:type="dxa"/>
          </w:tcPr>
          <w:p w14:paraId="25547D0B" w14:textId="77777777" w:rsidR="00062A00" w:rsidRPr="00302B82" w:rsidRDefault="00062A00" w:rsidP="0077409F">
            <w:pPr>
              <w:adjustRightInd w:val="0"/>
              <w:snapToGrid w:val="0"/>
              <w:spacing w:line="320" w:lineRule="atLeast"/>
              <w:jc w:val="left"/>
              <w:textAlignment w:val="baseline"/>
              <w:rPr>
                <w:rStyle w:val="gothic"/>
                <w:rFonts w:ascii="Century" w:hAnsi="Century" w:cs="Arial"/>
                <w:color w:val="000000" w:themeColor="text1"/>
                <w:szCs w:val="22"/>
              </w:rPr>
            </w:pPr>
            <w:bookmarkStart w:id="17" w:name="_Hlk510050409"/>
          </w:p>
        </w:tc>
        <w:tc>
          <w:tcPr>
            <w:tcW w:w="982" w:type="dxa"/>
          </w:tcPr>
          <w:p w14:paraId="354DCB77"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6719" w:type="dxa"/>
            <w:gridSpan w:val="8"/>
          </w:tcPr>
          <w:p w14:paraId="04835E1D"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観察期間</w:t>
            </w:r>
            <w:r w:rsidRPr="00302B82">
              <w:rPr>
                <w:rStyle w:val="gothic"/>
                <w:rFonts w:ascii="Century" w:hAnsi="Century" w:cs="Arial" w:hint="eastAsia"/>
                <w:color w:val="000000" w:themeColor="text1"/>
                <w:szCs w:val="22"/>
              </w:rPr>
              <w:t xml:space="preserve"> </w:t>
            </w:r>
            <w:r w:rsidRPr="00302B82">
              <w:rPr>
                <w:rStyle w:val="gothic"/>
                <w:rFonts w:ascii="Century" w:hAnsi="Century" w:cs="Arial" w:hint="eastAsia"/>
                <w:color w:val="000000" w:themeColor="text1"/>
                <w:szCs w:val="22"/>
              </w:rPr>
              <w:t>（</w:t>
            </w:r>
            <w:r w:rsidRPr="00302B82">
              <w:rPr>
                <w:rStyle w:val="gothic"/>
                <w:rFonts w:ascii="Century" w:hAnsi="Century" w:cs="Arial" w:hint="eastAsia"/>
                <w:color w:val="000000" w:themeColor="text1"/>
                <w:szCs w:val="22"/>
              </w:rPr>
              <w:t>28</w:t>
            </w:r>
            <w:r w:rsidRPr="00302B82">
              <w:rPr>
                <w:rStyle w:val="gothic"/>
                <w:rFonts w:ascii="Century" w:hAnsi="Century" w:cs="Arial" w:hint="eastAsia"/>
                <w:color w:val="000000" w:themeColor="text1"/>
                <w:szCs w:val="22"/>
              </w:rPr>
              <w:t>日もしくは退院まで）</w:t>
            </w:r>
          </w:p>
        </w:tc>
      </w:tr>
      <w:tr w:rsidR="00302B82" w:rsidRPr="00302B82" w14:paraId="171789D6" w14:textId="77777777" w:rsidTr="006D2FBD">
        <w:tc>
          <w:tcPr>
            <w:tcW w:w="1890" w:type="dxa"/>
          </w:tcPr>
          <w:p w14:paraId="2221284C" w14:textId="77777777" w:rsidR="0048128C" w:rsidRPr="00302B82" w:rsidRDefault="0048128C"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color w:val="000000" w:themeColor="text1"/>
                <w:szCs w:val="22"/>
              </w:rPr>
              <w:t>評価時期</w:t>
            </w:r>
          </w:p>
        </w:tc>
        <w:tc>
          <w:tcPr>
            <w:tcW w:w="982" w:type="dxa"/>
          </w:tcPr>
          <w:p w14:paraId="6D13B6C3"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搬入時</w:t>
            </w:r>
          </w:p>
        </w:tc>
        <w:tc>
          <w:tcPr>
            <w:tcW w:w="982" w:type="dxa"/>
            <w:shd w:val="clear" w:color="auto" w:fill="auto"/>
          </w:tcPr>
          <w:p w14:paraId="285737CD"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6hr</w:t>
            </w:r>
          </w:p>
        </w:tc>
        <w:tc>
          <w:tcPr>
            <w:tcW w:w="983" w:type="dxa"/>
          </w:tcPr>
          <w:p w14:paraId="350468BF"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12hr</w:t>
            </w:r>
          </w:p>
        </w:tc>
        <w:tc>
          <w:tcPr>
            <w:tcW w:w="982" w:type="dxa"/>
            <w:gridSpan w:val="2"/>
          </w:tcPr>
          <w:p w14:paraId="053346D9"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24hr</w:t>
            </w:r>
          </w:p>
        </w:tc>
        <w:tc>
          <w:tcPr>
            <w:tcW w:w="928" w:type="dxa"/>
          </w:tcPr>
          <w:p w14:paraId="1B31B60C"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48hr</w:t>
            </w:r>
          </w:p>
        </w:tc>
        <w:tc>
          <w:tcPr>
            <w:tcW w:w="1038" w:type="dxa"/>
          </w:tcPr>
          <w:p w14:paraId="5D219B36"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7</w:t>
            </w:r>
            <w:r w:rsidRPr="00302B82">
              <w:rPr>
                <w:rStyle w:val="gothic"/>
                <w:rFonts w:ascii="Century" w:hAnsi="Century" w:cs="Arial" w:hint="eastAsia"/>
                <w:color w:val="000000" w:themeColor="text1"/>
                <w:szCs w:val="22"/>
              </w:rPr>
              <w:t>日</w:t>
            </w:r>
          </w:p>
        </w:tc>
        <w:tc>
          <w:tcPr>
            <w:tcW w:w="904" w:type="dxa"/>
          </w:tcPr>
          <w:p w14:paraId="6D4C50F0" w14:textId="4380C709" w:rsidR="0048128C"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退院時</w:t>
            </w:r>
          </w:p>
        </w:tc>
        <w:tc>
          <w:tcPr>
            <w:tcW w:w="902" w:type="dxa"/>
          </w:tcPr>
          <w:p w14:paraId="23C9FDBA" w14:textId="0FA34740" w:rsidR="0048128C"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28</w:t>
            </w:r>
            <w:r w:rsidRPr="00302B82">
              <w:rPr>
                <w:rStyle w:val="gothic"/>
                <w:rFonts w:ascii="Century" w:hAnsi="Century" w:cs="Arial" w:hint="eastAsia"/>
                <w:color w:val="000000" w:themeColor="text1"/>
                <w:szCs w:val="22"/>
              </w:rPr>
              <w:t>日</w:t>
            </w:r>
          </w:p>
        </w:tc>
      </w:tr>
      <w:tr w:rsidR="00302B82" w:rsidRPr="00302B82" w14:paraId="41629FB4" w14:textId="77777777" w:rsidTr="006D2FBD">
        <w:tc>
          <w:tcPr>
            <w:tcW w:w="1890" w:type="dxa"/>
          </w:tcPr>
          <w:p w14:paraId="7D0F923B" w14:textId="77777777" w:rsidR="0048128C" w:rsidRPr="00302B82" w:rsidRDefault="0048128C"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同意</w:t>
            </w:r>
          </w:p>
        </w:tc>
        <w:tc>
          <w:tcPr>
            <w:tcW w:w="982" w:type="dxa"/>
          </w:tcPr>
          <w:p w14:paraId="5969EA2D"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82" w:type="dxa"/>
            <w:shd w:val="clear" w:color="auto" w:fill="auto"/>
          </w:tcPr>
          <w:p w14:paraId="4F49AD38"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58871442"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51211CCA"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7E5A5209"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6A0A2F9C"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23D155C1"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30D39E09"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302B82" w14:paraId="76C007C6" w14:textId="77777777" w:rsidTr="006D2FBD">
        <w:tc>
          <w:tcPr>
            <w:tcW w:w="1890" w:type="dxa"/>
          </w:tcPr>
          <w:p w14:paraId="7F958D76" w14:textId="0AFC2886" w:rsidR="0048128C" w:rsidRPr="00302B82" w:rsidRDefault="0048128C"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患者</w:t>
            </w:r>
            <w:r w:rsidR="00AC2A92" w:rsidRPr="00302B82">
              <w:rPr>
                <w:rStyle w:val="gothic"/>
                <w:rFonts w:ascii="Century" w:hAnsi="Century" w:cs="Arial" w:hint="eastAsia"/>
                <w:color w:val="000000" w:themeColor="text1"/>
                <w:szCs w:val="22"/>
              </w:rPr>
              <w:t>基本</w:t>
            </w:r>
            <w:r w:rsidRPr="00302B82">
              <w:rPr>
                <w:rStyle w:val="gothic"/>
                <w:rFonts w:ascii="Century" w:hAnsi="Century" w:cs="Arial" w:hint="eastAsia"/>
                <w:color w:val="000000" w:themeColor="text1"/>
                <w:szCs w:val="22"/>
              </w:rPr>
              <w:t>情報</w:t>
            </w:r>
          </w:p>
        </w:tc>
        <w:tc>
          <w:tcPr>
            <w:tcW w:w="982" w:type="dxa"/>
          </w:tcPr>
          <w:p w14:paraId="2760D63D"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82" w:type="dxa"/>
            <w:shd w:val="clear" w:color="auto" w:fill="auto"/>
          </w:tcPr>
          <w:p w14:paraId="4907AB11"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463A7AE6"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4C89AD95"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58D519C6"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024AA94F"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054DF027"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1A02C158"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302B82" w14:paraId="09482955" w14:textId="77777777" w:rsidTr="006D2FBD">
        <w:tc>
          <w:tcPr>
            <w:tcW w:w="1890" w:type="dxa"/>
          </w:tcPr>
          <w:p w14:paraId="3FF73E70" w14:textId="77777777" w:rsidR="0048128C" w:rsidRPr="00302B82" w:rsidRDefault="0048128C"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来院時病態</w:t>
            </w:r>
          </w:p>
        </w:tc>
        <w:tc>
          <w:tcPr>
            <w:tcW w:w="982" w:type="dxa"/>
          </w:tcPr>
          <w:p w14:paraId="0B232888"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82" w:type="dxa"/>
            <w:shd w:val="clear" w:color="auto" w:fill="auto"/>
          </w:tcPr>
          <w:p w14:paraId="5ED694B7"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691409DE"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40CB7E3D"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59B6B5E9"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516D9DFC"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7552AD6D"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7FD4297A"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302B82" w14:paraId="40EE4A48" w14:textId="77777777" w:rsidTr="006D2FBD">
        <w:tc>
          <w:tcPr>
            <w:tcW w:w="1890" w:type="dxa"/>
          </w:tcPr>
          <w:p w14:paraId="306646AC" w14:textId="77777777" w:rsidR="00062A00" w:rsidRPr="00302B82" w:rsidRDefault="00062A00"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検査と処置</w:t>
            </w:r>
          </w:p>
        </w:tc>
        <w:tc>
          <w:tcPr>
            <w:tcW w:w="1964" w:type="dxa"/>
            <w:gridSpan w:val="2"/>
          </w:tcPr>
          <w:p w14:paraId="5EB1EF14"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83" w:type="dxa"/>
          </w:tcPr>
          <w:p w14:paraId="6B2DADC0"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526F96A2"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1DF2B6AC"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03569498"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2B8F2FDC"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2F2BDDF2"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302B82" w14:paraId="16A0D4DE" w14:textId="77777777" w:rsidTr="006D2FBD">
        <w:tc>
          <w:tcPr>
            <w:tcW w:w="1890" w:type="dxa"/>
            <w:tcBorders>
              <w:bottom w:val="single" w:sz="4" w:space="0" w:color="auto"/>
            </w:tcBorders>
          </w:tcPr>
          <w:p w14:paraId="10A47CEF" w14:textId="77777777" w:rsidR="0048128C" w:rsidRPr="00302B82" w:rsidRDefault="0048128C" w:rsidP="0077409F">
            <w:pPr>
              <w:adjustRightInd w:val="0"/>
              <w:snapToGrid w:val="0"/>
              <w:spacing w:line="320" w:lineRule="atLeast"/>
              <w:jc w:val="left"/>
              <w:textAlignment w:val="baseline"/>
              <w:rPr>
                <w:rStyle w:val="gothic"/>
                <w:rFonts w:ascii="Century" w:hAnsi="Century" w:cs="Arial"/>
                <w:color w:val="000000" w:themeColor="text1"/>
                <w:szCs w:val="22"/>
              </w:rPr>
            </w:pPr>
            <w:bookmarkStart w:id="18" w:name="_Hlk148857900"/>
            <w:r w:rsidRPr="00302B82">
              <w:rPr>
                <w:rStyle w:val="gothic"/>
                <w:rFonts w:ascii="Century" w:hAnsi="Century" w:cs="Arial" w:hint="eastAsia"/>
                <w:color w:val="000000" w:themeColor="text1"/>
                <w:szCs w:val="22"/>
              </w:rPr>
              <w:t>損傷と重症度</w:t>
            </w:r>
          </w:p>
        </w:tc>
        <w:tc>
          <w:tcPr>
            <w:tcW w:w="982" w:type="dxa"/>
          </w:tcPr>
          <w:p w14:paraId="115988F6"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82" w:type="dxa"/>
          </w:tcPr>
          <w:p w14:paraId="32E7F852"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Borders>
              <w:bottom w:val="single" w:sz="4" w:space="0" w:color="auto"/>
            </w:tcBorders>
          </w:tcPr>
          <w:p w14:paraId="082E290D"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Borders>
              <w:bottom w:val="single" w:sz="4" w:space="0" w:color="auto"/>
            </w:tcBorders>
          </w:tcPr>
          <w:p w14:paraId="6DE9813B"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320FA667"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1D6F7B89"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58E3007F"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1796FE27" w14:textId="77777777" w:rsidR="0048128C" w:rsidRPr="00302B82"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302B82" w14:paraId="560D582A" w14:textId="77777777" w:rsidTr="006D2FBD">
        <w:tc>
          <w:tcPr>
            <w:tcW w:w="1890" w:type="dxa"/>
          </w:tcPr>
          <w:p w14:paraId="10B9785C" w14:textId="6AD11554" w:rsidR="00AC2A92" w:rsidRPr="00302B82" w:rsidRDefault="00AC2A92"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TBSS</w:t>
            </w:r>
            <w:r w:rsidRPr="00302B82">
              <w:rPr>
                <w:rStyle w:val="gothic"/>
                <w:rFonts w:ascii="Century" w:hAnsi="Century" w:cs="Arial" w:hint="eastAsia"/>
                <w:color w:val="000000" w:themeColor="text1"/>
                <w:szCs w:val="22"/>
              </w:rPr>
              <w:t>関連</w:t>
            </w:r>
          </w:p>
        </w:tc>
        <w:tc>
          <w:tcPr>
            <w:tcW w:w="982" w:type="dxa"/>
          </w:tcPr>
          <w:p w14:paraId="1B4F0ACF" w14:textId="57AEFE9C"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82" w:type="dxa"/>
          </w:tcPr>
          <w:p w14:paraId="425E768C"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3CF6C069"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61405708"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7C57B468"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364B1C51" w14:textId="7058D778"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7A8A206C"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200AB6A3"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302B82" w14:paraId="5069A073" w14:textId="77777777" w:rsidTr="006D2FBD">
        <w:tc>
          <w:tcPr>
            <w:tcW w:w="1890" w:type="dxa"/>
          </w:tcPr>
          <w:p w14:paraId="611A90CB" w14:textId="2E721C44" w:rsidR="00AC2A92" w:rsidRPr="00302B82" w:rsidRDefault="00AC2A92"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搬入時検査</w:t>
            </w:r>
          </w:p>
        </w:tc>
        <w:tc>
          <w:tcPr>
            <w:tcW w:w="982" w:type="dxa"/>
          </w:tcPr>
          <w:p w14:paraId="5331A625" w14:textId="234C7B8B"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82" w:type="dxa"/>
          </w:tcPr>
          <w:p w14:paraId="32BFB096"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7EE6277B"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5E859457"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4598B4C8"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0E5C3B12"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0352CFEC"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1AFF54EC" w14:textId="77777777" w:rsidR="00AC2A92" w:rsidRPr="00302B82"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r>
      <w:bookmarkEnd w:id="18"/>
      <w:tr w:rsidR="00302B82" w:rsidRPr="00302B82" w14:paraId="768953AE" w14:textId="77777777" w:rsidTr="006D2FBD">
        <w:tc>
          <w:tcPr>
            <w:tcW w:w="1890" w:type="dxa"/>
          </w:tcPr>
          <w:p w14:paraId="3313130E" w14:textId="77777777" w:rsidR="00CC0140" w:rsidRPr="00302B82" w:rsidRDefault="00CC0140"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ヘモグロビン値</w:t>
            </w:r>
          </w:p>
        </w:tc>
        <w:tc>
          <w:tcPr>
            <w:tcW w:w="5895" w:type="dxa"/>
            <w:gridSpan w:val="7"/>
          </w:tcPr>
          <w:p w14:paraId="7DCEC1B8" w14:textId="77777777" w:rsidR="00CC0140" w:rsidRPr="00302B82" w:rsidRDefault="00CC0140"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04" w:type="dxa"/>
          </w:tcPr>
          <w:p w14:paraId="7FEAB48A" w14:textId="77777777" w:rsidR="00CC0140" w:rsidRPr="00302B82" w:rsidRDefault="00CC014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6A1D0658" w14:textId="77777777" w:rsidR="00CC0140" w:rsidRPr="00302B82" w:rsidRDefault="00CC0140"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302B82" w14:paraId="7E23CD9E" w14:textId="77777777" w:rsidTr="006D2FBD">
        <w:tc>
          <w:tcPr>
            <w:tcW w:w="1890" w:type="dxa"/>
            <w:tcBorders>
              <w:bottom w:val="single" w:sz="4" w:space="0" w:color="auto"/>
            </w:tcBorders>
          </w:tcPr>
          <w:p w14:paraId="0D5C21C4" w14:textId="77777777" w:rsidR="00505638" w:rsidRPr="00302B82"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 w:val="20"/>
                <w:szCs w:val="22"/>
              </w:rPr>
              <w:t>搬入後の総輸血量</w:t>
            </w:r>
          </w:p>
        </w:tc>
        <w:tc>
          <w:tcPr>
            <w:tcW w:w="982" w:type="dxa"/>
          </w:tcPr>
          <w:p w14:paraId="228810E1"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tcPr>
          <w:p w14:paraId="58FC55D0"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83" w:type="dxa"/>
            <w:tcBorders>
              <w:bottom w:val="single" w:sz="4" w:space="0" w:color="auto"/>
            </w:tcBorders>
          </w:tcPr>
          <w:p w14:paraId="6374F0BD"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82" w:type="dxa"/>
            <w:gridSpan w:val="2"/>
            <w:tcBorders>
              <w:bottom w:val="single" w:sz="4" w:space="0" w:color="auto"/>
            </w:tcBorders>
          </w:tcPr>
          <w:p w14:paraId="18447D3F"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28" w:type="dxa"/>
          </w:tcPr>
          <w:p w14:paraId="168593A9"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1038" w:type="dxa"/>
          </w:tcPr>
          <w:p w14:paraId="1D7E6F99"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04" w:type="dxa"/>
          </w:tcPr>
          <w:p w14:paraId="168BF2B6" w14:textId="23D1CCF9"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11EAF774" w14:textId="72DF6EFE" w:rsidR="00505638" w:rsidRPr="00302B82" w:rsidRDefault="00673E81"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r>
      <w:tr w:rsidR="00302B82" w:rsidRPr="00302B82" w14:paraId="11BA4B6E" w14:textId="77777777" w:rsidTr="006D2FBD">
        <w:tc>
          <w:tcPr>
            <w:tcW w:w="1890" w:type="dxa"/>
            <w:tcBorders>
              <w:bottom w:val="single" w:sz="4" w:space="0" w:color="auto"/>
            </w:tcBorders>
          </w:tcPr>
          <w:p w14:paraId="3E94143E" w14:textId="77777777" w:rsidR="00505638" w:rsidRPr="00302B82"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臓器不全の有無</w:t>
            </w:r>
          </w:p>
        </w:tc>
        <w:tc>
          <w:tcPr>
            <w:tcW w:w="5895" w:type="dxa"/>
            <w:gridSpan w:val="7"/>
          </w:tcPr>
          <w:p w14:paraId="51D97373"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04" w:type="dxa"/>
          </w:tcPr>
          <w:p w14:paraId="1E2EF652"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0AAC5EB7"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302B82" w14:paraId="416CF712" w14:textId="77777777" w:rsidTr="006D2FBD">
        <w:tc>
          <w:tcPr>
            <w:tcW w:w="1890" w:type="dxa"/>
          </w:tcPr>
          <w:p w14:paraId="32EC703C" w14:textId="77777777" w:rsidR="00505638" w:rsidRPr="00302B82"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28</w:t>
            </w:r>
            <w:r w:rsidRPr="00302B82">
              <w:rPr>
                <w:rStyle w:val="gothic"/>
                <w:rFonts w:ascii="Century" w:hAnsi="Century" w:cs="Arial" w:hint="eastAsia"/>
                <w:color w:val="000000" w:themeColor="text1"/>
                <w:szCs w:val="22"/>
              </w:rPr>
              <w:t>日後生存</w:t>
            </w:r>
          </w:p>
        </w:tc>
        <w:tc>
          <w:tcPr>
            <w:tcW w:w="982" w:type="dxa"/>
          </w:tcPr>
          <w:p w14:paraId="339A8D42"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tcPr>
          <w:p w14:paraId="4B29E030"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208A68A8"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78DDB8FD"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6D0EB872"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68C6D50A"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2EE7C291" w14:textId="5BB0BDE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0C1FF7AA" w14:textId="517378A9"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r>
      <w:tr w:rsidR="00302B82" w:rsidRPr="00302B82" w14:paraId="41949EBE" w14:textId="77777777" w:rsidTr="006D2FBD">
        <w:tc>
          <w:tcPr>
            <w:tcW w:w="1890" w:type="dxa"/>
          </w:tcPr>
          <w:p w14:paraId="0C4F3DDE" w14:textId="77777777" w:rsidR="00062A00" w:rsidRPr="00302B82" w:rsidRDefault="00062A00"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E</w:t>
            </w:r>
            <w:r w:rsidRPr="00302B82">
              <w:rPr>
                <w:rStyle w:val="gothic"/>
                <w:rFonts w:ascii="Century" w:hAnsi="Century" w:cs="Arial"/>
                <w:color w:val="000000" w:themeColor="text1"/>
                <w:szCs w:val="22"/>
              </w:rPr>
              <w:t>vent-free days</w:t>
            </w:r>
          </w:p>
        </w:tc>
        <w:tc>
          <w:tcPr>
            <w:tcW w:w="6799" w:type="dxa"/>
            <w:gridSpan w:val="8"/>
          </w:tcPr>
          <w:p w14:paraId="57051655"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02" w:type="dxa"/>
          </w:tcPr>
          <w:p w14:paraId="7936ACEB"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302B82" w14:paraId="537D7E55" w14:textId="77777777" w:rsidTr="006D2FBD">
        <w:tc>
          <w:tcPr>
            <w:tcW w:w="1890" w:type="dxa"/>
          </w:tcPr>
          <w:p w14:paraId="7D9AC419" w14:textId="77777777" w:rsidR="00062A00" w:rsidRPr="00302B82" w:rsidRDefault="00062A00"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合併症の有無</w:t>
            </w:r>
          </w:p>
        </w:tc>
        <w:tc>
          <w:tcPr>
            <w:tcW w:w="6799" w:type="dxa"/>
            <w:gridSpan w:val="8"/>
          </w:tcPr>
          <w:p w14:paraId="3561F48F"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02" w:type="dxa"/>
          </w:tcPr>
          <w:p w14:paraId="09EFE6FF" w14:textId="77777777" w:rsidR="00062A00" w:rsidRPr="00302B82"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302B82" w14:paraId="3975F44E" w14:textId="77777777" w:rsidTr="006D2FBD">
        <w:tc>
          <w:tcPr>
            <w:tcW w:w="1890" w:type="dxa"/>
          </w:tcPr>
          <w:p w14:paraId="1064577A" w14:textId="77777777" w:rsidR="00505638" w:rsidRPr="00302B82"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退院日</w:t>
            </w:r>
          </w:p>
        </w:tc>
        <w:tc>
          <w:tcPr>
            <w:tcW w:w="982" w:type="dxa"/>
          </w:tcPr>
          <w:p w14:paraId="747C9991"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tcPr>
          <w:p w14:paraId="6B1C3CFE"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355CDD13"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63" w:type="dxa"/>
          </w:tcPr>
          <w:p w14:paraId="469A0508"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47" w:type="dxa"/>
            <w:gridSpan w:val="2"/>
          </w:tcPr>
          <w:p w14:paraId="1DBFE9A9"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6673C57E"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026C6F75" w14:textId="18351315"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02" w:type="dxa"/>
          </w:tcPr>
          <w:p w14:paraId="14FC9893" w14:textId="68A664D1"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302B82" w14:paraId="249CFA1D" w14:textId="77777777" w:rsidTr="006D2FBD">
        <w:tc>
          <w:tcPr>
            <w:tcW w:w="1890" w:type="dxa"/>
          </w:tcPr>
          <w:p w14:paraId="7D2A27F4" w14:textId="77777777" w:rsidR="00505638" w:rsidRPr="00302B82"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lastRenderedPageBreak/>
              <w:t>転出先</w:t>
            </w:r>
          </w:p>
        </w:tc>
        <w:tc>
          <w:tcPr>
            <w:tcW w:w="982" w:type="dxa"/>
          </w:tcPr>
          <w:p w14:paraId="554BB0C1"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tcPr>
          <w:p w14:paraId="53C8B25B"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556F2985"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63" w:type="dxa"/>
          </w:tcPr>
          <w:p w14:paraId="2498B2B4"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47" w:type="dxa"/>
            <w:gridSpan w:val="2"/>
          </w:tcPr>
          <w:p w14:paraId="110C5FA3"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22BDA531"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60770C62" w14:textId="4729DB3B"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02" w:type="dxa"/>
          </w:tcPr>
          <w:p w14:paraId="522305A9" w14:textId="5276926C"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505638" w:rsidRPr="00302B82" w14:paraId="51F2661B" w14:textId="77777777" w:rsidTr="006D2FBD">
        <w:tc>
          <w:tcPr>
            <w:tcW w:w="1890" w:type="dxa"/>
          </w:tcPr>
          <w:p w14:paraId="3533FC95" w14:textId="77777777" w:rsidR="00505638" w:rsidRPr="00302B82"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GOS</w:t>
            </w:r>
          </w:p>
        </w:tc>
        <w:tc>
          <w:tcPr>
            <w:tcW w:w="982" w:type="dxa"/>
          </w:tcPr>
          <w:p w14:paraId="266DB600"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tcPr>
          <w:p w14:paraId="59EBD79E"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47BBBC63"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63" w:type="dxa"/>
          </w:tcPr>
          <w:p w14:paraId="083702B3"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47" w:type="dxa"/>
            <w:gridSpan w:val="2"/>
          </w:tcPr>
          <w:p w14:paraId="416F539C"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66E7658E" w14:textId="77777777"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562FE947" w14:textId="2BCC2EAB"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302B82">
              <w:rPr>
                <w:rStyle w:val="gothic"/>
                <w:rFonts w:ascii="Century" w:hAnsi="Century" w:cs="Arial" w:hint="eastAsia"/>
                <w:color w:val="000000" w:themeColor="text1"/>
                <w:szCs w:val="22"/>
              </w:rPr>
              <w:t>○</w:t>
            </w:r>
          </w:p>
        </w:tc>
        <w:tc>
          <w:tcPr>
            <w:tcW w:w="902" w:type="dxa"/>
          </w:tcPr>
          <w:p w14:paraId="071529D4" w14:textId="29DC13AD" w:rsidR="00505638" w:rsidRPr="00302B82"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r>
      <w:bookmarkEnd w:id="17"/>
    </w:tbl>
    <w:p w14:paraId="5B440D92" w14:textId="77777777" w:rsidR="006C7276" w:rsidRPr="00302B82" w:rsidRDefault="006C7276" w:rsidP="0077409F">
      <w:pPr>
        <w:tabs>
          <w:tab w:val="left" w:pos="2310"/>
        </w:tabs>
        <w:snapToGrid w:val="0"/>
        <w:spacing w:line="320" w:lineRule="atLeast"/>
        <w:ind w:leftChars="193" w:left="1851" w:right="424" w:hangingChars="682" w:hanging="1446"/>
        <w:jc w:val="right"/>
        <w:rPr>
          <w:color w:val="000000" w:themeColor="text1"/>
          <w:spacing w:val="-4"/>
          <w:sz w:val="22"/>
          <w:szCs w:val="22"/>
        </w:rPr>
      </w:pPr>
    </w:p>
    <w:p w14:paraId="5CC98C3A" w14:textId="77777777" w:rsidR="00D55442" w:rsidRPr="00302B82" w:rsidRDefault="00D55442" w:rsidP="0077409F">
      <w:pPr>
        <w:pStyle w:val="a3"/>
        <w:wordWrap/>
        <w:snapToGrid w:val="0"/>
        <w:spacing w:line="320" w:lineRule="atLeast"/>
        <w:rPr>
          <w:rFonts w:ascii="Century"/>
          <w:color w:val="000000" w:themeColor="text1"/>
          <w:sz w:val="24"/>
          <w:szCs w:val="24"/>
        </w:rPr>
      </w:pPr>
    </w:p>
    <w:p w14:paraId="3B158661" w14:textId="77777777" w:rsidR="002376B4" w:rsidRPr="00302B82" w:rsidRDefault="00EE4140" w:rsidP="0077409F">
      <w:pPr>
        <w:pStyle w:val="a3"/>
        <w:wordWrap/>
        <w:snapToGrid w:val="0"/>
        <w:spacing w:line="320" w:lineRule="atLeast"/>
        <w:outlineLvl w:val="0"/>
        <w:rPr>
          <w:rFonts w:ascii="Century"/>
          <w:b/>
          <w:bCs/>
          <w:dstrike/>
          <w:color w:val="000000" w:themeColor="text1"/>
          <w:sz w:val="24"/>
          <w:szCs w:val="24"/>
        </w:rPr>
      </w:pPr>
      <w:bookmarkStart w:id="19" w:name="_Toc240946070"/>
      <w:bookmarkStart w:id="20" w:name="_Toc520214589"/>
      <w:r w:rsidRPr="00302B82">
        <w:rPr>
          <w:rFonts w:ascii="Century"/>
          <w:b/>
          <w:bCs/>
          <w:color w:val="000000" w:themeColor="text1"/>
          <w:sz w:val="24"/>
          <w:szCs w:val="24"/>
        </w:rPr>
        <w:t>8</w:t>
      </w:r>
      <w:r w:rsidR="00902B3C" w:rsidRPr="00302B82">
        <w:rPr>
          <w:rFonts w:ascii="Century"/>
          <w:b/>
          <w:bCs/>
          <w:color w:val="000000" w:themeColor="text1"/>
          <w:sz w:val="24"/>
          <w:szCs w:val="24"/>
        </w:rPr>
        <w:t>．</w:t>
      </w:r>
      <w:bookmarkEnd w:id="19"/>
      <w:r w:rsidR="009653A3" w:rsidRPr="00302B82">
        <w:rPr>
          <w:rFonts w:ascii="Century" w:hint="eastAsia"/>
          <w:b/>
          <w:bCs/>
          <w:color w:val="000000" w:themeColor="text1"/>
          <w:sz w:val="24"/>
          <w:szCs w:val="24"/>
        </w:rPr>
        <w:t>予想される利益</w:t>
      </w:r>
      <w:r w:rsidR="005A4758" w:rsidRPr="00302B82">
        <w:rPr>
          <w:rFonts w:ascii="Century" w:hint="eastAsia"/>
          <w:b/>
          <w:bCs/>
          <w:color w:val="000000" w:themeColor="text1"/>
          <w:sz w:val="24"/>
          <w:szCs w:val="24"/>
        </w:rPr>
        <w:t>及び</w:t>
      </w:r>
      <w:r w:rsidR="009653A3" w:rsidRPr="00302B82">
        <w:rPr>
          <w:rFonts w:ascii="Century" w:hint="eastAsia"/>
          <w:b/>
          <w:bCs/>
          <w:color w:val="000000" w:themeColor="text1"/>
          <w:sz w:val="24"/>
          <w:szCs w:val="24"/>
        </w:rPr>
        <w:t>不利益（負担</w:t>
      </w:r>
      <w:r w:rsidR="005A4758" w:rsidRPr="00302B82">
        <w:rPr>
          <w:rFonts w:ascii="Century" w:hint="eastAsia"/>
          <w:b/>
          <w:bCs/>
          <w:color w:val="000000" w:themeColor="text1"/>
          <w:sz w:val="24"/>
          <w:szCs w:val="24"/>
        </w:rPr>
        <w:t>及び</w:t>
      </w:r>
      <w:r w:rsidR="009653A3" w:rsidRPr="00302B82">
        <w:rPr>
          <w:rFonts w:ascii="Century"/>
          <w:b/>
          <w:bCs/>
          <w:color w:val="000000" w:themeColor="text1"/>
          <w:sz w:val="24"/>
          <w:szCs w:val="24"/>
        </w:rPr>
        <w:t>リスク</w:t>
      </w:r>
      <w:r w:rsidR="009653A3" w:rsidRPr="00302B82">
        <w:rPr>
          <w:rFonts w:ascii="Century" w:hint="eastAsia"/>
          <w:b/>
          <w:bCs/>
          <w:color w:val="000000" w:themeColor="text1"/>
          <w:sz w:val="24"/>
          <w:szCs w:val="24"/>
        </w:rPr>
        <w:t>）</w:t>
      </w:r>
      <w:bookmarkEnd w:id="20"/>
    </w:p>
    <w:p w14:paraId="43D11400" w14:textId="77777777" w:rsidR="002376B4" w:rsidRPr="00302B82" w:rsidRDefault="002376B4" w:rsidP="0077409F">
      <w:pPr>
        <w:pStyle w:val="a3"/>
        <w:wordWrap/>
        <w:snapToGrid w:val="0"/>
        <w:spacing w:line="320" w:lineRule="atLeast"/>
        <w:ind w:left="1090" w:hangingChars="500" w:hanging="1090"/>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1</w:t>
      </w:r>
      <w:r w:rsidRPr="00302B82">
        <w:rPr>
          <w:rFonts w:ascii="Century"/>
          <w:color w:val="000000" w:themeColor="text1"/>
          <w:sz w:val="22"/>
          <w:szCs w:val="22"/>
        </w:rPr>
        <w:t>）</w:t>
      </w:r>
      <w:r w:rsidRPr="00302B82">
        <w:rPr>
          <w:rFonts w:ascii="Century" w:hint="eastAsia"/>
          <w:color w:val="000000" w:themeColor="text1"/>
          <w:sz w:val="22"/>
          <w:szCs w:val="22"/>
        </w:rPr>
        <w:t>予想される利益</w:t>
      </w:r>
    </w:p>
    <w:p w14:paraId="4AB242DE" w14:textId="48AFE84D" w:rsidR="005B2B9D" w:rsidRPr="00302B82" w:rsidRDefault="00FA3CE7" w:rsidP="0077409F">
      <w:pPr>
        <w:pStyle w:val="a3"/>
        <w:wordWrap/>
        <w:snapToGrid w:val="0"/>
        <w:spacing w:line="320" w:lineRule="atLeast"/>
        <w:ind w:leftChars="405" w:left="850" w:firstLineChars="100" w:firstLine="218"/>
        <w:rPr>
          <w:rFonts w:ascii="Century"/>
          <w:color w:val="000000" w:themeColor="text1"/>
          <w:sz w:val="22"/>
          <w:szCs w:val="22"/>
        </w:rPr>
      </w:pPr>
      <w:r w:rsidRPr="00302B82">
        <w:rPr>
          <w:rFonts w:ascii="Century" w:hint="eastAsia"/>
          <w:color w:val="000000" w:themeColor="text1"/>
          <w:sz w:val="22"/>
          <w:szCs w:val="22"/>
        </w:rPr>
        <w:t>目標ヘモグロビン低値</w:t>
      </w:r>
      <w:r w:rsidR="005B2B9D" w:rsidRPr="00302B82">
        <w:rPr>
          <w:rFonts w:ascii="Century" w:hint="eastAsia"/>
          <w:color w:val="000000" w:themeColor="text1"/>
          <w:sz w:val="22"/>
          <w:szCs w:val="22"/>
        </w:rPr>
        <w:t>輸血戦略の場合、輸血頻度が減少し、輸血関連合併症が減少する可能性がある。一方、</w:t>
      </w:r>
      <w:r w:rsidRPr="00302B82">
        <w:rPr>
          <w:rFonts w:ascii="Century" w:hint="eastAsia"/>
          <w:color w:val="000000" w:themeColor="text1"/>
          <w:sz w:val="22"/>
          <w:szCs w:val="22"/>
        </w:rPr>
        <w:t>目標ヘモグロビン高値</w:t>
      </w:r>
      <w:r w:rsidR="005B2B9D" w:rsidRPr="00302B82">
        <w:rPr>
          <w:rFonts w:ascii="Century" w:hint="eastAsia"/>
          <w:color w:val="000000" w:themeColor="text1"/>
          <w:sz w:val="22"/>
          <w:szCs w:val="22"/>
        </w:rPr>
        <w:t>輸血戦略の場合、酸素運搬能が増加し、臓器障害が回避できる</w:t>
      </w:r>
      <w:r w:rsidR="0026237E" w:rsidRPr="00302B82">
        <w:rPr>
          <w:rFonts w:ascii="Century" w:hint="eastAsia"/>
          <w:color w:val="000000" w:themeColor="text1"/>
          <w:sz w:val="22"/>
          <w:szCs w:val="22"/>
        </w:rPr>
        <w:t>可能性が</w:t>
      </w:r>
      <w:r w:rsidR="005B2B9D" w:rsidRPr="00302B82">
        <w:rPr>
          <w:rFonts w:ascii="Century" w:hint="eastAsia"/>
          <w:color w:val="000000" w:themeColor="text1"/>
          <w:sz w:val="22"/>
          <w:szCs w:val="22"/>
        </w:rPr>
        <w:t>ある。研究実施に伴う明らかな負担はない。</w:t>
      </w:r>
    </w:p>
    <w:p w14:paraId="5D3CDB50" w14:textId="77777777" w:rsidR="002376B4" w:rsidRPr="00302B82" w:rsidRDefault="00EA3255"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2</w:t>
      </w:r>
      <w:r w:rsidRPr="00302B82">
        <w:rPr>
          <w:rFonts w:ascii="Century"/>
          <w:color w:val="000000" w:themeColor="text1"/>
          <w:sz w:val="22"/>
          <w:szCs w:val="22"/>
        </w:rPr>
        <w:t>）</w:t>
      </w:r>
      <w:r w:rsidR="00AC118A" w:rsidRPr="00302B82">
        <w:rPr>
          <w:rFonts w:ascii="Century" w:hint="eastAsia"/>
          <w:color w:val="000000" w:themeColor="text1"/>
          <w:sz w:val="22"/>
          <w:szCs w:val="22"/>
        </w:rPr>
        <w:t>予想される</w:t>
      </w:r>
      <w:r w:rsidR="009653A3" w:rsidRPr="00302B82">
        <w:rPr>
          <w:rFonts w:ascii="Century" w:hint="eastAsia"/>
          <w:bCs/>
          <w:color w:val="000000" w:themeColor="text1"/>
          <w:sz w:val="22"/>
          <w:szCs w:val="22"/>
        </w:rPr>
        <w:t>不利益（負担</w:t>
      </w:r>
      <w:r w:rsidR="00E45A7B" w:rsidRPr="00302B82">
        <w:rPr>
          <w:rFonts w:ascii="Century" w:hint="eastAsia"/>
          <w:bCs/>
          <w:color w:val="000000" w:themeColor="text1"/>
          <w:sz w:val="22"/>
          <w:szCs w:val="22"/>
        </w:rPr>
        <w:t>及び</w:t>
      </w:r>
      <w:r w:rsidR="009653A3" w:rsidRPr="00302B82">
        <w:rPr>
          <w:rFonts w:ascii="Century"/>
          <w:bCs/>
          <w:color w:val="000000" w:themeColor="text1"/>
          <w:sz w:val="22"/>
          <w:szCs w:val="22"/>
        </w:rPr>
        <w:t>リスク</w:t>
      </w:r>
      <w:r w:rsidR="009653A3" w:rsidRPr="00302B82">
        <w:rPr>
          <w:rFonts w:ascii="Century" w:hint="eastAsia"/>
          <w:bCs/>
          <w:color w:val="000000" w:themeColor="text1"/>
          <w:sz w:val="22"/>
          <w:szCs w:val="22"/>
        </w:rPr>
        <w:t>）</w:t>
      </w:r>
    </w:p>
    <w:p w14:paraId="02B668E7" w14:textId="1A1C3C5E" w:rsidR="00CC0140" w:rsidRPr="00302B82" w:rsidRDefault="00FA3CE7" w:rsidP="0077409F">
      <w:pPr>
        <w:pStyle w:val="a3"/>
        <w:wordWrap/>
        <w:snapToGrid w:val="0"/>
        <w:spacing w:line="320" w:lineRule="atLeast"/>
        <w:ind w:leftChars="405" w:left="850" w:firstLineChars="100" w:firstLine="218"/>
        <w:rPr>
          <w:rFonts w:ascii="Century"/>
          <w:color w:val="000000" w:themeColor="text1"/>
          <w:sz w:val="22"/>
          <w:szCs w:val="22"/>
        </w:rPr>
      </w:pPr>
      <w:r w:rsidRPr="00302B82">
        <w:rPr>
          <w:rFonts w:ascii="Century" w:hint="eastAsia"/>
          <w:color w:val="000000" w:themeColor="text1"/>
          <w:sz w:val="22"/>
          <w:szCs w:val="22"/>
        </w:rPr>
        <w:t>目標ヘモグロビン低値</w:t>
      </w:r>
      <w:r w:rsidR="006840F4" w:rsidRPr="00302B82">
        <w:rPr>
          <w:rFonts w:ascii="Century" w:hint="eastAsia"/>
          <w:color w:val="000000" w:themeColor="text1"/>
          <w:sz w:val="22"/>
          <w:szCs w:val="22"/>
        </w:rPr>
        <w:t>輸血戦略の場合、低いヘモグロビン値のため酸素運搬能が低下し、臓器障害を来たすリスクがある。</w:t>
      </w:r>
      <w:r w:rsidR="00074697" w:rsidRPr="00302B82">
        <w:rPr>
          <w:rFonts w:ascii="Century" w:hint="eastAsia"/>
          <w:color w:val="000000" w:themeColor="text1"/>
          <w:sz w:val="22"/>
          <w:szCs w:val="22"/>
        </w:rPr>
        <w:t>一方</w:t>
      </w:r>
      <w:r w:rsidR="006840F4" w:rsidRPr="00302B82">
        <w:rPr>
          <w:rFonts w:ascii="Century" w:hint="eastAsia"/>
          <w:color w:val="000000" w:themeColor="text1"/>
          <w:sz w:val="22"/>
          <w:szCs w:val="22"/>
        </w:rPr>
        <w:t>、</w:t>
      </w:r>
      <w:r w:rsidRPr="00302B82">
        <w:rPr>
          <w:rFonts w:ascii="Century" w:hint="eastAsia"/>
          <w:color w:val="000000" w:themeColor="text1"/>
          <w:sz w:val="22"/>
          <w:szCs w:val="22"/>
        </w:rPr>
        <w:t>目標ヘモグロビン高値</w:t>
      </w:r>
      <w:r w:rsidR="006840F4" w:rsidRPr="00302B82">
        <w:rPr>
          <w:rFonts w:ascii="Century" w:hint="eastAsia"/>
          <w:color w:val="000000" w:themeColor="text1"/>
          <w:sz w:val="22"/>
          <w:szCs w:val="22"/>
        </w:rPr>
        <w:t>輸血戦略の場合、</w:t>
      </w:r>
      <w:r w:rsidR="00F05FFE" w:rsidRPr="00302B82">
        <w:rPr>
          <w:rFonts w:ascii="Century" w:hint="eastAsia"/>
          <w:color w:val="000000" w:themeColor="text1"/>
          <w:sz w:val="22"/>
          <w:szCs w:val="22"/>
        </w:rPr>
        <w:t>輸血頻度の増加に伴い、輸血関連合併症が増加するリスクがある。研究実施に伴う明らかな負担はない。</w:t>
      </w:r>
    </w:p>
    <w:p w14:paraId="659FA5DF" w14:textId="77777777" w:rsidR="008D1F03" w:rsidRPr="00302B82" w:rsidRDefault="008D1F03"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3</w:t>
      </w:r>
      <w:r w:rsidRPr="00302B82">
        <w:rPr>
          <w:rFonts w:ascii="Century"/>
          <w:color w:val="000000" w:themeColor="text1"/>
          <w:sz w:val="22"/>
          <w:szCs w:val="22"/>
        </w:rPr>
        <w:t>）</w:t>
      </w:r>
      <w:r w:rsidRPr="00302B82">
        <w:rPr>
          <w:rFonts w:ascii="Century" w:hint="eastAsia"/>
          <w:color w:val="000000" w:themeColor="text1"/>
          <w:sz w:val="22"/>
          <w:szCs w:val="22"/>
        </w:rPr>
        <w:t>利益</w:t>
      </w:r>
      <w:r w:rsidR="00AC715C" w:rsidRPr="00302B82">
        <w:rPr>
          <w:rFonts w:ascii="Century" w:hint="eastAsia"/>
          <w:color w:val="000000" w:themeColor="text1"/>
          <w:sz w:val="22"/>
          <w:szCs w:val="22"/>
        </w:rPr>
        <w:t>及び</w:t>
      </w:r>
      <w:r w:rsidRPr="00302B82">
        <w:rPr>
          <w:rFonts w:ascii="Century" w:hint="eastAsia"/>
          <w:bCs/>
          <w:color w:val="000000" w:themeColor="text1"/>
          <w:sz w:val="22"/>
          <w:szCs w:val="22"/>
        </w:rPr>
        <w:t>不利益の総合的評価と不利益に対する対策</w:t>
      </w:r>
    </w:p>
    <w:p w14:paraId="38AB503A" w14:textId="77777777" w:rsidR="00EB0964" w:rsidRPr="00302B82" w:rsidRDefault="00F05FFE" w:rsidP="0077409F">
      <w:pPr>
        <w:pStyle w:val="a3"/>
        <w:wordWrap/>
        <w:snapToGrid w:val="0"/>
        <w:spacing w:line="320" w:lineRule="atLeast"/>
        <w:ind w:leftChars="405" w:left="850" w:firstLineChars="100" w:firstLine="218"/>
        <w:jc w:val="left"/>
        <w:rPr>
          <w:rFonts w:ascii="Century"/>
          <w:color w:val="000000" w:themeColor="text1"/>
          <w:sz w:val="22"/>
          <w:szCs w:val="22"/>
        </w:rPr>
      </w:pPr>
      <w:r w:rsidRPr="00302B82">
        <w:rPr>
          <w:rFonts w:ascii="Century" w:hint="eastAsia"/>
          <w:color w:val="000000" w:themeColor="text1"/>
          <w:sz w:val="22"/>
          <w:szCs w:val="22"/>
        </w:rPr>
        <w:t>両群の予想される不利益のバランスは、現時点の医学的な知見から許容できる範囲のものである。</w:t>
      </w:r>
    </w:p>
    <w:p w14:paraId="0400011C" w14:textId="77777777" w:rsidR="0077409F" w:rsidRPr="00302B82" w:rsidRDefault="0077409F" w:rsidP="0077409F">
      <w:pPr>
        <w:pStyle w:val="a3"/>
        <w:wordWrap/>
        <w:snapToGrid w:val="0"/>
        <w:spacing w:line="320" w:lineRule="atLeast"/>
        <w:ind w:leftChars="405" w:left="850" w:firstLineChars="100" w:firstLine="218"/>
        <w:jc w:val="left"/>
        <w:rPr>
          <w:rFonts w:ascii="Century"/>
          <w:color w:val="000000" w:themeColor="text1"/>
          <w:sz w:val="22"/>
          <w:szCs w:val="22"/>
        </w:rPr>
      </w:pPr>
    </w:p>
    <w:p w14:paraId="1F319059" w14:textId="77777777" w:rsidR="00D55442" w:rsidRPr="00302B82" w:rsidRDefault="00EE4140" w:rsidP="0077409F">
      <w:pPr>
        <w:pStyle w:val="a3"/>
        <w:wordWrap/>
        <w:snapToGrid w:val="0"/>
        <w:spacing w:line="320" w:lineRule="atLeast"/>
        <w:outlineLvl w:val="0"/>
        <w:rPr>
          <w:rFonts w:ascii="Century"/>
          <w:b/>
          <w:bCs/>
          <w:color w:val="000000" w:themeColor="text1"/>
          <w:sz w:val="24"/>
          <w:szCs w:val="24"/>
        </w:rPr>
      </w:pPr>
      <w:bookmarkStart w:id="21" w:name="_Toc240946071"/>
      <w:bookmarkStart w:id="22" w:name="_Toc520214590"/>
      <w:r w:rsidRPr="00302B82">
        <w:rPr>
          <w:rFonts w:ascii="Century" w:hint="eastAsia"/>
          <w:b/>
          <w:bCs/>
          <w:color w:val="000000" w:themeColor="text1"/>
          <w:sz w:val="24"/>
          <w:szCs w:val="24"/>
        </w:rPr>
        <w:t>9</w:t>
      </w:r>
      <w:r w:rsidR="00902B3C" w:rsidRPr="00302B82">
        <w:rPr>
          <w:rFonts w:ascii="Century"/>
          <w:b/>
          <w:bCs/>
          <w:color w:val="000000" w:themeColor="text1"/>
          <w:sz w:val="24"/>
          <w:szCs w:val="24"/>
        </w:rPr>
        <w:t>．</w:t>
      </w:r>
      <w:r w:rsidR="00D55442" w:rsidRPr="00302B82">
        <w:rPr>
          <w:rFonts w:ascii="Century" w:hint="eastAsia"/>
          <w:b/>
          <w:bCs/>
          <w:color w:val="000000" w:themeColor="text1"/>
          <w:sz w:val="24"/>
          <w:szCs w:val="24"/>
        </w:rPr>
        <w:t>評価項目</w:t>
      </w:r>
      <w:r w:rsidR="00F712D6" w:rsidRPr="00302B82">
        <w:rPr>
          <w:rFonts w:ascii="Century" w:hint="eastAsia"/>
          <w:b/>
          <w:bCs/>
          <w:color w:val="000000" w:themeColor="text1"/>
          <w:sz w:val="24"/>
          <w:szCs w:val="24"/>
        </w:rPr>
        <w:t>（エンドポイント）</w:t>
      </w:r>
      <w:bookmarkEnd w:id="21"/>
      <w:bookmarkEnd w:id="22"/>
    </w:p>
    <w:p w14:paraId="4B7B608D" w14:textId="77777777" w:rsidR="00C53F96" w:rsidRPr="00302B82" w:rsidRDefault="00C53F96"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1</w:t>
      </w:r>
      <w:r w:rsidRPr="00302B82">
        <w:rPr>
          <w:rFonts w:ascii="Century"/>
          <w:color w:val="000000" w:themeColor="text1"/>
          <w:sz w:val="22"/>
          <w:szCs w:val="22"/>
        </w:rPr>
        <w:t>）</w:t>
      </w:r>
      <w:r w:rsidRPr="00302B82">
        <w:rPr>
          <w:rFonts w:ascii="Century" w:hint="eastAsia"/>
          <w:color w:val="000000" w:themeColor="text1"/>
          <w:sz w:val="22"/>
          <w:szCs w:val="22"/>
        </w:rPr>
        <w:t>主要評価項目</w:t>
      </w:r>
    </w:p>
    <w:p w14:paraId="5733E03B" w14:textId="07F7AD25" w:rsidR="00C53F96" w:rsidRPr="00302B82" w:rsidRDefault="000439FC" w:rsidP="0077409F">
      <w:pPr>
        <w:pStyle w:val="a3"/>
        <w:wordWrap/>
        <w:snapToGrid w:val="0"/>
        <w:spacing w:line="320" w:lineRule="atLeast"/>
        <w:ind w:leftChars="405" w:left="850" w:firstLineChars="100" w:firstLine="218"/>
        <w:rPr>
          <w:rFonts w:ascii="Century"/>
          <w:color w:val="000000" w:themeColor="text1"/>
          <w:sz w:val="22"/>
          <w:szCs w:val="22"/>
        </w:rPr>
      </w:pPr>
      <w:r w:rsidRPr="00302B82">
        <w:rPr>
          <w:rFonts w:ascii="Century" w:hint="eastAsia"/>
          <w:color w:val="000000" w:themeColor="text1"/>
          <w:sz w:val="22"/>
          <w:szCs w:val="22"/>
        </w:rPr>
        <w:t>病院搬入後</w:t>
      </w:r>
      <w:r w:rsidR="00F05FFE" w:rsidRPr="00302B82">
        <w:rPr>
          <w:rFonts w:ascii="Century" w:hint="eastAsia"/>
          <w:color w:val="000000" w:themeColor="text1"/>
          <w:sz w:val="22"/>
          <w:szCs w:val="22"/>
        </w:rPr>
        <w:t>28</w:t>
      </w:r>
      <w:r w:rsidR="00F05FFE" w:rsidRPr="00302B82">
        <w:rPr>
          <w:rFonts w:ascii="Century" w:hint="eastAsia"/>
          <w:color w:val="000000" w:themeColor="text1"/>
          <w:sz w:val="22"/>
          <w:szCs w:val="22"/>
        </w:rPr>
        <w:t>日生存</w:t>
      </w:r>
      <w:r w:rsidR="0026237E" w:rsidRPr="00302B82">
        <w:rPr>
          <w:rFonts w:ascii="Century" w:hint="eastAsia"/>
          <w:color w:val="000000" w:themeColor="text1"/>
          <w:sz w:val="22"/>
          <w:szCs w:val="22"/>
        </w:rPr>
        <w:t>率</w:t>
      </w:r>
    </w:p>
    <w:p w14:paraId="7C2E1D8F" w14:textId="77777777" w:rsidR="00C53F96" w:rsidRPr="00302B82" w:rsidRDefault="00C53F96"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2</w:t>
      </w:r>
      <w:r w:rsidRPr="00302B82">
        <w:rPr>
          <w:rFonts w:ascii="Century"/>
          <w:color w:val="000000" w:themeColor="text1"/>
          <w:sz w:val="22"/>
          <w:szCs w:val="22"/>
        </w:rPr>
        <w:t>）</w:t>
      </w:r>
      <w:r w:rsidRPr="00302B82">
        <w:rPr>
          <w:rFonts w:ascii="Century" w:hint="eastAsia"/>
          <w:color w:val="000000" w:themeColor="text1"/>
          <w:sz w:val="22"/>
          <w:szCs w:val="22"/>
        </w:rPr>
        <w:t>副次的評価項目</w:t>
      </w:r>
    </w:p>
    <w:p w14:paraId="3F16A10E" w14:textId="51F5E385" w:rsidR="0076081D" w:rsidRPr="00302B82" w:rsidRDefault="00B8781E" w:rsidP="0077409F">
      <w:pPr>
        <w:pStyle w:val="a3"/>
        <w:wordWrap/>
        <w:snapToGrid w:val="0"/>
        <w:spacing w:line="320" w:lineRule="atLeast"/>
        <w:ind w:leftChars="540" w:left="1134"/>
        <w:rPr>
          <w:rFonts w:ascii="Century"/>
          <w:color w:val="000000" w:themeColor="text1"/>
          <w:sz w:val="22"/>
          <w:szCs w:val="22"/>
        </w:rPr>
      </w:pPr>
      <w:r w:rsidRPr="00302B82">
        <w:rPr>
          <w:rFonts w:ascii="Century" w:hint="eastAsia"/>
          <w:color w:val="000000" w:themeColor="text1"/>
          <w:sz w:val="22"/>
          <w:szCs w:val="22"/>
        </w:rPr>
        <w:t>①</w:t>
      </w:r>
      <w:r w:rsidR="000439FC" w:rsidRPr="00302B82">
        <w:rPr>
          <w:rFonts w:ascii="Century" w:hint="eastAsia"/>
          <w:color w:val="000000" w:themeColor="text1"/>
          <w:sz w:val="22"/>
          <w:szCs w:val="22"/>
        </w:rPr>
        <w:t>病院搬入後</w:t>
      </w:r>
      <w:r w:rsidR="00EF3648" w:rsidRPr="00302B82">
        <w:rPr>
          <w:rFonts w:ascii="Century" w:hint="eastAsia"/>
          <w:color w:val="000000" w:themeColor="text1"/>
          <w:sz w:val="22"/>
          <w:szCs w:val="22"/>
        </w:rPr>
        <w:t>28</w:t>
      </w:r>
      <w:r w:rsidR="00EF3648" w:rsidRPr="00302B82">
        <w:rPr>
          <w:rFonts w:ascii="Century" w:hint="eastAsia"/>
          <w:color w:val="000000" w:themeColor="text1"/>
          <w:sz w:val="22"/>
          <w:szCs w:val="22"/>
        </w:rPr>
        <w:t>日間の生存時間</w:t>
      </w:r>
    </w:p>
    <w:p w14:paraId="622D62F6" w14:textId="317257C6" w:rsidR="00EF3648" w:rsidRPr="00302B82" w:rsidRDefault="00B8781E" w:rsidP="0077409F">
      <w:pPr>
        <w:pStyle w:val="a3"/>
        <w:wordWrap/>
        <w:snapToGrid w:val="0"/>
        <w:spacing w:line="320" w:lineRule="atLeast"/>
        <w:ind w:leftChars="540" w:left="1134"/>
        <w:rPr>
          <w:rFonts w:ascii="Century"/>
          <w:color w:val="000000" w:themeColor="text1"/>
          <w:sz w:val="22"/>
          <w:szCs w:val="22"/>
        </w:rPr>
      </w:pPr>
      <w:r w:rsidRPr="00302B82">
        <w:rPr>
          <w:rFonts w:ascii="Century" w:hint="eastAsia"/>
          <w:color w:val="000000" w:themeColor="text1"/>
          <w:sz w:val="22"/>
          <w:szCs w:val="22"/>
        </w:rPr>
        <w:t>②</w:t>
      </w:r>
      <w:r w:rsidR="00EF3648" w:rsidRPr="00302B82">
        <w:rPr>
          <w:rFonts w:ascii="Century" w:hint="eastAsia"/>
          <w:color w:val="000000" w:themeColor="text1"/>
          <w:sz w:val="22"/>
          <w:szCs w:val="22"/>
        </w:rPr>
        <w:t>院内生存</w:t>
      </w:r>
      <w:r w:rsidR="0026237E" w:rsidRPr="00302B82">
        <w:rPr>
          <w:rFonts w:ascii="Century" w:hint="eastAsia"/>
          <w:color w:val="000000" w:themeColor="text1"/>
          <w:sz w:val="22"/>
          <w:szCs w:val="22"/>
        </w:rPr>
        <w:t>率</w:t>
      </w:r>
    </w:p>
    <w:p w14:paraId="023A5F26" w14:textId="39F56A73" w:rsidR="0076081D" w:rsidRPr="00302B82" w:rsidRDefault="0076081D" w:rsidP="0077409F">
      <w:pPr>
        <w:pStyle w:val="a3"/>
        <w:wordWrap/>
        <w:snapToGrid w:val="0"/>
        <w:spacing w:line="320" w:lineRule="atLeast"/>
        <w:ind w:leftChars="540" w:left="1134"/>
        <w:rPr>
          <w:rFonts w:ascii="Century"/>
          <w:color w:val="000000" w:themeColor="text1"/>
          <w:sz w:val="22"/>
          <w:szCs w:val="22"/>
        </w:rPr>
      </w:pPr>
      <w:r w:rsidRPr="00302B82">
        <w:rPr>
          <w:rFonts w:ascii="Century" w:hint="eastAsia"/>
          <w:color w:val="000000" w:themeColor="text1"/>
          <w:sz w:val="22"/>
          <w:szCs w:val="22"/>
        </w:rPr>
        <w:t>③</w:t>
      </w:r>
      <w:bookmarkStart w:id="23" w:name="_Hlk508800699"/>
      <w:r w:rsidR="00EF3648" w:rsidRPr="00302B82">
        <w:rPr>
          <w:rFonts w:ascii="Century" w:hint="eastAsia"/>
          <w:color w:val="000000" w:themeColor="text1"/>
          <w:sz w:val="22"/>
          <w:szCs w:val="22"/>
        </w:rPr>
        <w:t>赤血球、新鮮凍結血漿、血小板、それぞれの総輸血量</w:t>
      </w:r>
      <w:r w:rsidR="00EF3648" w:rsidRPr="00302B82">
        <w:rPr>
          <w:rFonts w:ascii="Century" w:hint="eastAsia"/>
          <w:color w:val="000000" w:themeColor="text1"/>
          <w:sz w:val="22"/>
          <w:szCs w:val="22"/>
        </w:rPr>
        <w:t>(</w:t>
      </w:r>
      <w:r w:rsidR="000439FC" w:rsidRPr="00302B82">
        <w:rPr>
          <w:rFonts w:ascii="Century" w:hint="eastAsia"/>
          <w:color w:val="000000" w:themeColor="text1"/>
          <w:sz w:val="22"/>
          <w:szCs w:val="22"/>
        </w:rPr>
        <w:t>病院搬入後</w:t>
      </w:r>
      <w:r w:rsidR="00EF3648" w:rsidRPr="00302B82">
        <w:rPr>
          <w:rFonts w:ascii="Century" w:hint="eastAsia"/>
          <w:color w:val="000000" w:themeColor="text1"/>
          <w:sz w:val="22"/>
          <w:szCs w:val="22"/>
        </w:rPr>
        <w:t>1, 7, 28</w:t>
      </w:r>
      <w:r w:rsidR="00EF3648" w:rsidRPr="00302B82">
        <w:rPr>
          <w:rFonts w:ascii="Century" w:hint="eastAsia"/>
          <w:color w:val="000000" w:themeColor="text1"/>
          <w:sz w:val="22"/>
          <w:szCs w:val="22"/>
        </w:rPr>
        <w:t>日間</w:t>
      </w:r>
      <w:r w:rsidR="00EF3648" w:rsidRPr="00302B82">
        <w:rPr>
          <w:rFonts w:ascii="Century" w:hint="eastAsia"/>
          <w:color w:val="000000" w:themeColor="text1"/>
          <w:sz w:val="22"/>
          <w:szCs w:val="22"/>
        </w:rPr>
        <w:t>)</w:t>
      </w:r>
      <w:bookmarkEnd w:id="23"/>
    </w:p>
    <w:p w14:paraId="1460D7E0" w14:textId="612656D5" w:rsidR="00EF3648" w:rsidRPr="00302B82" w:rsidRDefault="00EF3648" w:rsidP="0077409F">
      <w:pPr>
        <w:pStyle w:val="a3"/>
        <w:wordWrap/>
        <w:snapToGrid w:val="0"/>
        <w:spacing w:line="320" w:lineRule="atLeast"/>
        <w:ind w:leftChars="540" w:left="1134"/>
        <w:rPr>
          <w:rFonts w:ascii="Century"/>
          <w:color w:val="000000" w:themeColor="text1"/>
          <w:sz w:val="22"/>
          <w:szCs w:val="22"/>
        </w:rPr>
      </w:pPr>
      <w:bookmarkStart w:id="24" w:name="_Hlk508800825"/>
      <w:r w:rsidRPr="00302B82">
        <w:rPr>
          <w:rFonts w:ascii="Century" w:hint="eastAsia"/>
          <w:color w:val="000000" w:themeColor="text1"/>
          <w:sz w:val="22"/>
          <w:szCs w:val="22"/>
        </w:rPr>
        <w:t>④</w:t>
      </w:r>
      <w:r w:rsidR="000439FC" w:rsidRPr="00302B82">
        <w:rPr>
          <w:rFonts w:ascii="Century" w:hint="eastAsia"/>
          <w:color w:val="000000" w:themeColor="text1"/>
          <w:sz w:val="22"/>
          <w:szCs w:val="22"/>
        </w:rPr>
        <w:t>病院搬入後</w:t>
      </w:r>
      <w:r w:rsidRPr="00302B82">
        <w:rPr>
          <w:rFonts w:ascii="Century" w:hint="eastAsia"/>
          <w:color w:val="000000" w:themeColor="text1"/>
          <w:sz w:val="22"/>
          <w:szCs w:val="22"/>
        </w:rPr>
        <w:t>28</w:t>
      </w:r>
      <w:r w:rsidRPr="00302B82">
        <w:rPr>
          <w:rFonts w:ascii="Century" w:hint="eastAsia"/>
          <w:color w:val="000000" w:themeColor="text1"/>
          <w:sz w:val="22"/>
          <w:szCs w:val="22"/>
        </w:rPr>
        <w:t>日間の</w:t>
      </w:r>
      <w:r w:rsidRPr="00302B82">
        <w:rPr>
          <w:rFonts w:ascii="Century" w:hint="eastAsia"/>
          <w:color w:val="000000" w:themeColor="text1"/>
          <w:sz w:val="22"/>
          <w:szCs w:val="22"/>
        </w:rPr>
        <w:t>event-free days</w:t>
      </w:r>
      <w:r w:rsidRPr="00302B82">
        <w:rPr>
          <w:rFonts w:ascii="Century" w:hint="eastAsia"/>
          <w:color w:val="000000" w:themeColor="text1"/>
          <w:sz w:val="22"/>
          <w:szCs w:val="22"/>
        </w:rPr>
        <w:t>（人工呼吸器、カテコラミン、</w:t>
      </w:r>
      <w:r w:rsidRPr="00302B82">
        <w:rPr>
          <w:rFonts w:ascii="Century" w:hint="eastAsia"/>
          <w:color w:val="000000" w:themeColor="text1"/>
          <w:sz w:val="22"/>
          <w:szCs w:val="22"/>
        </w:rPr>
        <w:t>ICU</w:t>
      </w:r>
      <w:r w:rsidRPr="00302B82">
        <w:rPr>
          <w:rFonts w:ascii="Century" w:hint="eastAsia"/>
          <w:color w:val="000000" w:themeColor="text1"/>
          <w:sz w:val="22"/>
          <w:szCs w:val="22"/>
        </w:rPr>
        <w:t>滞在）</w:t>
      </w:r>
    </w:p>
    <w:p w14:paraId="62466027" w14:textId="051C9AE1" w:rsidR="00EF3648" w:rsidRPr="00302B82" w:rsidRDefault="00EF3648" w:rsidP="0077409F">
      <w:pPr>
        <w:pStyle w:val="a3"/>
        <w:wordWrap/>
        <w:snapToGrid w:val="0"/>
        <w:spacing w:line="320" w:lineRule="atLeast"/>
        <w:ind w:leftChars="540" w:left="1134"/>
        <w:rPr>
          <w:rFonts w:ascii="Century"/>
          <w:color w:val="000000" w:themeColor="text1"/>
          <w:sz w:val="22"/>
          <w:szCs w:val="22"/>
        </w:rPr>
      </w:pPr>
      <w:r w:rsidRPr="00302B82">
        <w:rPr>
          <w:rFonts w:ascii="Century" w:hint="eastAsia"/>
          <w:color w:val="000000" w:themeColor="text1"/>
          <w:sz w:val="22"/>
          <w:szCs w:val="22"/>
        </w:rPr>
        <w:t>⑤各臓器不全</w:t>
      </w:r>
      <w:r w:rsidR="00776856" w:rsidRPr="00302B82">
        <w:rPr>
          <w:rFonts w:ascii="Century" w:hint="eastAsia"/>
          <w:color w:val="000000" w:themeColor="text1"/>
          <w:sz w:val="22"/>
          <w:szCs w:val="22"/>
        </w:rPr>
        <w:t>合併の有無</w:t>
      </w:r>
    </w:p>
    <w:p w14:paraId="40E3965A" w14:textId="170186D6" w:rsidR="00EF3648" w:rsidRPr="00302B82" w:rsidRDefault="00EF3648" w:rsidP="0077409F">
      <w:pPr>
        <w:pStyle w:val="a3"/>
        <w:wordWrap/>
        <w:snapToGrid w:val="0"/>
        <w:spacing w:line="320" w:lineRule="atLeast"/>
        <w:ind w:leftChars="540" w:left="1134"/>
        <w:rPr>
          <w:rFonts w:ascii="Century"/>
          <w:color w:val="000000" w:themeColor="text1"/>
          <w:sz w:val="22"/>
          <w:szCs w:val="22"/>
        </w:rPr>
      </w:pPr>
      <w:r w:rsidRPr="00302B82">
        <w:rPr>
          <w:rFonts w:ascii="Century" w:hint="eastAsia"/>
          <w:color w:val="000000" w:themeColor="text1"/>
          <w:sz w:val="22"/>
          <w:szCs w:val="22"/>
        </w:rPr>
        <w:t>⑥</w:t>
      </w:r>
      <w:r w:rsidR="007A0E2D" w:rsidRPr="00302B82">
        <w:rPr>
          <w:rFonts w:ascii="Century" w:hint="eastAsia"/>
          <w:color w:val="000000" w:themeColor="text1"/>
          <w:sz w:val="22"/>
          <w:szCs w:val="22"/>
        </w:rPr>
        <w:t>入院中（最大</w:t>
      </w:r>
      <w:r w:rsidR="000439FC" w:rsidRPr="00302B82">
        <w:rPr>
          <w:rFonts w:ascii="Century" w:hint="eastAsia"/>
          <w:color w:val="000000" w:themeColor="text1"/>
          <w:sz w:val="22"/>
          <w:szCs w:val="22"/>
        </w:rPr>
        <w:t>病院搬入後</w:t>
      </w:r>
      <w:r w:rsidR="007A0E2D" w:rsidRPr="00302B82">
        <w:rPr>
          <w:rFonts w:ascii="Century" w:hint="eastAsia"/>
          <w:color w:val="000000" w:themeColor="text1"/>
          <w:sz w:val="22"/>
          <w:szCs w:val="22"/>
        </w:rPr>
        <w:t>28</w:t>
      </w:r>
      <w:r w:rsidR="007A0E2D" w:rsidRPr="00302B82">
        <w:rPr>
          <w:rFonts w:ascii="Century" w:hint="eastAsia"/>
          <w:color w:val="000000" w:themeColor="text1"/>
          <w:sz w:val="22"/>
          <w:szCs w:val="22"/>
        </w:rPr>
        <w:t>日間）に発症した</w:t>
      </w:r>
      <w:r w:rsidRPr="00302B82">
        <w:rPr>
          <w:rFonts w:ascii="Century" w:hint="eastAsia"/>
          <w:color w:val="000000" w:themeColor="text1"/>
          <w:sz w:val="22"/>
          <w:szCs w:val="22"/>
        </w:rPr>
        <w:t>合併症の</w:t>
      </w:r>
      <w:r w:rsidR="00776856" w:rsidRPr="00302B82">
        <w:rPr>
          <w:rFonts w:ascii="Century" w:hint="eastAsia"/>
          <w:color w:val="000000" w:themeColor="text1"/>
          <w:sz w:val="22"/>
          <w:szCs w:val="22"/>
        </w:rPr>
        <w:t>有無</w:t>
      </w:r>
    </w:p>
    <w:p w14:paraId="760BE0E5" w14:textId="5C799CC8" w:rsidR="00EF3648" w:rsidRPr="00302B82" w:rsidRDefault="00EF3648" w:rsidP="0077409F">
      <w:pPr>
        <w:pStyle w:val="a3"/>
        <w:wordWrap/>
        <w:snapToGrid w:val="0"/>
        <w:spacing w:line="320" w:lineRule="atLeast"/>
        <w:ind w:leftChars="540" w:left="1134"/>
        <w:rPr>
          <w:rFonts w:ascii="Century"/>
          <w:color w:val="000000" w:themeColor="text1"/>
          <w:sz w:val="22"/>
          <w:szCs w:val="22"/>
        </w:rPr>
      </w:pPr>
      <w:r w:rsidRPr="00302B82">
        <w:rPr>
          <w:rFonts w:ascii="Century" w:hint="eastAsia"/>
          <w:color w:val="000000" w:themeColor="text1"/>
          <w:sz w:val="22"/>
          <w:szCs w:val="22"/>
        </w:rPr>
        <w:t>⑦退院時</w:t>
      </w:r>
      <w:r w:rsidR="000E339F" w:rsidRPr="00302B82">
        <w:rPr>
          <w:rFonts w:ascii="Century" w:hint="eastAsia"/>
          <w:color w:val="000000" w:themeColor="text1"/>
          <w:sz w:val="22"/>
          <w:szCs w:val="22"/>
        </w:rPr>
        <w:t xml:space="preserve"> </w:t>
      </w:r>
      <w:r w:rsidRPr="00302B82">
        <w:rPr>
          <w:rFonts w:ascii="Century" w:hint="eastAsia"/>
          <w:color w:val="000000" w:themeColor="text1"/>
          <w:sz w:val="22"/>
          <w:szCs w:val="22"/>
        </w:rPr>
        <w:t>GOS</w:t>
      </w:r>
    </w:p>
    <w:bookmarkEnd w:id="24"/>
    <w:p w14:paraId="40BFA81A" w14:textId="77777777" w:rsidR="00DB5C81" w:rsidRPr="00302B82" w:rsidRDefault="00DB5C81" w:rsidP="0077409F">
      <w:pPr>
        <w:pStyle w:val="a3"/>
        <w:wordWrap/>
        <w:snapToGrid w:val="0"/>
        <w:spacing w:line="320" w:lineRule="atLeast"/>
        <w:rPr>
          <w:rFonts w:ascii="Century"/>
          <w:color w:val="000000" w:themeColor="text1"/>
          <w:sz w:val="24"/>
          <w:szCs w:val="24"/>
        </w:rPr>
      </w:pPr>
    </w:p>
    <w:p w14:paraId="13A0D17A" w14:textId="77777777" w:rsidR="00D55442" w:rsidRPr="00302B82" w:rsidRDefault="00EE4140" w:rsidP="0077409F">
      <w:pPr>
        <w:pStyle w:val="a3"/>
        <w:wordWrap/>
        <w:snapToGrid w:val="0"/>
        <w:spacing w:line="320" w:lineRule="atLeast"/>
        <w:outlineLvl w:val="0"/>
        <w:rPr>
          <w:rFonts w:ascii="Century"/>
          <w:b/>
          <w:bCs/>
          <w:color w:val="000000" w:themeColor="text1"/>
          <w:sz w:val="24"/>
          <w:szCs w:val="24"/>
        </w:rPr>
      </w:pPr>
      <w:bookmarkStart w:id="25" w:name="_Toc240946072"/>
      <w:bookmarkStart w:id="26" w:name="_Toc520214591"/>
      <w:r w:rsidRPr="00302B82">
        <w:rPr>
          <w:rFonts w:ascii="Century" w:hint="eastAsia"/>
          <w:b/>
          <w:bCs/>
          <w:color w:val="000000" w:themeColor="text1"/>
          <w:sz w:val="24"/>
          <w:szCs w:val="24"/>
        </w:rPr>
        <w:t>1</w:t>
      </w:r>
      <w:r w:rsidR="0007507C" w:rsidRPr="00302B82">
        <w:rPr>
          <w:rFonts w:ascii="Century"/>
          <w:b/>
          <w:bCs/>
          <w:color w:val="000000" w:themeColor="text1"/>
          <w:sz w:val="24"/>
          <w:szCs w:val="24"/>
        </w:rPr>
        <w:t>0</w:t>
      </w:r>
      <w:r w:rsidR="00902B3C" w:rsidRPr="00302B82">
        <w:rPr>
          <w:rFonts w:ascii="Century"/>
          <w:b/>
          <w:bCs/>
          <w:color w:val="000000" w:themeColor="text1"/>
          <w:sz w:val="24"/>
          <w:szCs w:val="24"/>
        </w:rPr>
        <w:t>．</w:t>
      </w:r>
      <w:r w:rsidR="00CE2501" w:rsidRPr="00302B82">
        <w:rPr>
          <w:rFonts w:ascii="Century" w:hint="eastAsia"/>
          <w:b/>
          <w:bCs/>
          <w:color w:val="000000" w:themeColor="text1"/>
          <w:sz w:val="24"/>
          <w:szCs w:val="24"/>
        </w:rPr>
        <w:t>個々の</w:t>
      </w:r>
      <w:r w:rsidR="00BC1BF4" w:rsidRPr="00302B82">
        <w:rPr>
          <w:rFonts w:ascii="Century" w:hint="eastAsia"/>
          <w:b/>
          <w:bCs/>
          <w:color w:val="000000" w:themeColor="text1"/>
          <w:sz w:val="24"/>
          <w:szCs w:val="24"/>
        </w:rPr>
        <w:t>研究対象者</w:t>
      </w:r>
      <w:r w:rsidR="00CE2501" w:rsidRPr="00302B82">
        <w:rPr>
          <w:rFonts w:ascii="Century" w:hint="eastAsia"/>
          <w:b/>
          <w:bCs/>
          <w:color w:val="000000" w:themeColor="text1"/>
          <w:sz w:val="24"/>
          <w:szCs w:val="24"/>
        </w:rPr>
        <w:t>における</w:t>
      </w:r>
      <w:r w:rsidR="00D55442" w:rsidRPr="00302B82">
        <w:rPr>
          <w:rFonts w:ascii="Century" w:hint="eastAsia"/>
          <w:b/>
          <w:bCs/>
          <w:color w:val="000000" w:themeColor="text1"/>
          <w:sz w:val="24"/>
          <w:szCs w:val="24"/>
        </w:rPr>
        <w:t>中止基準</w:t>
      </w:r>
      <w:bookmarkEnd w:id="25"/>
      <w:r w:rsidR="00DB4387" w:rsidRPr="00302B82">
        <w:rPr>
          <w:rFonts w:ascii="Century" w:hint="eastAsia"/>
          <w:b/>
          <w:bCs/>
          <w:color w:val="000000" w:themeColor="text1"/>
          <w:sz w:val="24"/>
          <w:szCs w:val="24"/>
        </w:rPr>
        <w:t>及び</w:t>
      </w:r>
      <w:r w:rsidR="00DB4387" w:rsidRPr="00302B82">
        <w:rPr>
          <w:rFonts w:ascii="Century" w:hint="eastAsia"/>
          <w:b/>
          <w:color w:val="000000" w:themeColor="text1"/>
          <w:sz w:val="24"/>
          <w:szCs w:val="24"/>
        </w:rPr>
        <w:t>研究実施後の対応</w:t>
      </w:r>
      <w:bookmarkEnd w:id="26"/>
    </w:p>
    <w:p w14:paraId="1B90FB9B" w14:textId="77777777" w:rsidR="00D55442" w:rsidRPr="00302B82" w:rsidRDefault="00727C82"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1</w:t>
      </w:r>
      <w:r w:rsidR="000D62CA" w:rsidRPr="00302B82">
        <w:rPr>
          <w:rFonts w:ascii="Century"/>
          <w:color w:val="000000" w:themeColor="text1"/>
          <w:sz w:val="22"/>
          <w:szCs w:val="22"/>
        </w:rPr>
        <w:t>）</w:t>
      </w:r>
      <w:r w:rsidR="000D62CA" w:rsidRPr="00302B82">
        <w:rPr>
          <w:rFonts w:ascii="Century" w:hint="eastAsia"/>
          <w:color w:val="000000" w:themeColor="text1"/>
          <w:sz w:val="22"/>
          <w:szCs w:val="22"/>
        </w:rPr>
        <w:t>研究</w:t>
      </w:r>
      <w:r w:rsidRPr="00302B82">
        <w:rPr>
          <w:rFonts w:ascii="Century" w:hint="eastAsia"/>
          <w:color w:val="000000" w:themeColor="text1"/>
          <w:sz w:val="22"/>
          <w:szCs w:val="22"/>
        </w:rPr>
        <w:t>中止時の対応</w:t>
      </w:r>
    </w:p>
    <w:p w14:paraId="24112B53" w14:textId="77777777" w:rsidR="00727C82" w:rsidRPr="00302B82" w:rsidRDefault="008D1F03" w:rsidP="0077409F">
      <w:pPr>
        <w:pStyle w:val="a3"/>
        <w:wordWrap/>
        <w:snapToGrid w:val="0"/>
        <w:spacing w:line="320" w:lineRule="atLeast"/>
        <w:ind w:leftChars="405" w:left="850" w:firstLineChars="100" w:firstLine="218"/>
        <w:rPr>
          <w:rFonts w:ascii="Century"/>
          <w:color w:val="000000" w:themeColor="text1"/>
          <w:sz w:val="22"/>
          <w:szCs w:val="22"/>
        </w:rPr>
      </w:pPr>
      <w:r w:rsidRPr="00302B82">
        <w:rPr>
          <w:rFonts w:ascii="Century" w:hint="eastAsia"/>
          <w:color w:val="000000" w:themeColor="text1"/>
          <w:sz w:val="22"/>
          <w:szCs w:val="22"/>
        </w:rPr>
        <w:t>研究担当者</w:t>
      </w:r>
      <w:r w:rsidR="00727C82" w:rsidRPr="00302B82">
        <w:rPr>
          <w:rFonts w:ascii="Century" w:hint="eastAsia"/>
          <w:color w:val="000000" w:themeColor="text1"/>
          <w:sz w:val="22"/>
          <w:szCs w:val="22"/>
        </w:rPr>
        <w:t>は</w:t>
      </w:r>
      <w:r w:rsidR="000D62CA" w:rsidRPr="00302B82">
        <w:rPr>
          <w:rFonts w:ascii="Century" w:hint="eastAsia"/>
          <w:color w:val="000000" w:themeColor="text1"/>
          <w:sz w:val="22"/>
          <w:szCs w:val="22"/>
        </w:rPr>
        <w:t>、次に挙げる理由で個々の</w:t>
      </w:r>
      <w:r w:rsidR="00371B2F" w:rsidRPr="00302B82">
        <w:rPr>
          <w:rFonts w:ascii="Century" w:hint="eastAsia"/>
          <w:color w:val="000000" w:themeColor="text1"/>
          <w:sz w:val="22"/>
          <w:szCs w:val="22"/>
        </w:rPr>
        <w:t>研究対象者</w:t>
      </w:r>
      <w:r w:rsidR="000D62CA" w:rsidRPr="00302B82">
        <w:rPr>
          <w:rFonts w:ascii="Century" w:hint="eastAsia"/>
          <w:color w:val="000000" w:themeColor="text1"/>
          <w:sz w:val="22"/>
          <w:szCs w:val="22"/>
        </w:rPr>
        <w:t>について研究</w:t>
      </w:r>
      <w:r w:rsidR="00727C82" w:rsidRPr="00302B82">
        <w:rPr>
          <w:rFonts w:ascii="Century" w:hint="eastAsia"/>
          <w:color w:val="000000" w:themeColor="text1"/>
          <w:sz w:val="22"/>
          <w:szCs w:val="22"/>
        </w:rPr>
        <w:t>継続が不可能と判断した場合には、</w:t>
      </w:r>
      <w:r w:rsidR="000D62CA" w:rsidRPr="00302B82">
        <w:rPr>
          <w:rFonts w:ascii="Century" w:hint="eastAsia"/>
          <w:color w:val="000000" w:themeColor="text1"/>
          <w:sz w:val="22"/>
          <w:szCs w:val="22"/>
        </w:rPr>
        <w:t>当該</w:t>
      </w:r>
      <w:r w:rsidR="00371B2F" w:rsidRPr="00302B82">
        <w:rPr>
          <w:rFonts w:ascii="Century" w:hint="eastAsia"/>
          <w:color w:val="000000" w:themeColor="text1"/>
          <w:sz w:val="22"/>
          <w:szCs w:val="22"/>
        </w:rPr>
        <w:t>研究対象者</w:t>
      </w:r>
      <w:r w:rsidR="000D62CA" w:rsidRPr="00302B82">
        <w:rPr>
          <w:rFonts w:ascii="Century" w:hint="eastAsia"/>
          <w:color w:val="000000" w:themeColor="text1"/>
          <w:sz w:val="22"/>
          <w:szCs w:val="22"/>
        </w:rPr>
        <w:t>についての研究を中止する</w:t>
      </w:r>
      <w:r w:rsidR="00727C82" w:rsidRPr="00302B82">
        <w:rPr>
          <w:rFonts w:ascii="Century" w:hint="eastAsia"/>
          <w:color w:val="000000" w:themeColor="text1"/>
          <w:sz w:val="22"/>
          <w:szCs w:val="22"/>
        </w:rPr>
        <w:t>。</w:t>
      </w:r>
      <w:r w:rsidR="000D62CA" w:rsidRPr="00302B82">
        <w:rPr>
          <w:rFonts w:ascii="Century" w:hint="eastAsia"/>
          <w:color w:val="000000" w:themeColor="text1"/>
          <w:sz w:val="22"/>
          <w:szCs w:val="22"/>
        </w:rPr>
        <w:t>その際は、必要に応じて中止の理由を</w:t>
      </w:r>
      <w:r w:rsidR="00371B2F" w:rsidRPr="00302B82">
        <w:rPr>
          <w:rFonts w:ascii="Century" w:hint="eastAsia"/>
          <w:color w:val="000000" w:themeColor="text1"/>
          <w:sz w:val="22"/>
          <w:szCs w:val="22"/>
        </w:rPr>
        <w:t>研究対象者</w:t>
      </w:r>
      <w:r w:rsidR="000D62CA" w:rsidRPr="00302B82">
        <w:rPr>
          <w:rFonts w:ascii="Century" w:hint="eastAsia"/>
          <w:color w:val="000000" w:themeColor="text1"/>
          <w:sz w:val="22"/>
          <w:szCs w:val="22"/>
        </w:rPr>
        <w:t>に説明する。また、中止後の</w:t>
      </w:r>
      <w:r w:rsidR="00371B2F" w:rsidRPr="00302B82">
        <w:rPr>
          <w:rFonts w:ascii="Century" w:hint="eastAsia"/>
          <w:color w:val="000000" w:themeColor="text1"/>
          <w:sz w:val="22"/>
          <w:szCs w:val="22"/>
        </w:rPr>
        <w:t>研究対象者</w:t>
      </w:r>
      <w:r w:rsidR="000D62CA" w:rsidRPr="00302B82">
        <w:rPr>
          <w:rFonts w:ascii="Century" w:hint="eastAsia"/>
          <w:color w:val="000000" w:themeColor="text1"/>
          <w:sz w:val="22"/>
          <w:szCs w:val="22"/>
        </w:rPr>
        <w:t>の治療については、</w:t>
      </w:r>
      <w:r w:rsidR="00371B2F" w:rsidRPr="00302B82">
        <w:rPr>
          <w:rFonts w:ascii="Century" w:hint="eastAsia"/>
          <w:color w:val="000000" w:themeColor="text1"/>
          <w:sz w:val="22"/>
          <w:szCs w:val="22"/>
        </w:rPr>
        <w:t>研究対象者</w:t>
      </w:r>
      <w:r w:rsidR="000D62CA" w:rsidRPr="00302B82">
        <w:rPr>
          <w:rFonts w:ascii="Century" w:hint="eastAsia"/>
          <w:color w:val="000000" w:themeColor="text1"/>
          <w:sz w:val="22"/>
          <w:szCs w:val="22"/>
        </w:rPr>
        <w:t>の不利益とならないよう、誠意を持って対応する。</w:t>
      </w:r>
    </w:p>
    <w:p w14:paraId="41B7C39A" w14:textId="77777777" w:rsidR="00404129" w:rsidRPr="00302B82" w:rsidRDefault="00727C82"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2</w:t>
      </w:r>
      <w:r w:rsidRPr="00302B82">
        <w:rPr>
          <w:rFonts w:ascii="Century"/>
          <w:color w:val="000000" w:themeColor="text1"/>
          <w:sz w:val="22"/>
          <w:szCs w:val="22"/>
        </w:rPr>
        <w:t>）</w:t>
      </w:r>
      <w:r w:rsidRPr="00302B82">
        <w:rPr>
          <w:rFonts w:ascii="Century" w:hint="eastAsia"/>
          <w:color w:val="000000" w:themeColor="text1"/>
          <w:sz w:val="22"/>
          <w:szCs w:val="22"/>
        </w:rPr>
        <w:t>中止基準</w:t>
      </w:r>
    </w:p>
    <w:p w14:paraId="41D7CA7B" w14:textId="77777777" w:rsidR="00727C82" w:rsidRPr="00302B82" w:rsidRDefault="000D62CA" w:rsidP="0077409F">
      <w:pPr>
        <w:pStyle w:val="a3"/>
        <w:wordWrap/>
        <w:snapToGrid w:val="0"/>
        <w:spacing w:line="320" w:lineRule="atLeast"/>
        <w:ind w:leftChars="473" w:left="1250" w:hangingChars="118" w:hanging="257"/>
        <w:rPr>
          <w:rFonts w:ascii="Century"/>
          <w:color w:val="000000" w:themeColor="text1"/>
          <w:sz w:val="22"/>
          <w:szCs w:val="22"/>
        </w:rPr>
      </w:pPr>
      <w:r w:rsidRPr="00302B82">
        <w:rPr>
          <w:rFonts w:ascii="Century" w:hint="eastAsia"/>
          <w:color w:val="000000" w:themeColor="text1"/>
          <w:sz w:val="22"/>
          <w:szCs w:val="22"/>
        </w:rPr>
        <w:t xml:space="preserve">①　</w:t>
      </w:r>
      <w:r w:rsidR="00371B2F" w:rsidRPr="00302B82">
        <w:rPr>
          <w:rFonts w:ascii="Century" w:hint="eastAsia"/>
          <w:color w:val="000000" w:themeColor="text1"/>
          <w:sz w:val="22"/>
          <w:szCs w:val="22"/>
        </w:rPr>
        <w:t>研究対象者</w:t>
      </w:r>
      <w:r w:rsidR="00CE2501" w:rsidRPr="00302B82">
        <w:rPr>
          <w:rFonts w:ascii="Century" w:hint="eastAsia"/>
          <w:color w:val="000000" w:themeColor="text1"/>
          <w:sz w:val="22"/>
          <w:szCs w:val="22"/>
        </w:rPr>
        <w:t>から研究</w:t>
      </w:r>
      <w:r w:rsidR="00727C82" w:rsidRPr="00302B82">
        <w:rPr>
          <w:rFonts w:ascii="Century" w:hint="eastAsia"/>
          <w:color w:val="000000" w:themeColor="text1"/>
          <w:sz w:val="22"/>
          <w:szCs w:val="22"/>
        </w:rPr>
        <w:t>参加の辞退の申し出や同意の撤回があった場合</w:t>
      </w:r>
    </w:p>
    <w:p w14:paraId="0E7F9ADE" w14:textId="77777777" w:rsidR="006C7276" w:rsidRPr="00302B82" w:rsidRDefault="006C7276" w:rsidP="0077409F">
      <w:pPr>
        <w:pStyle w:val="a3"/>
        <w:wordWrap/>
        <w:snapToGrid w:val="0"/>
        <w:spacing w:line="320" w:lineRule="atLeast"/>
        <w:ind w:leftChars="473" w:left="1250" w:hangingChars="118" w:hanging="257"/>
        <w:rPr>
          <w:rFonts w:ascii="Century"/>
          <w:color w:val="000000" w:themeColor="text1"/>
          <w:sz w:val="22"/>
          <w:szCs w:val="22"/>
        </w:rPr>
      </w:pPr>
      <w:r w:rsidRPr="00302B82">
        <w:rPr>
          <w:rFonts w:ascii="Century" w:hint="eastAsia"/>
          <w:color w:val="000000" w:themeColor="text1"/>
          <w:sz w:val="22"/>
          <w:szCs w:val="22"/>
        </w:rPr>
        <w:t>②</w:t>
      </w:r>
      <w:r w:rsidR="00AD0E50" w:rsidRPr="00302B82">
        <w:rPr>
          <w:rFonts w:ascii="Century" w:hint="eastAsia"/>
          <w:color w:val="000000" w:themeColor="text1"/>
          <w:sz w:val="22"/>
          <w:szCs w:val="22"/>
        </w:rPr>
        <w:t xml:space="preserve">　本研究全体が中止された場合</w:t>
      </w:r>
    </w:p>
    <w:p w14:paraId="5064E361" w14:textId="77777777" w:rsidR="00766F64" w:rsidRPr="00302B82" w:rsidRDefault="006C7276" w:rsidP="0077409F">
      <w:pPr>
        <w:pStyle w:val="a3"/>
        <w:wordWrap/>
        <w:snapToGrid w:val="0"/>
        <w:spacing w:line="320" w:lineRule="atLeast"/>
        <w:ind w:leftChars="473" w:left="1250" w:hangingChars="118" w:hanging="257"/>
        <w:rPr>
          <w:rFonts w:ascii="Century"/>
          <w:color w:val="000000" w:themeColor="text1"/>
          <w:sz w:val="22"/>
          <w:szCs w:val="22"/>
        </w:rPr>
      </w:pPr>
      <w:r w:rsidRPr="00302B82">
        <w:rPr>
          <w:rFonts w:ascii="Century" w:hint="eastAsia"/>
          <w:color w:val="000000" w:themeColor="text1"/>
          <w:sz w:val="22"/>
          <w:szCs w:val="22"/>
        </w:rPr>
        <w:t>③</w:t>
      </w:r>
      <w:r w:rsidR="000D62CA" w:rsidRPr="00302B82">
        <w:rPr>
          <w:rFonts w:ascii="Century" w:hint="eastAsia"/>
          <w:color w:val="000000" w:themeColor="text1"/>
          <w:sz w:val="22"/>
          <w:szCs w:val="22"/>
        </w:rPr>
        <w:t xml:space="preserve">　</w:t>
      </w:r>
      <w:r w:rsidR="00AD0E50" w:rsidRPr="00302B82">
        <w:rPr>
          <w:rFonts w:ascii="Century" w:hint="eastAsia"/>
          <w:color w:val="000000" w:themeColor="text1"/>
          <w:sz w:val="22"/>
          <w:szCs w:val="22"/>
        </w:rPr>
        <w:t>その他の理由により、研究担当者が研究の中止が適当と判断した場合</w:t>
      </w:r>
    </w:p>
    <w:p w14:paraId="4973EAF0" w14:textId="77777777" w:rsidR="00DB4387" w:rsidRPr="00302B82" w:rsidRDefault="00DB4387" w:rsidP="0077409F">
      <w:pPr>
        <w:pStyle w:val="a3"/>
        <w:wordWrap/>
        <w:snapToGrid w:val="0"/>
        <w:spacing w:line="320" w:lineRule="atLeast"/>
        <w:rPr>
          <w:rFonts w:ascii="Century"/>
          <w:b/>
          <w:color w:val="000000" w:themeColor="text1"/>
          <w:sz w:val="24"/>
          <w:szCs w:val="24"/>
        </w:rPr>
      </w:pPr>
      <w:r w:rsidRPr="00302B82">
        <w:rPr>
          <w:rFonts w:ascii="Century"/>
          <w:color w:val="000000" w:themeColor="text1"/>
          <w:sz w:val="22"/>
          <w:szCs w:val="22"/>
        </w:rPr>
        <w:t>（</w:t>
      </w:r>
      <w:r w:rsidRPr="00302B82">
        <w:rPr>
          <w:rFonts w:ascii="Century" w:hint="eastAsia"/>
          <w:color w:val="000000" w:themeColor="text1"/>
          <w:sz w:val="22"/>
          <w:szCs w:val="22"/>
        </w:rPr>
        <w:t>3</w:t>
      </w:r>
      <w:r w:rsidRPr="00302B82">
        <w:rPr>
          <w:rFonts w:ascii="Century"/>
          <w:color w:val="000000" w:themeColor="text1"/>
          <w:sz w:val="22"/>
          <w:szCs w:val="22"/>
        </w:rPr>
        <w:t>）</w:t>
      </w:r>
      <w:r w:rsidRPr="00302B82">
        <w:rPr>
          <w:rFonts w:ascii="Century" w:hint="eastAsia"/>
          <w:color w:val="000000" w:themeColor="text1"/>
          <w:sz w:val="22"/>
          <w:szCs w:val="22"/>
        </w:rPr>
        <w:t>研究</w:t>
      </w:r>
      <w:r w:rsidRPr="00302B82">
        <w:rPr>
          <w:rFonts w:ascii="Century"/>
          <w:color w:val="000000" w:themeColor="text1"/>
          <w:sz w:val="22"/>
          <w:szCs w:val="22"/>
        </w:rPr>
        <w:t>実施後の</w:t>
      </w:r>
      <w:r w:rsidRPr="00302B82">
        <w:rPr>
          <w:rFonts w:ascii="Century" w:hint="eastAsia"/>
          <w:color w:val="000000" w:themeColor="text1"/>
          <w:sz w:val="22"/>
          <w:szCs w:val="22"/>
        </w:rPr>
        <w:t>対応</w:t>
      </w:r>
    </w:p>
    <w:p w14:paraId="7F08C5D6" w14:textId="3DCCAB78" w:rsidR="00DB4387" w:rsidRPr="00302B82" w:rsidRDefault="000439FC" w:rsidP="0077409F">
      <w:pPr>
        <w:pStyle w:val="a3"/>
        <w:wordWrap/>
        <w:snapToGrid w:val="0"/>
        <w:spacing w:line="320" w:lineRule="atLeast"/>
        <w:ind w:leftChars="350" w:left="735" w:firstLineChars="100" w:firstLine="218"/>
        <w:rPr>
          <w:rFonts w:ascii="Century"/>
          <w:color w:val="000000" w:themeColor="text1"/>
          <w:sz w:val="22"/>
          <w:szCs w:val="22"/>
        </w:rPr>
      </w:pPr>
      <w:r w:rsidRPr="00302B82">
        <w:rPr>
          <w:rFonts w:ascii="Century" w:hint="eastAsia"/>
          <w:color w:val="000000" w:themeColor="text1"/>
          <w:sz w:val="22"/>
          <w:szCs w:val="22"/>
        </w:rPr>
        <w:t>は</w:t>
      </w:r>
      <w:r w:rsidR="00AF7F58" w:rsidRPr="00302B82">
        <w:rPr>
          <w:rFonts w:ascii="Century" w:hint="eastAsia"/>
          <w:color w:val="000000" w:themeColor="text1"/>
          <w:sz w:val="22"/>
          <w:szCs w:val="22"/>
        </w:rPr>
        <w:t>本研究実施後は、</w:t>
      </w:r>
      <w:r w:rsidR="00DB4387" w:rsidRPr="00302B82">
        <w:rPr>
          <w:rFonts w:ascii="Century" w:hint="eastAsia"/>
          <w:color w:val="000000" w:themeColor="text1"/>
          <w:sz w:val="22"/>
          <w:szCs w:val="22"/>
        </w:rPr>
        <w:t>この研究で得られた成果も含めて、研究責任者は研究対象者に対し最も適切と考える医療を提供する。</w:t>
      </w:r>
    </w:p>
    <w:p w14:paraId="0E9A9BFB" w14:textId="77777777" w:rsidR="00DB5C81" w:rsidRPr="00302B82" w:rsidRDefault="00DB5C81" w:rsidP="0077409F">
      <w:pPr>
        <w:pStyle w:val="a3"/>
        <w:wordWrap/>
        <w:snapToGrid w:val="0"/>
        <w:spacing w:line="320" w:lineRule="atLeast"/>
        <w:ind w:leftChars="400" w:left="1058" w:hangingChars="100" w:hanging="218"/>
        <w:rPr>
          <w:rFonts w:ascii="Century"/>
          <w:color w:val="000000" w:themeColor="text1"/>
          <w:sz w:val="22"/>
          <w:szCs w:val="22"/>
        </w:rPr>
      </w:pPr>
    </w:p>
    <w:p w14:paraId="5C5E9BC3" w14:textId="77777777" w:rsidR="00AF7F58" w:rsidRPr="00302B82" w:rsidRDefault="00AF7F58" w:rsidP="0077409F">
      <w:pPr>
        <w:pStyle w:val="a3"/>
        <w:wordWrap/>
        <w:snapToGrid w:val="0"/>
        <w:spacing w:line="320" w:lineRule="atLeast"/>
        <w:outlineLvl w:val="0"/>
        <w:rPr>
          <w:rFonts w:ascii="Century"/>
          <w:b/>
          <w:bCs/>
          <w:color w:val="000000" w:themeColor="text1"/>
          <w:sz w:val="24"/>
          <w:szCs w:val="24"/>
        </w:rPr>
      </w:pPr>
      <w:bookmarkStart w:id="27" w:name="_Toc520214592"/>
      <w:r w:rsidRPr="00302B82">
        <w:rPr>
          <w:rFonts w:ascii="Century"/>
          <w:b/>
          <w:bCs/>
          <w:color w:val="000000" w:themeColor="text1"/>
          <w:sz w:val="24"/>
          <w:szCs w:val="24"/>
        </w:rPr>
        <w:lastRenderedPageBreak/>
        <w:t>11</w:t>
      </w:r>
      <w:r w:rsidRPr="00302B82">
        <w:rPr>
          <w:rFonts w:ascii="Century"/>
          <w:b/>
          <w:bCs/>
          <w:color w:val="000000" w:themeColor="text1"/>
          <w:sz w:val="24"/>
          <w:szCs w:val="24"/>
        </w:rPr>
        <w:t>．</w:t>
      </w:r>
      <w:r w:rsidRPr="00302B82">
        <w:rPr>
          <w:rFonts w:ascii="Century" w:hint="eastAsia"/>
          <w:b/>
          <w:bCs/>
          <w:color w:val="000000" w:themeColor="text1"/>
          <w:sz w:val="24"/>
          <w:szCs w:val="24"/>
        </w:rPr>
        <w:t>個々の研究対象者における</w:t>
      </w:r>
      <w:r w:rsidRPr="00302B82">
        <w:rPr>
          <w:rFonts w:ascii="Century" w:hint="eastAsia"/>
          <w:b/>
          <w:color w:val="000000" w:themeColor="text1"/>
          <w:sz w:val="24"/>
          <w:szCs w:val="24"/>
        </w:rPr>
        <w:t>研究</w:t>
      </w:r>
      <w:r w:rsidR="006248A1" w:rsidRPr="00302B82">
        <w:rPr>
          <w:rFonts w:ascii="Century" w:hint="eastAsia"/>
          <w:b/>
          <w:color w:val="000000" w:themeColor="text1"/>
          <w:sz w:val="24"/>
          <w:szCs w:val="24"/>
        </w:rPr>
        <w:t>によって</w:t>
      </w:r>
      <w:r w:rsidR="006248A1" w:rsidRPr="00302B82">
        <w:rPr>
          <w:rFonts w:ascii="Century"/>
          <w:b/>
          <w:color w:val="000000" w:themeColor="text1"/>
          <w:sz w:val="24"/>
          <w:szCs w:val="24"/>
        </w:rPr>
        <w:t>得られた検査</w:t>
      </w:r>
      <w:r w:rsidRPr="00302B82">
        <w:rPr>
          <w:rFonts w:ascii="Century" w:hint="eastAsia"/>
          <w:b/>
          <w:color w:val="000000" w:themeColor="text1"/>
          <w:sz w:val="24"/>
          <w:szCs w:val="24"/>
        </w:rPr>
        <w:t>結果</w:t>
      </w:r>
      <w:r w:rsidRPr="00302B82">
        <w:rPr>
          <w:rFonts w:ascii="Century"/>
          <w:b/>
          <w:color w:val="000000" w:themeColor="text1"/>
          <w:sz w:val="24"/>
          <w:szCs w:val="24"/>
        </w:rPr>
        <w:t>の取扱い</w:t>
      </w:r>
      <w:bookmarkEnd w:id="27"/>
    </w:p>
    <w:p w14:paraId="348A6ECB" w14:textId="77777777" w:rsidR="00977096" w:rsidRPr="00302B82" w:rsidRDefault="00977096" w:rsidP="0077409F">
      <w:pPr>
        <w:pStyle w:val="a3"/>
        <w:wordWrap/>
        <w:snapToGrid w:val="0"/>
        <w:spacing w:line="320" w:lineRule="atLeast"/>
        <w:ind w:leftChars="336" w:left="706" w:firstLineChars="130" w:firstLine="283"/>
        <w:rPr>
          <w:rFonts w:hAnsi="ＭＳ 明朝"/>
          <w:color w:val="000000" w:themeColor="text1"/>
          <w:sz w:val="22"/>
          <w:szCs w:val="22"/>
        </w:rPr>
      </w:pPr>
      <w:r w:rsidRPr="00302B82">
        <w:rPr>
          <w:rFonts w:hAnsi="ＭＳ 明朝" w:hint="eastAsia"/>
          <w:iCs/>
          <w:color w:val="000000" w:themeColor="text1"/>
          <w:sz w:val="22"/>
          <w:szCs w:val="22"/>
        </w:rPr>
        <w:t>実施する検査は、この研究に参加せずに治療を受ける場合と同等であり、</w:t>
      </w:r>
      <w:r w:rsidRPr="00302B82">
        <w:rPr>
          <w:rFonts w:hAnsi="ＭＳ 明朝" w:hint="eastAsia"/>
          <w:color w:val="000000" w:themeColor="text1"/>
          <w:sz w:val="22"/>
          <w:szCs w:val="22"/>
        </w:rPr>
        <w:t>検査結果は、日常診療と同様に患者に開示される。</w:t>
      </w:r>
    </w:p>
    <w:p w14:paraId="3DC92B40" w14:textId="77777777" w:rsidR="00AF7F58" w:rsidRPr="00302B82" w:rsidRDefault="00AF7F58" w:rsidP="0077409F">
      <w:pPr>
        <w:pStyle w:val="a3"/>
        <w:wordWrap/>
        <w:snapToGrid w:val="0"/>
        <w:spacing w:line="320" w:lineRule="atLeast"/>
        <w:ind w:leftChars="400" w:left="1058" w:hangingChars="100" w:hanging="218"/>
        <w:rPr>
          <w:rFonts w:ascii="Century"/>
          <w:color w:val="000000" w:themeColor="text1"/>
          <w:sz w:val="22"/>
          <w:szCs w:val="22"/>
        </w:rPr>
      </w:pPr>
    </w:p>
    <w:p w14:paraId="698D175B" w14:textId="77777777" w:rsidR="001025A5" w:rsidRPr="00302B82" w:rsidRDefault="00421ED8" w:rsidP="0077409F">
      <w:pPr>
        <w:pStyle w:val="a3"/>
        <w:wordWrap/>
        <w:snapToGrid w:val="0"/>
        <w:spacing w:line="320" w:lineRule="atLeast"/>
        <w:outlineLvl w:val="0"/>
        <w:rPr>
          <w:rFonts w:ascii="Century"/>
          <w:b/>
          <w:bCs/>
          <w:color w:val="000000" w:themeColor="text1"/>
          <w:sz w:val="24"/>
          <w:szCs w:val="24"/>
        </w:rPr>
      </w:pPr>
      <w:bookmarkStart w:id="28" w:name="_Toc240946073"/>
      <w:bookmarkStart w:id="29" w:name="_Toc520214593"/>
      <w:r w:rsidRPr="00302B82">
        <w:rPr>
          <w:rFonts w:ascii="Century"/>
          <w:b/>
          <w:bCs/>
          <w:color w:val="000000" w:themeColor="text1"/>
          <w:sz w:val="24"/>
          <w:szCs w:val="24"/>
        </w:rPr>
        <w:t>1</w:t>
      </w:r>
      <w:r w:rsidR="00AF7F58" w:rsidRPr="00302B82">
        <w:rPr>
          <w:rFonts w:ascii="Century"/>
          <w:b/>
          <w:bCs/>
          <w:color w:val="000000" w:themeColor="text1"/>
          <w:sz w:val="24"/>
          <w:szCs w:val="24"/>
        </w:rPr>
        <w:t>2</w:t>
      </w:r>
      <w:r w:rsidR="00902B3C" w:rsidRPr="00302B82">
        <w:rPr>
          <w:rFonts w:ascii="Century"/>
          <w:b/>
          <w:bCs/>
          <w:color w:val="000000" w:themeColor="text1"/>
          <w:sz w:val="24"/>
          <w:szCs w:val="24"/>
        </w:rPr>
        <w:t>．</w:t>
      </w:r>
      <w:r w:rsidR="001025A5" w:rsidRPr="00302B82">
        <w:rPr>
          <w:rFonts w:ascii="Century" w:hint="eastAsia"/>
          <w:b/>
          <w:bCs/>
          <w:color w:val="000000" w:themeColor="text1"/>
          <w:sz w:val="24"/>
          <w:szCs w:val="24"/>
        </w:rPr>
        <w:t>有害事象発生時の取扱い</w:t>
      </w:r>
      <w:bookmarkEnd w:id="28"/>
      <w:bookmarkEnd w:id="29"/>
    </w:p>
    <w:p w14:paraId="64C5E77B" w14:textId="77777777" w:rsidR="00E1385D" w:rsidRPr="00302B82" w:rsidRDefault="001025A5" w:rsidP="0077409F">
      <w:pPr>
        <w:pStyle w:val="a3"/>
        <w:wordWrap/>
        <w:snapToGrid w:val="0"/>
        <w:spacing w:line="320" w:lineRule="atLeast"/>
        <w:ind w:firstLine="1"/>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1</w:t>
      </w:r>
      <w:r w:rsidRPr="00302B82">
        <w:rPr>
          <w:rFonts w:ascii="Century"/>
          <w:color w:val="000000" w:themeColor="text1"/>
          <w:sz w:val="22"/>
          <w:szCs w:val="22"/>
        </w:rPr>
        <w:t>）</w:t>
      </w:r>
      <w:r w:rsidRPr="00302B82">
        <w:rPr>
          <w:rFonts w:ascii="Century" w:hint="eastAsia"/>
          <w:color w:val="000000" w:themeColor="text1"/>
          <w:sz w:val="22"/>
          <w:szCs w:val="22"/>
        </w:rPr>
        <w:t>有害事象発生時の</w:t>
      </w:r>
      <w:r w:rsidR="00371B2F" w:rsidRPr="00302B82">
        <w:rPr>
          <w:rFonts w:ascii="Century" w:hint="eastAsia"/>
          <w:color w:val="000000" w:themeColor="text1"/>
          <w:sz w:val="22"/>
          <w:szCs w:val="22"/>
        </w:rPr>
        <w:t>研究対象者</w:t>
      </w:r>
      <w:r w:rsidRPr="00302B82">
        <w:rPr>
          <w:rFonts w:ascii="Century" w:hint="eastAsia"/>
          <w:color w:val="000000" w:themeColor="text1"/>
          <w:sz w:val="22"/>
          <w:szCs w:val="22"/>
        </w:rPr>
        <w:t>への対応</w:t>
      </w:r>
    </w:p>
    <w:p w14:paraId="174E4954" w14:textId="77777777" w:rsidR="00E1385D" w:rsidRPr="00302B82" w:rsidRDefault="00E61488" w:rsidP="0077409F">
      <w:pPr>
        <w:pStyle w:val="a3"/>
        <w:wordWrap/>
        <w:snapToGrid w:val="0"/>
        <w:spacing w:line="320" w:lineRule="atLeast"/>
        <w:ind w:leftChars="400" w:left="840" w:firstLineChars="100" w:firstLine="218"/>
        <w:rPr>
          <w:rFonts w:ascii="Century"/>
          <w:color w:val="000000" w:themeColor="text1"/>
          <w:sz w:val="22"/>
          <w:szCs w:val="22"/>
        </w:rPr>
      </w:pPr>
      <w:r w:rsidRPr="00302B82">
        <w:rPr>
          <w:rFonts w:ascii="Century" w:hint="eastAsia"/>
          <w:color w:val="000000" w:themeColor="text1"/>
          <w:sz w:val="22"/>
          <w:szCs w:val="22"/>
        </w:rPr>
        <w:t>有害事象とは、実施された研究との因果関係の有無を問わず、</w:t>
      </w:r>
      <w:r w:rsidR="00BC1BF4" w:rsidRPr="00302B82">
        <w:rPr>
          <w:rFonts w:ascii="Century" w:hint="eastAsia"/>
          <w:color w:val="000000" w:themeColor="text1"/>
          <w:sz w:val="22"/>
          <w:szCs w:val="22"/>
        </w:rPr>
        <w:t>研究対象者</w:t>
      </w:r>
      <w:r w:rsidRPr="00302B82">
        <w:rPr>
          <w:rFonts w:ascii="Century" w:hint="eastAsia"/>
          <w:color w:val="000000" w:themeColor="text1"/>
          <w:sz w:val="22"/>
          <w:szCs w:val="22"/>
        </w:rPr>
        <w:t>に生じた全ての好ましくない又は意図しない傷病もしくはその徴候（臨床検査値の異常を含む。）と</w:t>
      </w:r>
      <w:r w:rsidR="00094366" w:rsidRPr="00302B82">
        <w:rPr>
          <w:rFonts w:ascii="Century" w:hint="eastAsia"/>
          <w:color w:val="000000" w:themeColor="text1"/>
          <w:sz w:val="22"/>
          <w:szCs w:val="22"/>
        </w:rPr>
        <w:t>する。</w:t>
      </w:r>
    </w:p>
    <w:p w14:paraId="315FE7B8" w14:textId="77B1DA80" w:rsidR="001025A5" w:rsidRPr="00302B82" w:rsidRDefault="001025A5" w:rsidP="0077409F">
      <w:pPr>
        <w:pStyle w:val="a3"/>
        <w:wordWrap/>
        <w:snapToGrid w:val="0"/>
        <w:spacing w:line="320" w:lineRule="atLeast"/>
        <w:ind w:leftChars="400" w:left="840" w:firstLineChars="100" w:firstLine="218"/>
        <w:rPr>
          <w:rFonts w:ascii="Century"/>
          <w:color w:val="000000" w:themeColor="text1"/>
          <w:sz w:val="22"/>
          <w:szCs w:val="22"/>
        </w:rPr>
      </w:pPr>
      <w:r w:rsidRPr="00302B82">
        <w:rPr>
          <w:rFonts w:ascii="Century" w:hint="eastAsia"/>
          <w:color w:val="000000" w:themeColor="text1"/>
          <w:sz w:val="22"/>
          <w:szCs w:val="22"/>
        </w:rPr>
        <w:t>研究担当者は、有害事象を認めたときは、直ちに適切な処置を行うとともに、診療録</w:t>
      </w:r>
      <w:r w:rsidR="00194A31" w:rsidRPr="00302B82">
        <w:rPr>
          <w:rFonts w:ascii="Century" w:hint="eastAsia"/>
          <w:color w:val="000000" w:themeColor="text1"/>
          <w:sz w:val="22"/>
          <w:szCs w:val="22"/>
        </w:rPr>
        <w:t>等</w:t>
      </w:r>
      <w:r w:rsidRPr="00302B82">
        <w:rPr>
          <w:rFonts w:ascii="Century" w:hint="eastAsia"/>
          <w:color w:val="000000" w:themeColor="text1"/>
          <w:sz w:val="22"/>
          <w:szCs w:val="22"/>
        </w:rPr>
        <w:t>に記載する。また、有害事象に対する治療が必要となった場合には、</w:t>
      </w:r>
      <w:r w:rsidR="00371B2F" w:rsidRPr="00302B82">
        <w:rPr>
          <w:rFonts w:ascii="Century" w:hint="eastAsia"/>
          <w:color w:val="000000" w:themeColor="text1"/>
          <w:sz w:val="22"/>
          <w:szCs w:val="22"/>
        </w:rPr>
        <w:t>研究対象者</w:t>
      </w:r>
      <w:r w:rsidRPr="00302B82">
        <w:rPr>
          <w:rFonts w:ascii="Century" w:hint="eastAsia"/>
          <w:color w:val="000000" w:themeColor="text1"/>
          <w:sz w:val="22"/>
          <w:szCs w:val="22"/>
        </w:rPr>
        <w:t>にその旨を伝える。</w:t>
      </w:r>
    </w:p>
    <w:p w14:paraId="47494D45" w14:textId="77777777" w:rsidR="001025A5" w:rsidRPr="00302B82" w:rsidRDefault="001025A5"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2</w:t>
      </w:r>
      <w:r w:rsidRPr="00302B82">
        <w:rPr>
          <w:rFonts w:ascii="Century"/>
          <w:color w:val="000000" w:themeColor="text1"/>
          <w:sz w:val="22"/>
          <w:szCs w:val="22"/>
        </w:rPr>
        <w:t>）</w:t>
      </w:r>
      <w:r w:rsidRPr="00302B82">
        <w:rPr>
          <w:rFonts w:ascii="Century" w:hint="eastAsia"/>
          <w:color w:val="000000" w:themeColor="text1"/>
          <w:sz w:val="22"/>
          <w:szCs w:val="22"/>
        </w:rPr>
        <w:t>重篤な有害事象の報告</w:t>
      </w:r>
    </w:p>
    <w:p w14:paraId="62261838" w14:textId="10CB7F03" w:rsidR="001025A5" w:rsidRPr="00302B82" w:rsidRDefault="001025A5" w:rsidP="0077409F">
      <w:pPr>
        <w:pStyle w:val="a3"/>
        <w:wordWrap/>
        <w:snapToGrid w:val="0"/>
        <w:spacing w:line="320" w:lineRule="atLeast"/>
        <w:ind w:leftChars="540" w:left="1134"/>
        <w:rPr>
          <w:rFonts w:ascii="Century"/>
          <w:color w:val="000000" w:themeColor="text1"/>
          <w:sz w:val="22"/>
          <w:szCs w:val="22"/>
        </w:rPr>
      </w:pPr>
      <w:r w:rsidRPr="00302B82">
        <w:rPr>
          <w:rFonts w:ascii="Century" w:hint="eastAsia"/>
          <w:color w:val="000000" w:themeColor="text1"/>
          <w:sz w:val="22"/>
          <w:szCs w:val="22"/>
        </w:rPr>
        <w:t>重篤な有害事象は、次の通りに定義する。</w:t>
      </w:r>
      <w:r w:rsidR="00EE4FF3" w:rsidRPr="00302B82">
        <w:rPr>
          <w:rFonts w:ascii="Century" w:hint="eastAsia"/>
          <w:color w:val="000000" w:themeColor="text1"/>
          <w:sz w:val="22"/>
          <w:szCs w:val="22"/>
        </w:rPr>
        <w:t>ただし、</w:t>
      </w:r>
      <w:r w:rsidR="009E786E" w:rsidRPr="00302B82">
        <w:rPr>
          <w:rFonts w:ascii="Century" w:hint="eastAsia"/>
          <w:color w:val="000000" w:themeColor="text1"/>
          <w:sz w:val="22"/>
          <w:szCs w:val="22"/>
        </w:rPr>
        <w:t>外傷に直接起因する</w:t>
      </w:r>
      <w:r w:rsidR="00CB127C" w:rsidRPr="00302B82">
        <w:rPr>
          <w:rFonts w:ascii="Century" w:hint="eastAsia"/>
          <w:color w:val="000000" w:themeColor="text1"/>
          <w:sz w:val="22"/>
          <w:szCs w:val="22"/>
        </w:rPr>
        <w:t>ことがあきらかなもの</w:t>
      </w:r>
      <w:r w:rsidR="009E786E" w:rsidRPr="00302B82">
        <w:rPr>
          <w:rFonts w:ascii="Century" w:hint="eastAsia"/>
          <w:color w:val="000000" w:themeColor="text1"/>
          <w:sz w:val="22"/>
          <w:szCs w:val="22"/>
        </w:rPr>
        <w:t>は除外する。</w:t>
      </w:r>
    </w:p>
    <w:p w14:paraId="6A7C1979" w14:textId="77777777" w:rsidR="00555FC5" w:rsidRPr="00302B82" w:rsidRDefault="00555FC5" w:rsidP="0077409F">
      <w:pPr>
        <w:pStyle w:val="af0"/>
        <w:snapToGrid w:val="0"/>
        <w:spacing w:line="320" w:lineRule="atLeast"/>
        <w:ind w:firstLineChars="650" w:firstLine="1430"/>
        <w:rPr>
          <w:color w:val="000000" w:themeColor="text1"/>
          <w:sz w:val="22"/>
          <w:szCs w:val="22"/>
        </w:rPr>
      </w:pPr>
      <w:r w:rsidRPr="00302B82">
        <w:rPr>
          <w:rFonts w:hint="eastAsia"/>
          <w:color w:val="000000" w:themeColor="text1"/>
          <w:sz w:val="22"/>
          <w:szCs w:val="22"/>
        </w:rPr>
        <w:t>1</w:t>
      </w:r>
      <w:r w:rsidRPr="00302B82">
        <w:rPr>
          <w:rFonts w:hint="eastAsia"/>
          <w:color w:val="000000" w:themeColor="text1"/>
          <w:sz w:val="22"/>
          <w:szCs w:val="22"/>
        </w:rPr>
        <w:t>）死に至るもの</w:t>
      </w:r>
    </w:p>
    <w:p w14:paraId="35EA1DD6" w14:textId="77777777" w:rsidR="00555FC5" w:rsidRPr="00302B82" w:rsidRDefault="00555FC5" w:rsidP="0077409F">
      <w:pPr>
        <w:pStyle w:val="af0"/>
        <w:snapToGrid w:val="0"/>
        <w:spacing w:line="320" w:lineRule="atLeast"/>
        <w:ind w:firstLineChars="650" w:firstLine="1430"/>
        <w:rPr>
          <w:color w:val="000000" w:themeColor="text1"/>
          <w:sz w:val="22"/>
          <w:szCs w:val="22"/>
        </w:rPr>
      </w:pPr>
      <w:r w:rsidRPr="00302B82">
        <w:rPr>
          <w:rFonts w:hint="eastAsia"/>
          <w:color w:val="000000" w:themeColor="text1"/>
          <w:sz w:val="22"/>
          <w:szCs w:val="22"/>
        </w:rPr>
        <w:t>2</w:t>
      </w:r>
      <w:r w:rsidRPr="00302B82">
        <w:rPr>
          <w:rFonts w:hint="eastAsia"/>
          <w:color w:val="000000" w:themeColor="text1"/>
          <w:sz w:val="22"/>
          <w:szCs w:val="22"/>
        </w:rPr>
        <w:t>）生命を脅かすもの</w:t>
      </w:r>
    </w:p>
    <w:p w14:paraId="71875D47" w14:textId="77777777" w:rsidR="00555FC5" w:rsidRPr="00302B82" w:rsidRDefault="00555FC5" w:rsidP="0077409F">
      <w:pPr>
        <w:pStyle w:val="af0"/>
        <w:snapToGrid w:val="0"/>
        <w:spacing w:line="320" w:lineRule="atLeast"/>
        <w:ind w:firstLineChars="650" w:firstLine="1430"/>
        <w:rPr>
          <w:color w:val="000000" w:themeColor="text1"/>
          <w:sz w:val="22"/>
          <w:szCs w:val="22"/>
        </w:rPr>
      </w:pPr>
      <w:r w:rsidRPr="00302B82">
        <w:rPr>
          <w:color w:val="000000" w:themeColor="text1"/>
          <w:sz w:val="22"/>
          <w:szCs w:val="22"/>
        </w:rPr>
        <w:t>3</w:t>
      </w:r>
      <w:r w:rsidRPr="00302B82">
        <w:rPr>
          <w:rFonts w:hint="eastAsia"/>
          <w:color w:val="000000" w:themeColor="text1"/>
          <w:sz w:val="22"/>
          <w:szCs w:val="22"/>
        </w:rPr>
        <w:t>）治療のための入院又は入院期間の延長が必要となるもの</w:t>
      </w:r>
    </w:p>
    <w:p w14:paraId="71125205" w14:textId="77777777" w:rsidR="00555FC5" w:rsidRPr="00302B82" w:rsidRDefault="00555FC5" w:rsidP="0077409F">
      <w:pPr>
        <w:pStyle w:val="af0"/>
        <w:snapToGrid w:val="0"/>
        <w:spacing w:line="320" w:lineRule="atLeast"/>
        <w:ind w:firstLineChars="650" w:firstLine="1430"/>
        <w:rPr>
          <w:color w:val="000000" w:themeColor="text1"/>
          <w:sz w:val="22"/>
          <w:szCs w:val="22"/>
        </w:rPr>
      </w:pPr>
      <w:r w:rsidRPr="00302B82">
        <w:rPr>
          <w:rFonts w:hint="eastAsia"/>
          <w:color w:val="000000" w:themeColor="text1"/>
          <w:sz w:val="22"/>
          <w:szCs w:val="22"/>
        </w:rPr>
        <w:t>4</w:t>
      </w:r>
      <w:r w:rsidRPr="00302B82">
        <w:rPr>
          <w:rFonts w:hint="eastAsia"/>
          <w:color w:val="000000" w:themeColor="text1"/>
          <w:sz w:val="22"/>
          <w:szCs w:val="22"/>
        </w:rPr>
        <w:t>）永続的又は顕著な障害・機能不全に陥るもの</w:t>
      </w:r>
    </w:p>
    <w:p w14:paraId="66E172F0" w14:textId="77777777" w:rsidR="00555FC5" w:rsidRPr="00302B82" w:rsidRDefault="00555FC5" w:rsidP="0077409F">
      <w:pPr>
        <w:pStyle w:val="a3"/>
        <w:wordWrap/>
        <w:snapToGrid w:val="0"/>
        <w:spacing w:line="320" w:lineRule="atLeast"/>
        <w:ind w:firstLineChars="650" w:firstLine="1417"/>
        <w:rPr>
          <w:rFonts w:ascii="Century"/>
          <w:color w:val="000000" w:themeColor="text1"/>
          <w:sz w:val="22"/>
          <w:szCs w:val="22"/>
        </w:rPr>
      </w:pPr>
      <w:r w:rsidRPr="00302B82">
        <w:rPr>
          <w:rFonts w:ascii="Century"/>
          <w:color w:val="000000" w:themeColor="text1"/>
          <w:sz w:val="22"/>
          <w:szCs w:val="22"/>
        </w:rPr>
        <w:t>5</w:t>
      </w:r>
      <w:r w:rsidRPr="00302B82">
        <w:rPr>
          <w:rFonts w:ascii="Century" w:hint="eastAsia"/>
          <w:color w:val="000000" w:themeColor="text1"/>
          <w:sz w:val="22"/>
          <w:szCs w:val="22"/>
        </w:rPr>
        <w:t>）子孫に先天異常を来すもの</w:t>
      </w:r>
    </w:p>
    <w:p w14:paraId="72035B65" w14:textId="77777777" w:rsidR="00257343" w:rsidRPr="00302B82" w:rsidRDefault="00E61488" w:rsidP="0077409F">
      <w:pPr>
        <w:autoSpaceDE w:val="0"/>
        <w:autoSpaceDN w:val="0"/>
        <w:adjustRightInd w:val="0"/>
        <w:snapToGrid w:val="0"/>
        <w:spacing w:line="320" w:lineRule="atLeast"/>
        <w:ind w:leftChars="400" w:left="840" w:firstLineChars="100" w:firstLine="220"/>
        <w:jc w:val="left"/>
        <w:rPr>
          <w:color w:val="000000" w:themeColor="text1"/>
          <w:sz w:val="22"/>
          <w:szCs w:val="22"/>
        </w:rPr>
      </w:pPr>
      <w:r w:rsidRPr="00302B82">
        <w:rPr>
          <w:rFonts w:hint="eastAsia"/>
          <w:color w:val="000000" w:themeColor="text1"/>
          <w:sz w:val="22"/>
          <w:szCs w:val="22"/>
        </w:rPr>
        <w:t>研究</w:t>
      </w:r>
      <w:r w:rsidR="00257343" w:rsidRPr="00302B82">
        <w:rPr>
          <w:rFonts w:hint="eastAsia"/>
          <w:color w:val="000000" w:themeColor="text1"/>
          <w:sz w:val="22"/>
          <w:szCs w:val="22"/>
        </w:rPr>
        <w:t>担当者</w:t>
      </w:r>
      <w:r w:rsidR="00257343" w:rsidRPr="00302B82">
        <w:rPr>
          <w:rFonts w:cs="ＭＳゴシック" w:hint="eastAsia"/>
          <w:color w:val="000000" w:themeColor="text1"/>
          <w:kern w:val="0"/>
          <w:sz w:val="22"/>
          <w:szCs w:val="22"/>
        </w:rPr>
        <w:t>は、重篤な有害事象の発生を知った場合には、</w:t>
      </w:r>
      <w:r w:rsidR="00602A2C" w:rsidRPr="00302B82">
        <w:rPr>
          <w:rFonts w:cs="ＭＳゴシック" w:hint="eastAsia"/>
          <w:color w:val="000000" w:themeColor="text1"/>
          <w:kern w:val="0"/>
          <w:sz w:val="22"/>
          <w:szCs w:val="22"/>
        </w:rPr>
        <w:t>研究対象者</w:t>
      </w:r>
      <w:r w:rsidR="00257343" w:rsidRPr="00302B82">
        <w:rPr>
          <w:rFonts w:cs="ＭＳゴシック" w:hint="eastAsia"/>
          <w:color w:val="000000" w:themeColor="text1"/>
          <w:kern w:val="0"/>
          <w:sz w:val="22"/>
          <w:szCs w:val="22"/>
        </w:rPr>
        <w:t>等への説明等、必要な措置を講じるとともに、速やかに研究責任者に報告</w:t>
      </w:r>
      <w:r w:rsidR="00AB5030" w:rsidRPr="00302B82">
        <w:rPr>
          <w:rFonts w:cs="ＭＳゴシック" w:hint="eastAsia"/>
          <w:color w:val="000000" w:themeColor="text1"/>
          <w:kern w:val="0"/>
          <w:sz w:val="22"/>
          <w:szCs w:val="22"/>
        </w:rPr>
        <w:t>する</w:t>
      </w:r>
      <w:r w:rsidR="00257343" w:rsidRPr="00302B82">
        <w:rPr>
          <w:rFonts w:cs="ＭＳゴシック" w:hint="eastAsia"/>
          <w:color w:val="000000" w:themeColor="text1"/>
          <w:kern w:val="0"/>
          <w:sz w:val="22"/>
          <w:szCs w:val="22"/>
        </w:rPr>
        <w:t>。</w:t>
      </w:r>
    </w:p>
    <w:p w14:paraId="05D6155A" w14:textId="0F3F7B0D" w:rsidR="00454DF3" w:rsidRPr="00302B82" w:rsidRDefault="001025A5" w:rsidP="0077409F">
      <w:pPr>
        <w:pStyle w:val="a3"/>
        <w:wordWrap/>
        <w:snapToGrid w:val="0"/>
        <w:spacing w:line="320" w:lineRule="atLeast"/>
        <w:ind w:leftChars="405" w:left="850" w:firstLineChars="119" w:firstLine="259"/>
        <w:rPr>
          <w:rFonts w:ascii="Century"/>
          <w:color w:val="000000" w:themeColor="text1"/>
          <w:sz w:val="22"/>
          <w:szCs w:val="22"/>
        </w:rPr>
      </w:pPr>
      <w:r w:rsidRPr="00302B82">
        <w:rPr>
          <w:rFonts w:ascii="Century" w:hint="eastAsia"/>
          <w:color w:val="000000" w:themeColor="text1"/>
          <w:sz w:val="22"/>
          <w:szCs w:val="22"/>
        </w:rPr>
        <w:t>研究責任者は、</w:t>
      </w:r>
      <w:r w:rsidR="00257343" w:rsidRPr="00302B82">
        <w:rPr>
          <w:rFonts w:ascii="Century" w:hint="eastAsia"/>
          <w:color w:val="000000" w:themeColor="text1"/>
          <w:sz w:val="22"/>
          <w:szCs w:val="22"/>
        </w:rPr>
        <w:t>侵襲を伴う研究の実施において重篤な有害事象の発生を知った場合には、速やかに、その旨を研究機関の長に報告するとともに、適切な対応を図</w:t>
      </w:r>
      <w:r w:rsidR="00AB5030" w:rsidRPr="00302B82">
        <w:rPr>
          <w:rFonts w:ascii="Century" w:hint="eastAsia"/>
          <w:color w:val="000000" w:themeColor="text1"/>
          <w:sz w:val="22"/>
          <w:szCs w:val="22"/>
        </w:rPr>
        <w:t>り</w:t>
      </w:r>
      <w:r w:rsidR="00AB5030" w:rsidRPr="00302B82">
        <w:rPr>
          <w:rFonts w:ascii="Century"/>
          <w:color w:val="000000" w:themeColor="text1"/>
          <w:sz w:val="22"/>
          <w:szCs w:val="22"/>
        </w:rPr>
        <w:t>、</w:t>
      </w:r>
      <w:r w:rsidR="00257343" w:rsidRPr="00302B82">
        <w:rPr>
          <w:rFonts w:ascii="Century" w:hint="eastAsia"/>
          <w:color w:val="000000" w:themeColor="text1"/>
          <w:sz w:val="22"/>
          <w:szCs w:val="22"/>
        </w:rPr>
        <w:t>また、速やかに当該研究の実施に携わる研究</w:t>
      </w:r>
      <w:r w:rsidR="00171760" w:rsidRPr="00302B82">
        <w:rPr>
          <w:rFonts w:ascii="Century" w:hint="eastAsia"/>
          <w:color w:val="000000" w:themeColor="text1"/>
          <w:sz w:val="22"/>
          <w:szCs w:val="22"/>
        </w:rPr>
        <w:t>担当</w:t>
      </w:r>
      <w:r w:rsidR="00257343" w:rsidRPr="00302B82">
        <w:rPr>
          <w:rFonts w:ascii="Century" w:hint="eastAsia"/>
          <w:color w:val="000000" w:themeColor="text1"/>
          <w:sz w:val="22"/>
          <w:szCs w:val="22"/>
        </w:rPr>
        <w:t>者</w:t>
      </w:r>
      <w:r w:rsidR="00AB5030" w:rsidRPr="00302B82">
        <w:rPr>
          <w:rFonts w:ascii="Century" w:hint="eastAsia"/>
          <w:color w:val="000000" w:themeColor="text1"/>
          <w:sz w:val="22"/>
          <w:szCs w:val="22"/>
        </w:rPr>
        <w:t>等に対して、当該有害事象の発生に係る情報を共有する</w:t>
      </w:r>
      <w:r w:rsidR="00257343" w:rsidRPr="00302B82">
        <w:rPr>
          <w:rFonts w:ascii="Century" w:hint="eastAsia"/>
          <w:color w:val="000000" w:themeColor="text1"/>
          <w:sz w:val="22"/>
          <w:szCs w:val="22"/>
        </w:rPr>
        <w:t>。</w:t>
      </w:r>
    </w:p>
    <w:p w14:paraId="00FDC14A" w14:textId="37F27C07" w:rsidR="00AB5030" w:rsidRDefault="00257343" w:rsidP="0077409F">
      <w:pPr>
        <w:pStyle w:val="a3"/>
        <w:wordWrap/>
        <w:snapToGrid w:val="0"/>
        <w:spacing w:line="320" w:lineRule="atLeast"/>
        <w:ind w:leftChars="405" w:left="850" w:firstLineChars="119" w:firstLine="259"/>
        <w:rPr>
          <w:rFonts w:ascii="Century"/>
          <w:color w:val="000000" w:themeColor="text1"/>
          <w:sz w:val="22"/>
          <w:szCs w:val="22"/>
        </w:rPr>
      </w:pPr>
      <w:r w:rsidRPr="00302B82">
        <w:rPr>
          <w:rFonts w:ascii="Century" w:hint="eastAsia"/>
          <w:color w:val="000000" w:themeColor="text1"/>
          <w:sz w:val="22"/>
          <w:szCs w:val="22"/>
        </w:rPr>
        <w:t>他の研究機関と共同で実</w:t>
      </w:r>
      <w:r w:rsidR="00970867" w:rsidRPr="00302B82">
        <w:rPr>
          <w:rFonts w:ascii="Century" w:hint="eastAsia"/>
          <w:color w:val="000000" w:themeColor="text1"/>
          <w:sz w:val="22"/>
          <w:szCs w:val="22"/>
        </w:rPr>
        <w:t>施する侵襲を伴う研究の実施において重篤な有害事象の発生を知った場合</w:t>
      </w:r>
      <w:r w:rsidRPr="00302B82">
        <w:rPr>
          <w:rFonts w:ascii="Century" w:hint="eastAsia"/>
          <w:color w:val="000000" w:themeColor="text1"/>
          <w:sz w:val="22"/>
          <w:szCs w:val="22"/>
        </w:rPr>
        <w:t>には、速やかに当該研究を実施する共同研究機関の研究責任</w:t>
      </w:r>
      <w:r w:rsidR="00AB5030" w:rsidRPr="00302B82">
        <w:rPr>
          <w:rFonts w:ascii="Century" w:hint="eastAsia"/>
          <w:color w:val="000000" w:themeColor="text1"/>
          <w:sz w:val="22"/>
          <w:szCs w:val="22"/>
        </w:rPr>
        <w:t>者に対して、当該有害事象の発生に係る情報を共有する</w:t>
      </w:r>
      <w:r w:rsidRPr="00302B82">
        <w:rPr>
          <w:rFonts w:ascii="Century" w:hint="eastAsia"/>
          <w:color w:val="000000" w:themeColor="text1"/>
          <w:sz w:val="22"/>
          <w:szCs w:val="22"/>
        </w:rPr>
        <w:t>。</w:t>
      </w:r>
    </w:p>
    <w:p w14:paraId="6C8CF048" w14:textId="672D0DAB" w:rsidR="00664F8B" w:rsidRPr="00ED3C7E" w:rsidRDefault="00664F8B" w:rsidP="0077409F">
      <w:pPr>
        <w:pStyle w:val="a3"/>
        <w:wordWrap/>
        <w:snapToGrid w:val="0"/>
        <w:spacing w:line="320" w:lineRule="atLeast"/>
        <w:ind w:leftChars="405" w:left="850" w:firstLineChars="119" w:firstLine="259"/>
        <w:rPr>
          <w:rFonts w:ascii="Century"/>
          <w:color w:val="000000" w:themeColor="text1"/>
          <w:sz w:val="22"/>
          <w:szCs w:val="22"/>
          <w:shd w:val="pct15" w:color="auto" w:fill="FFFFFF"/>
        </w:rPr>
      </w:pPr>
      <w:r w:rsidRPr="002D5855">
        <w:rPr>
          <w:rFonts w:ascii="Century" w:hint="eastAsia"/>
          <w:color w:val="000000" w:themeColor="text1"/>
          <w:sz w:val="22"/>
          <w:szCs w:val="22"/>
          <w:highlight w:val="yellow"/>
          <w:shd w:val="pct15" w:color="auto" w:fill="FFFFFF"/>
        </w:rPr>
        <w:t>想定される有害事象としては、</w:t>
      </w:r>
      <w:r w:rsidR="001E5CDB" w:rsidRPr="002D5855">
        <w:rPr>
          <w:rFonts w:ascii="Century" w:hint="eastAsia"/>
          <w:color w:val="000000" w:themeColor="text1"/>
          <w:sz w:val="22"/>
          <w:szCs w:val="22"/>
          <w:highlight w:val="yellow"/>
          <w:shd w:val="pct15" w:color="auto" w:fill="FFFFFF"/>
        </w:rPr>
        <w:t>脳梗塞、肝障害、急性肺傷害、急性腎傷害、胃腸障害、心不全、不整脈、敗血症、輸血関連合併症（溶血性副作用、輸血関連急性肺傷害、輸血関連循環過負荷、アナフィラキシー、輸血後</w:t>
      </w:r>
      <w:r w:rsidR="001E5CDB" w:rsidRPr="002D5855">
        <w:rPr>
          <w:rFonts w:ascii="Century" w:hint="eastAsia"/>
          <w:color w:val="000000" w:themeColor="text1"/>
          <w:sz w:val="22"/>
          <w:szCs w:val="22"/>
          <w:highlight w:val="yellow"/>
          <w:shd w:val="pct15" w:color="auto" w:fill="FFFFFF"/>
        </w:rPr>
        <w:t>GVHD</w:t>
      </w:r>
      <w:r w:rsidR="001E5CDB" w:rsidRPr="002D5855">
        <w:rPr>
          <w:rFonts w:ascii="Century" w:hint="eastAsia"/>
          <w:color w:val="000000" w:themeColor="text1"/>
          <w:sz w:val="22"/>
          <w:szCs w:val="22"/>
          <w:highlight w:val="yellow"/>
          <w:shd w:val="pct15" w:color="auto" w:fill="FFFFFF"/>
        </w:rPr>
        <w:t>、高カリウム血症）などが挙げられる。</w:t>
      </w:r>
    </w:p>
    <w:p w14:paraId="21ECF213" w14:textId="77777777" w:rsidR="001025A5" w:rsidRPr="00302B82" w:rsidRDefault="001025A5"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3</w:t>
      </w:r>
      <w:r w:rsidRPr="00302B82">
        <w:rPr>
          <w:rFonts w:ascii="Century"/>
          <w:color w:val="000000" w:themeColor="text1"/>
          <w:sz w:val="22"/>
          <w:szCs w:val="22"/>
        </w:rPr>
        <w:t>）</w:t>
      </w:r>
      <w:r w:rsidRPr="00302B82">
        <w:rPr>
          <w:rFonts w:ascii="Century" w:hint="eastAsia"/>
          <w:color w:val="000000" w:themeColor="text1"/>
          <w:sz w:val="22"/>
          <w:szCs w:val="22"/>
        </w:rPr>
        <w:t>重要な有害事象の報告</w:t>
      </w:r>
    </w:p>
    <w:p w14:paraId="1A0F939B" w14:textId="77777777" w:rsidR="001025A5" w:rsidRPr="00302B82" w:rsidRDefault="001025A5" w:rsidP="0077409F">
      <w:pPr>
        <w:pStyle w:val="a3"/>
        <w:wordWrap/>
        <w:snapToGrid w:val="0"/>
        <w:spacing w:line="320" w:lineRule="atLeast"/>
        <w:ind w:leftChars="500" w:left="1050"/>
        <w:rPr>
          <w:rFonts w:ascii="Century"/>
          <w:color w:val="000000" w:themeColor="text1"/>
          <w:sz w:val="22"/>
          <w:szCs w:val="22"/>
        </w:rPr>
      </w:pPr>
      <w:r w:rsidRPr="00302B82">
        <w:rPr>
          <w:rFonts w:ascii="Century" w:hint="eastAsia"/>
          <w:color w:val="000000" w:themeColor="text1"/>
          <w:sz w:val="22"/>
          <w:szCs w:val="22"/>
        </w:rPr>
        <w:t>該当なし</w:t>
      </w:r>
    </w:p>
    <w:p w14:paraId="629E51F9" w14:textId="77777777" w:rsidR="001025A5" w:rsidRPr="00302B82" w:rsidRDefault="001025A5" w:rsidP="0077409F">
      <w:pPr>
        <w:pStyle w:val="a3"/>
        <w:wordWrap/>
        <w:snapToGrid w:val="0"/>
        <w:spacing w:line="320" w:lineRule="atLeast"/>
        <w:rPr>
          <w:rFonts w:ascii="Century"/>
          <w:color w:val="000000" w:themeColor="text1"/>
          <w:sz w:val="22"/>
          <w:szCs w:val="22"/>
        </w:rPr>
      </w:pPr>
      <w:r w:rsidRPr="00302B82">
        <w:rPr>
          <w:rFonts w:ascii="Century" w:hint="eastAsia"/>
          <w:color w:val="000000" w:themeColor="text1"/>
          <w:sz w:val="22"/>
          <w:szCs w:val="22"/>
        </w:rPr>
        <w:t>（</w:t>
      </w:r>
      <w:r w:rsidRPr="00302B82">
        <w:rPr>
          <w:rFonts w:ascii="Century" w:hint="eastAsia"/>
          <w:color w:val="000000" w:themeColor="text1"/>
          <w:sz w:val="22"/>
          <w:szCs w:val="22"/>
        </w:rPr>
        <w:t>4</w:t>
      </w:r>
      <w:r w:rsidRPr="00302B82">
        <w:rPr>
          <w:rFonts w:ascii="Century" w:hint="eastAsia"/>
          <w:color w:val="000000" w:themeColor="text1"/>
          <w:sz w:val="22"/>
          <w:szCs w:val="22"/>
        </w:rPr>
        <w:t>）その他の有害事象</w:t>
      </w:r>
    </w:p>
    <w:p w14:paraId="6EBBA98A" w14:textId="77777777" w:rsidR="001025A5" w:rsidRPr="00302B82" w:rsidRDefault="001025A5" w:rsidP="0077409F">
      <w:pPr>
        <w:pStyle w:val="a3"/>
        <w:wordWrap/>
        <w:snapToGrid w:val="0"/>
        <w:spacing w:line="320" w:lineRule="atLeast"/>
        <w:ind w:leftChars="405" w:left="850" w:firstLineChars="100" w:firstLine="218"/>
        <w:rPr>
          <w:rFonts w:ascii="Century"/>
          <w:color w:val="000000" w:themeColor="text1"/>
          <w:sz w:val="22"/>
          <w:szCs w:val="22"/>
        </w:rPr>
      </w:pPr>
      <w:r w:rsidRPr="00302B82">
        <w:rPr>
          <w:rFonts w:ascii="Century" w:hint="eastAsia"/>
          <w:color w:val="000000" w:themeColor="text1"/>
          <w:sz w:val="22"/>
          <w:szCs w:val="22"/>
        </w:rPr>
        <w:t>その他の有害事象については、</w:t>
      </w:r>
      <w:r w:rsidR="001B3F0B" w:rsidRPr="00302B82">
        <w:rPr>
          <w:rFonts w:ascii="Century" w:hint="eastAsia"/>
          <w:color w:val="000000" w:themeColor="text1"/>
          <w:sz w:val="22"/>
          <w:szCs w:val="22"/>
        </w:rPr>
        <w:t>研究担当者</w:t>
      </w:r>
      <w:r w:rsidRPr="00302B82">
        <w:rPr>
          <w:rFonts w:ascii="Century" w:hint="eastAsia"/>
          <w:color w:val="000000" w:themeColor="text1"/>
          <w:sz w:val="22"/>
          <w:szCs w:val="22"/>
        </w:rPr>
        <w:t>は適切に診療録</w:t>
      </w:r>
      <w:r w:rsidR="00194A31" w:rsidRPr="00302B82">
        <w:rPr>
          <w:rFonts w:ascii="Century" w:hint="eastAsia"/>
          <w:color w:val="000000" w:themeColor="text1"/>
          <w:sz w:val="22"/>
          <w:szCs w:val="22"/>
        </w:rPr>
        <w:t>等</w:t>
      </w:r>
      <w:r w:rsidRPr="00302B82">
        <w:rPr>
          <w:rFonts w:ascii="Century" w:hint="eastAsia"/>
          <w:color w:val="000000" w:themeColor="text1"/>
          <w:sz w:val="22"/>
          <w:szCs w:val="22"/>
        </w:rPr>
        <w:t>に記載する。</w:t>
      </w:r>
    </w:p>
    <w:p w14:paraId="306400D4" w14:textId="77777777" w:rsidR="0007507C" w:rsidRPr="00302B82" w:rsidRDefault="0007507C" w:rsidP="0077409F">
      <w:pPr>
        <w:pStyle w:val="a3"/>
        <w:wordWrap/>
        <w:snapToGrid w:val="0"/>
        <w:spacing w:line="320" w:lineRule="atLeast"/>
        <w:rPr>
          <w:rFonts w:ascii="Century"/>
          <w:b/>
          <w:bCs/>
          <w:color w:val="000000" w:themeColor="text1"/>
          <w:sz w:val="22"/>
          <w:szCs w:val="22"/>
        </w:rPr>
      </w:pPr>
    </w:p>
    <w:p w14:paraId="07809BDC" w14:textId="77777777" w:rsidR="001025A5" w:rsidRPr="00302B82" w:rsidRDefault="00421ED8" w:rsidP="0077409F">
      <w:pPr>
        <w:pStyle w:val="a3"/>
        <w:wordWrap/>
        <w:snapToGrid w:val="0"/>
        <w:spacing w:line="320" w:lineRule="atLeast"/>
        <w:outlineLvl w:val="0"/>
        <w:rPr>
          <w:rFonts w:ascii="Century"/>
          <w:b/>
          <w:bCs/>
          <w:color w:val="000000" w:themeColor="text1"/>
          <w:sz w:val="24"/>
          <w:szCs w:val="24"/>
        </w:rPr>
      </w:pPr>
      <w:bookmarkStart w:id="30" w:name="_Toc240946074"/>
      <w:bookmarkStart w:id="31" w:name="_Toc520214594"/>
      <w:r w:rsidRPr="00302B82">
        <w:rPr>
          <w:rFonts w:ascii="Century"/>
          <w:b/>
          <w:bCs/>
          <w:color w:val="000000" w:themeColor="text1"/>
          <w:sz w:val="24"/>
          <w:szCs w:val="24"/>
        </w:rPr>
        <w:t>1</w:t>
      </w:r>
      <w:r w:rsidR="00DB5C81" w:rsidRPr="00302B82">
        <w:rPr>
          <w:rFonts w:ascii="Century"/>
          <w:b/>
          <w:bCs/>
          <w:color w:val="000000" w:themeColor="text1"/>
          <w:sz w:val="24"/>
          <w:szCs w:val="24"/>
        </w:rPr>
        <w:t>3</w:t>
      </w:r>
      <w:r w:rsidR="00902B3C" w:rsidRPr="00302B82">
        <w:rPr>
          <w:rFonts w:ascii="Century"/>
          <w:b/>
          <w:bCs/>
          <w:color w:val="000000" w:themeColor="text1"/>
          <w:sz w:val="24"/>
          <w:szCs w:val="24"/>
        </w:rPr>
        <w:t>．</w:t>
      </w:r>
      <w:r w:rsidR="001B3F0B" w:rsidRPr="00302B82">
        <w:rPr>
          <w:rFonts w:ascii="Century" w:hint="eastAsia"/>
          <w:b/>
          <w:bCs/>
          <w:color w:val="000000" w:themeColor="text1"/>
          <w:sz w:val="24"/>
          <w:szCs w:val="24"/>
        </w:rPr>
        <w:t>研究</w:t>
      </w:r>
      <w:r w:rsidR="001025A5" w:rsidRPr="00302B82">
        <w:rPr>
          <w:rFonts w:ascii="Century" w:hint="eastAsia"/>
          <w:b/>
          <w:bCs/>
          <w:color w:val="000000" w:themeColor="text1"/>
          <w:sz w:val="24"/>
          <w:szCs w:val="24"/>
        </w:rPr>
        <w:t>実施計画書等の</w:t>
      </w:r>
      <w:bookmarkEnd w:id="30"/>
      <w:r w:rsidR="00526C8B" w:rsidRPr="00302B82">
        <w:rPr>
          <w:rFonts w:ascii="Century" w:hint="eastAsia"/>
          <w:b/>
          <w:bCs/>
          <w:color w:val="000000" w:themeColor="text1"/>
          <w:sz w:val="24"/>
          <w:szCs w:val="24"/>
        </w:rPr>
        <w:t>承認</w:t>
      </w:r>
      <w:r w:rsidR="00024949" w:rsidRPr="00302B82">
        <w:rPr>
          <w:rFonts w:ascii="Century" w:hint="eastAsia"/>
          <w:b/>
          <w:bCs/>
          <w:color w:val="000000" w:themeColor="text1"/>
          <w:sz w:val="24"/>
          <w:szCs w:val="24"/>
        </w:rPr>
        <w:t>・</w:t>
      </w:r>
      <w:r w:rsidR="00024949" w:rsidRPr="00302B82">
        <w:rPr>
          <w:rFonts w:ascii="Century"/>
          <w:b/>
          <w:bCs/>
          <w:color w:val="000000" w:themeColor="text1"/>
          <w:sz w:val="24"/>
          <w:szCs w:val="24"/>
        </w:rPr>
        <w:t>変更</w:t>
      </w:r>
      <w:r w:rsidR="00024949" w:rsidRPr="00302B82">
        <w:rPr>
          <w:rFonts w:ascii="Century" w:hint="eastAsia"/>
          <w:b/>
          <w:bCs/>
          <w:color w:val="000000" w:themeColor="text1"/>
          <w:sz w:val="24"/>
          <w:szCs w:val="24"/>
        </w:rPr>
        <w:t>、</w:t>
      </w:r>
      <w:r w:rsidR="000849BE" w:rsidRPr="00302B82">
        <w:rPr>
          <w:rFonts w:ascii="Century" w:hint="eastAsia"/>
          <w:b/>
          <w:bCs/>
          <w:color w:val="000000" w:themeColor="text1"/>
          <w:sz w:val="24"/>
          <w:szCs w:val="24"/>
        </w:rPr>
        <w:t>改訂</w:t>
      </w:r>
      <w:bookmarkEnd w:id="31"/>
    </w:p>
    <w:p w14:paraId="6BE80E67" w14:textId="510EC88B" w:rsidR="001025A5" w:rsidRPr="00302B82" w:rsidRDefault="00024949" w:rsidP="0077409F">
      <w:pPr>
        <w:pStyle w:val="a3"/>
        <w:wordWrap/>
        <w:snapToGrid w:val="0"/>
        <w:spacing w:line="320" w:lineRule="atLeast"/>
        <w:ind w:leftChars="405" w:left="850" w:firstLineChars="118" w:firstLine="257"/>
        <w:rPr>
          <w:rFonts w:ascii="Century"/>
          <w:color w:val="000000" w:themeColor="text1"/>
          <w:sz w:val="22"/>
          <w:szCs w:val="22"/>
          <w:shd w:val="pct15" w:color="auto" w:fill="FFFFFF"/>
        </w:rPr>
      </w:pPr>
      <w:r w:rsidRPr="00302B82">
        <w:rPr>
          <w:rFonts w:ascii="Century" w:hint="eastAsia"/>
          <w:color w:val="000000" w:themeColor="text1"/>
          <w:sz w:val="22"/>
          <w:szCs w:val="22"/>
        </w:rPr>
        <w:t>研究責任者は</w:t>
      </w:r>
      <w:r w:rsidRPr="00302B82">
        <w:rPr>
          <w:rFonts w:ascii="Century"/>
          <w:color w:val="000000" w:themeColor="text1"/>
          <w:sz w:val="22"/>
          <w:szCs w:val="22"/>
        </w:rPr>
        <w:t>、</w:t>
      </w:r>
      <w:r w:rsidR="008D1F03" w:rsidRPr="00302B82">
        <w:rPr>
          <w:rFonts w:ascii="Century" w:hint="eastAsia"/>
          <w:color w:val="000000" w:themeColor="text1"/>
          <w:sz w:val="22"/>
          <w:szCs w:val="22"/>
        </w:rPr>
        <w:t>予め</w:t>
      </w:r>
      <w:r w:rsidRPr="00302B82">
        <w:rPr>
          <w:rFonts w:ascii="Century" w:hint="eastAsia"/>
          <w:color w:val="000000" w:themeColor="text1"/>
          <w:sz w:val="22"/>
          <w:szCs w:val="22"/>
        </w:rPr>
        <w:t>臨床研究計画書等を</w:t>
      </w:r>
      <w:r w:rsidR="007F496D" w:rsidRPr="00302B82">
        <w:rPr>
          <w:rFonts w:ascii="Century" w:hint="eastAsia"/>
          <w:color w:val="000000" w:themeColor="text1"/>
          <w:sz w:val="22"/>
          <w:szCs w:val="22"/>
        </w:rPr>
        <w:t>研究機関</w:t>
      </w:r>
      <w:r w:rsidR="007F496D" w:rsidRPr="00302B82">
        <w:rPr>
          <w:rFonts w:ascii="Century"/>
          <w:color w:val="000000" w:themeColor="text1"/>
          <w:sz w:val="22"/>
          <w:szCs w:val="22"/>
        </w:rPr>
        <w:t>の</w:t>
      </w:r>
      <w:r w:rsidR="007F496D" w:rsidRPr="00302B82">
        <w:rPr>
          <w:rFonts w:ascii="Century" w:hint="eastAsia"/>
          <w:color w:val="000000" w:themeColor="text1"/>
          <w:sz w:val="22"/>
          <w:szCs w:val="22"/>
        </w:rPr>
        <w:t>長</w:t>
      </w:r>
      <w:r w:rsidRPr="00302B82">
        <w:rPr>
          <w:rFonts w:ascii="Century" w:hint="eastAsia"/>
          <w:color w:val="000000" w:themeColor="text1"/>
          <w:sz w:val="22"/>
          <w:szCs w:val="22"/>
        </w:rPr>
        <w:t>へ</w:t>
      </w:r>
      <w:r w:rsidRPr="00302B82">
        <w:rPr>
          <w:rFonts w:ascii="Century"/>
          <w:color w:val="000000" w:themeColor="text1"/>
          <w:sz w:val="22"/>
          <w:szCs w:val="22"/>
        </w:rPr>
        <w:t>提出し、</w:t>
      </w:r>
      <w:r w:rsidRPr="00302B82">
        <w:rPr>
          <w:rFonts w:ascii="Century" w:hint="eastAsia"/>
          <w:color w:val="000000" w:themeColor="text1"/>
          <w:sz w:val="22"/>
          <w:szCs w:val="22"/>
        </w:rPr>
        <w:t>研究の実施に関して</w:t>
      </w:r>
      <w:r w:rsidR="003D3EDF" w:rsidRPr="00302B82">
        <w:rPr>
          <w:rFonts w:ascii="Century" w:hint="eastAsia"/>
          <w:color w:val="000000" w:themeColor="text1"/>
          <w:sz w:val="22"/>
          <w:szCs w:val="22"/>
        </w:rPr>
        <w:t>審査委員会</w:t>
      </w:r>
      <w:r w:rsidRPr="00302B82">
        <w:rPr>
          <w:rFonts w:ascii="Century" w:hint="eastAsia"/>
          <w:color w:val="000000" w:themeColor="text1"/>
          <w:sz w:val="22"/>
          <w:szCs w:val="22"/>
        </w:rPr>
        <w:t>の</w:t>
      </w:r>
      <w:r w:rsidRPr="00302B82">
        <w:rPr>
          <w:rFonts w:ascii="Century"/>
          <w:color w:val="000000" w:themeColor="text1"/>
          <w:sz w:val="22"/>
          <w:szCs w:val="22"/>
        </w:rPr>
        <w:t>承認</w:t>
      </w:r>
      <w:r w:rsidR="00246200" w:rsidRPr="00302B82">
        <w:rPr>
          <w:rFonts w:ascii="Century" w:hint="eastAsia"/>
          <w:color w:val="000000" w:themeColor="text1"/>
          <w:sz w:val="22"/>
          <w:szCs w:val="22"/>
        </w:rPr>
        <w:t>及び</w:t>
      </w:r>
      <w:r w:rsidRPr="00302B82">
        <w:rPr>
          <w:rFonts w:ascii="Century" w:hint="eastAsia"/>
          <w:color w:val="000000" w:themeColor="text1"/>
          <w:sz w:val="22"/>
          <w:szCs w:val="22"/>
        </w:rPr>
        <w:t>研究機関の長の許可を得る。また</w:t>
      </w:r>
      <w:r w:rsidRPr="00302B82">
        <w:rPr>
          <w:rFonts w:ascii="Century"/>
          <w:color w:val="000000" w:themeColor="text1"/>
          <w:sz w:val="22"/>
          <w:szCs w:val="22"/>
        </w:rPr>
        <w:t>、</w:t>
      </w:r>
      <w:r w:rsidRPr="00302B82">
        <w:rPr>
          <w:rFonts w:ascii="Century" w:hint="eastAsia"/>
          <w:color w:val="000000" w:themeColor="text1"/>
          <w:sz w:val="22"/>
          <w:szCs w:val="22"/>
        </w:rPr>
        <w:t>研究実施計画書等</w:t>
      </w:r>
      <w:r w:rsidR="00B50FDC" w:rsidRPr="00302B82">
        <w:rPr>
          <w:rFonts w:ascii="Century" w:hint="eastAsia"/>
          <w:color w:val="000000" w:themeColor="text1"/>
          <w:sz w:val="22"/>
          <w:szCs w:val="22"/>
        </w:rPr>
        <w:t>の変更又は</w:t>
      </w:r>
      <w:r w:rsidR="001025A5" w:rsidRPr="00302B82">
        <w:rPr>
          <w:rFonts w:ascii="Century" w:hint="eastAsia"/>
          <w:color w:val="000000" w:themeColor="text1"/>
          <w:sz w:val="22"/>
          <w:szCs w:val="22"/>
        </w:rPr>
        <w:t>改訂を行う場合は、</w:t>
      </w:r>
      <w:r w:rsidR="00234761" w:rsidRPr="00302B82">
        <w:rPr>
          <w:rFonts w:ascii="Century" w:hint="eastAsia"/>
          <w:color w:val="000000" w:themeColor="text1"/>
          <w:sz w:val="22"/>
          <w:szCs w:val="22"/>
        </w:rPr>
        <w:t>速やか</w:t>
      </w:r>
      <w:r w:rsidR="007E53B2" w:rsidRPr="00302B82">
        <w:rPr>
          <w:rFonts w:ascii="Century" w:hint="eastAsia"/>
          <w:color w:val="000000" w:themeColor="text1"/>
          <w:sz w:val="22"/>
          <w:szCs w:val="22"/>
        </w:rPr>
        <w:t>に</w:t>
      </w:r>
      <w:r w:rsidR="00234761" w:rsidRPr="00302B82">
        <w:rPr>
          <w:rFonts w:ascii="Century" w:hint="eastAsia"/>
          <w:color w:val="000000" w:themeColor="text1"/>
          <w:sz w:val="22"/>
          <w:szCs w:val="22"/>
        </w:rPr>
        <w:t>定められた作業手順にしたがって研究</w:t>
      </w:r>
      <w:r w:rsidR="007F496D" w:rsidRPr="00302B82">
        <w:rPr>
          <w:rFonts w:ascii="Century" w:hint="eastAsia"/>
          <w:color w:val="000000" w:themeColor="text1"/>
          <w:sz w:val="22"/>
          <w:szCs w:val="22"/>
        </w:rPr>
        <w:t>機関</w:t>
      </w:r>
      <w:r w:rsidR="00234761" w:rsidRPr="00302B82">
        <w:rPr>
          <w:rFonts w:ascii="Century"/>
          <w:color w:val="000000" w:themeColor="text1"/>
          <w:sz w:val="22"/>
          <w:szCs w:val="22"/>
        </w:rPr>
        <w:t>の</w:t>
      </w:r>
      <w:r w:rsidR="00234761" w:rsidRPr="00302B82">
        <w:rPr>
          <w:rFonts w:ascii="Century" w:hint="eastAsia"/>
          <w:color w:val="000000" w:themeColor="text1"/>
          <w:sz w:val="22"/>
          <w:szCs w:val="22"/>
        </w:rPr>
        <w:t>長</w:t>
      </w:r>
      <w:r w:rsidRPr="00302B82">
        <w:rPr>
          <w:rFonts w:ascii="Century" w:hint="eastAsia"/>
          <w:color w:val="000000" w:themeColor="text1"/>
          <w:sz w:val="22"/>
          <w:szCs w:val="22"/>
        </w:rPr>
        <w:t>に改訂版を提出し、審査委員会の</w:t>
      </w:r>
      <w:r w:rsidR="003D23BE" w:rsidRPr="00302B82">
        <w:rPr>
          <w:rFonts w:ascii="Century"/>
          <w:color w:val="000000" w:themeColor="text1"/>
          <w:sz w:val="22"/>
          <w:szCs w:val="22"/>
        </w:rPr>
        <w:t>承認</w:t>
      </w:r>
      <w:r w:rsidR="00246200" w:rsidRPr="00302B82">
        <w:rPr>
          <w:rFonts w:ascii="Century" w:hint="eastAsia"/>
          <w:color w:val="000000" w:themeColor="text1"/>
          <w:sz w:val="22"/>
          <w:szCs w:val="22"/>
        </w:rPr>
        <w:t>及び</w:t>
      </w:r>
      <w:r w:rsidR="003D23BE" w:rsidRPr="00302B82">
        <w:rPr>
          <w:rFonts w:ascii="Century" w:hint="eastAsia"/>
          <w:color w:val="000000" w:themeColor="text1"/>
          <w:sz w:val="22"/>
          <w:szCs w:val="22"/>
        </w:rPr>
        <w:t>、研究機関の長の許可を得る。</w:t>
      </w:r>
    </w:p>
    <w:p w14:paraId="407D6A32" w14:textId="77777777" w:rsidR="001025A5" w:rsidRPr="00302B82" w:rsidRDefault="001025A5" w:rsidP="0077409F">
      <w:pPr>
        <w:pStyle w:val="a3"/>
        <w:wordWrap/>
        <w:snapToGrid w:val="0"/>
        <w:spacing w:line="320" w:lineRule="atLeast"/>
        <w:rPr>
          <w:rFonts w:ascii="Century"/>
          <w:b/>
          <w:bCs/>
          <w:color w:val="000000" w:themeColor="text1"/>
          <w:sz w:val="22"/>
          <w:szCs w:val="22"/>
        </w:rPr>
      </w:pPr>
    </w:p>
    <w:p w14:paraId="265FE5D8" w14:textId="77777777" w:rsidR="00D55442" w:rsidRPr="00302B82" w:rsidRDefault="00421ED8" w:rsidP="0077409F">
      <w:pPr>
        <w:pStyle w:val="a3"/>
        <w:wordWrap/>
        <w:snapToGrid w:val="0"/>
        <w:spacing w:line="320" w:lineRule="atLeast"/>
        <w:outlineLvl w:val="0"/>
        <w:rPr>
          <w:rFonts w:ascii="Century"/>
          <w:b/>
          <w:bCs/>
          <w:color w:val="000000" w:themeColor="text1"/>
          <w:sz w:val="24"/>
          <w:szCs w:val="24"/>
        </w:rPr>
      </w:pPr>
      <w:bookmarkStart w:id="32" w:name="_Toc240946075"/>
      <w:bookmarkStart w:id="33" w:name="_Toc520214595"/>
      <w:r w:rsidRPr="00302B82">
        <w:rPr>
          <w:rFonts w:ascii="Century"/>
          <w:b/>
          <w:bCs/>
          <w:color w:val="000000" w:themeColor="text1"/>
          <w:sz w:val="24"/>
          <w:szCs w:val="24"/>
        </w:rPr>
        <w:t>1</w:t>
      </w:r>
      <w:r w:rsidR="00DB5C81" w:rsidRPr="00302B82">
        <w:rPr>
          <w:rFonts w:ascii="Century"/>
          <w:b/>
          <w:bCs/>
          <w:color w:val="000000" w:themeColor="text1"/>
          <w:sz w:val="24"/>
          <w:szCs w:val="24"/>
        </w:rPr>
        <w:t>4</w:t>
      </w:r>
      <w:r w:rsidR="00902B3C" w:rsidRPr="00302B82">
        <w:rPr>
          <w:rFonts w:ascii="Century"/>
          <w:b/>
          <w:bCs/>
          <w:color w:val="000000" w:themeColor="text1"/>
          <w:sz w:val="24"/>
          <w:szCs w:val="24"/>
        </w:rPr>
        <w:t>．</w:t>
      </w:r>
      <w:r w:rsidR="000D62CA" w:rsidRPr="00302B82">
        <w:rPr>
          <w:rFonts w:ascii="Century" w:hint="eastAsia"/>
          <w:b/>
          <w:bCs/>
          <w:color w:val="000000" w:themeColor="text1"/>
          <w:sz w:val="24"/>
          <w:szCs w:val="24"/>
        </w:rPr>
        <w:t>研究</w:t>
      </w:r>
      <w:r w:rsidR="000436D8" w:rsidRPr="00302B82">
        <w:rPr>
          <w:rFonts w:ascii="Century" w:hint="eastAsia"/>
          <w:b/>
          <w:bCs/>
          <w:color w:val="000000" w:themeColor="text1"/>
          <w:sz w:val="24"/>
          <w:szCs w:val="24"/>
        </w:rPr>
        <w:t>の</w:t>
      </w:r>
      <w:r w:rsidR="000D62CA" w:rsidRPr="00302B82">
        <w:rPr>
          <w:rFonts w:ascii="Century" w:hint="eastAsia"/>
          <w:b/>
          <w:bCs/>
          <w:color w:val="000000" w:themeColor="text1"/>
          <w:sz w:val="24"/>
          <w:szCs w:val="24"/>
        </w:rPr>
        <w:t>中止・</w:t>
      </w:r>
      <w:r w:rsidR="00D55442" w:rsidRPr="00302B82">
        <w:rPr>
          <w:rFonts w:ascii="Century" w:hint="eastAsia"/>
          <w:b/>
          <w:bCs/>
          <w:color w:val="000000" w:themeColor="text1"/>
          <w:sz w:val="24"/>
          <w:szCs w:val="24"/>
        </w:rPr>
        <w:t>中断</w:t>
      </w:r>
      <w:r w:rsidR="000D62CA" w:rsidRPr="00302B82">
        <w:rPr>
          <w:rFonts w:ascii="Century" w:hint="eastAsia"/>
          <w:b/>
          <w:bCs/>
          <w:color w:val="000000" w:themeColor="text1"/>
          <w:sz w:val="24"/>
          <w:szCs w:val="24"/>
        </w:rPr>
        <w:t>、終了</w:t>
      </w:r>
      <w:bookmarkEnd w:id="32"/>
      <w:bookmarkEnd w:id="33"/>
    </w:p>
    <w:p w14:paraId="4801559A" w14:textId="77777777" w:rsidR="00D55442" w:rsidRPr="00302B82" w:rsidRDefault="002C5F53"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lastRenderedPageBreak/>
        <w:t>（</w:t>
      </w:r>
      <w:r w:rsidR="00EE4828" w:rsidRPr="00302B82">
        <w:rPr>
          <w:rFonts w:ascii="Century" w:hint="eastAsia"/>
          <w:color w:val="000000" w:themeColor="text1"/>
          <w:sz w:val="22"/>
          <w:szCs w:val="22"/>
        </w:rPr>
        <w:t>1</w:t>
      </w:r>
      <w:r w:rsidRPr="00302B82">
        <w:rPr>
          <w:rFonts w:ascii="Century"/>
          <w:color w:val="000000" w:themeColor="text1"/>
          <w:sz w:val="22"/>
          <w:szCs w:val="22"/>
        </w:rPr>
        <w:t>）</w:t>
      </w:r>
      <w:r w:rsidR="000D62CA" w:rsidRPr="00302B82">
        <w:rPr>
          <w:rFonts w:ascii="Century" w:hint="eastAsia"/>
          <w:color w:val="000000" w:themeColor="text1"/>
          <w:sz w:val="22"/>
          <w:szCs w:val="22"/>
        </w:rPr>
        <w:t>研究</w:t>
      </w:r>
      <w:r w:rsidR="00D55442" w:rsidRPr="00302B82">
        <w:rPr>
          <w:rFonts w:ascii="Century" w:hint="eastAsia"/>
          <w:color w:val="000000" w:themeColor="text1"/>
          <w:sz w:val="22"/>
          <w:szCs w:val="22"/>
        </w:rPr>
        <w:t>の中止、中断</w:t>
      </w:r>
    </w:p>
    <w:p w14:paraId="763DCF61" w14:textId="77777777" w:rsidR="00D55442" w:rsidRPr="00302B82" w:rsidRDefault="00F712D6" w:rsidP="0077409F">
      <w:pPr>
        <w:pStyle w:val="a3"/>
        <w:wordWrap/>
        <w:snapToGrid w:val="0"/>
        <w:spacing w:line="320" w:lineRule="atLeast"/>
        <w:ind w:leftChars="405" w:left="850" w:firstLineChars="100" w:firstLine="218"/>
        <w:rPr>
          <w:rFonts w:ascii="Century"/>
          <w:color w:val="000000" w:themeColor="text1"/>
          <w:sz w:val="22"/>
          <w:szCs w:val="22"/>
        </w:rPr>
      </w:pPr>
      <w:r w:rsidRPr="00302B82">
        <w:rPr>
          <w:rFonts w:ascii="Century" w:hint="eastAsia"/>
          <w:color w:val="000000" w:themeColor="text1"/>
          <w:sz w:val="22"/>
          <w:szCs w:val="22"/>
        </w:rPr>
        <w:t>研究担当者</w:t>
      </w:r>
      <w:r w:rsidR="000D62CA" w:rsidRPr="00302B82">
        <w:rPr>
          <w:rFonts w:ascii="Century" w:hint="eastAsia"/>
          <w:color w:val="000000" w:themeColor="text1"/>
          <w:sz w:val="22"/>
          <w:szCs w:val="22"/>
        </w:rPr>
        <w:t>は、以下の事項に該当する場合は</w:t>
      </w:r>
      <w:r w:rsidR="00766F64" w:rsidRPr="00302B82">
        <w:rPr>
          <w:rFonts w:ascii="Century" w:hint="eastAsia"/>
          <w:color w:val="000000" w:themeColor="text1"/>
          <w:sz w:val="22"/>
          <w:szCs w:val="22"/>
        </w:rPr>
        <w:t>、</w:t>
      </w:r>
      <w:r w:rsidR="000D62CA" w:rsidRPr="00302B82">
        <w:rPr>
          <w:rFonts w:ascii="Century" w:hint="eastAsia"/>
          <w:color w:val="000000" w:themeColor="text1"/>
          <w:sz w:val="22"/>
          <w:szCs w:val="22"/>
        </w:rPr>
        <w:t>研究</w:t>
      </w:r>
      <w:r w:rsidR="00D55442" w:rsidRPr="00302B82">
        <w:rPr>
          <w:rFonts w:ascii="Century" w:hint="eastAsia"/>
          <w:color w:val="000000" w:themeColor="text1"/>
          <w:sz w:val="22"/>
          <w:szCs w:val="22"/>
        </w:rPr>
        <w:t>実施継続の可否を検討する。</w:t>
      </w:r>
    </w:p>
    <w:p w14:paraId="3C49C5A8" w14:textId="77777777" w:rsidR="00D55442" w:rsidRPr="00302B82" w:rsidRDefault="00985C73" w:rsidP="0077409F">
      <w:pPr>
        <w:pStyle w:val="a3"/>
        <w:tabs>
          <w:tab w:val="left" w:pos="9498"/>
        </w:tabs>
        <w:wordWrap/>
        <w:snapToGrid w:val="0"/>
        <w:spacing w:line="320" w:lineRule="atLeast"/>
        <w:ind w:left="1707" w:right="28" w:hanging="279"/>
        <w:rPr>
          <w:rFonts w:ascii="Century"/>
          <w:color w:val="000000" w:themeColor="text1"/>
          <w:sz w:val="22"/>
          <w:szCs w:val="22"/>
        </w:rPr>
      </w:pPr>
      <w:r w:rsidRPr="00302B82">
        <w:rPr>
          <w:rFonts w:ascii="Century" w:hint="eastAsia"/>
          <w:color w:val="000000" w:themeColor="text1"/>
          <w:sz w:val="22"/>
          <w:szCs w:val="22"/>
        </w:rPr>
        <w:t>①</w:t>
      </w:r>
      <w:r w:rsidR="003940DE" w:rsidRPr="00302B82">
        <w:rPr>
          <w:rFonts w:ascii="Century" w:hint="eastAsia"/>
          <w:color w:val="000000" w:themeColor="text1"/>
          <w:sz w:val="22"/>
          <w:szCs w:val="22"/>
        </w:rPr>
        <w:t>安全性及び有効性に</w:t>
      </w:r>
      <w:r w:rsidR="001C4669" w:rsidRPr="00302B82">
        <w:rPr>
          <w:rFonts w:ascii="Century" w:hint="eastAsia"/>
          <w:color w:val="000000" w:themeColor="text1"/>
          <w:sz w:val="22"/>
          <w:szCs w:val="22"/>
        </w:rPr>
        <w:t>関する事項及びその他の重要な情報を知りえたとき。</w:t>
      </w:r>
    </w:p>
    <w:p w14:paraId="75309CF6" w14:textId="77777777" w:rsidR="00D55442" w:rsidRPr="00302B82" w:rsidRDefault="00B8781E" w:rsidP="0077409F">
      <w:pPr>
        <w:pStyle w:val="a3"/>
        <w:tabs>
          <w:tab w:val="left" w:pos="9498"/>
        </w:tabs>
        <w:wordWrap/>
        <w:snapToGrid w:val="0"/>
        <w:spacing w:line="320" w:lineRule="atLeast"/>
        <w:ind w:leftChars="675" w:left="1697" w:right="27" w:hangingChars="128" w:hanging="279"/>
        <w:rPr>
          <w:rFonts w:ascii="Century"/>
          <w:color w:val="000000" w:themeColor="text1"/>
          <w:sz w:val="22"/>
          <w:szCs w:val="22"/>
          <w:u w:val="single"/>
        </w:rPr>
      </w:pPr>
      <w:r w:rsidRPr="00302B82">
        <w:rPr>
          <w:rFonts w:ascii="Century" w:hint="eastAsia"/>
          <w:color w:val="000000" w:themeColor="text1"/>
          <w:sz w:val="22"/>
          <w:szCs w:val="22"/>
        </w:rPr>
        <w:t>②</w:t>
      </w:r>
      <w:r w:rsidR="00602A2C" w:rsidRPr="00302B82">
        <w:rPr>
          <w:rFonts w:ascii="Century" w:hint="eastAsia"/>
          <w:color w:val="000000" w:themeColor="text1"/>
          <w:sz w:val="22"/>
          <w:szCs w:val="22"/>
        </w:rPr>
        <w:t>研究対象者</w:t>
      </w:r>
      <w:r w:rsidR="002C5F53" w:rsidRPr="00302B82">
        <w:rPr>
          <w:rFonts w:ascii="Century" w:hint="eastAsia"/>
          <w:color w:val="000000" w:themeColor="text1"/>
          <w:sz w:val="22"/>
          <w:szCs w:val="22"/>
        </w:rPr>
        <w:t>の組み入れ</w:t>
      </w:r>
      <w:r w:rsidR="00D55442" w:rsidRPr="00302B82">
        <w:rPr>
          <w:rFonts w:ascii="Century" w:hint="eastAsia"/>
          <w:color w:val="000000" w:themeColor="text1"/>
          <w:sz w:val="22"/>
          <w:szCs w:val="22"/>
        </w:rPr>
        <w:t>が困難で</w:t>
      </w:r>
      <w:r w:rsidR="002C5F53" w:rsidRPr="00302B82">
        <w:rPr>
          <w:rFonts w:ascii="Century" w:hint="eastAsia"/>
          <w:color w:val="000000" w:themeColor="text1"/>
          <w:sz w:val="22"/>
          <w:szCs w:val="22"/>
        </w:rPr>
        <w:t>、</w:t>
      </w:r>
      <w:r w:rsidR="00D55442" w:rsidRPr="00302B82">
        <w:rPr>
          <w:rFonts w:ascii="Century" w:hint="eastAsia"/>
          <w:color w:val="000000" w:themeColor="text1"/>
          <w:sz w:val="22"/>
          <w:szCs w:val="22"/>
        </w:rPr>
        <w:t>予定症例</w:t>
      </w:r>
      <w:r w:rsidR="002C5F53" w:rsidRPr="00302B82">
        <w:rPr>
          <w:rFonts w:ascii="Century" w:hint="eastAsia"/>
          <w:color w:val="000000" w:themeColor="text1"/>
          <w:sz w:val="22"/>
          <w:szCs w:val="22"/>
        </w:rPr>
        <w:t>数に達することが極めて</w:t>
      </w:r>
      <w:r w:rsidR="00D55442" w:rsidRPr="00302B82">
        <w:rPr>
          <w:rFonts w:ascii="Century" w:hint="eastAsia"/>
          <w:color w:val="000000" w:themeColor="text1"/>
          <w:sz w:val="22"/>
          <w:szCs w:val="22"/>
        </w:rPr>
        <w:t>困難であると判断されたとき。</w:t>
      </w:r>
    </w:p>
    <w:p w14:paraId="65028EE3" w14:textId="77777777" w:rsidR="00D55442" w:rsidRPr="00302B82" w:rsidRDefault="00B8781E" w:rsidP="0077409F">
      <w:pPr>
        <w:pStyle w:val="a3"/>
        <w:tabs>
          <w:tab w:val="left" w:pos="9498"/>
        </w:tabs>
        <w:wordWrap/>
        <w:snapToGrid w:val="0"/>
        <w:spacing w:line="320" w:lineRule="atLeast"/>
        <w:ind w:leftChars="675" w:left="1697" w:right="27" w:hangingChars="128" w:hanging="279"/>
        <w:rPr>
          <w:rFonts w:ascii="Century"/>
          <w:color w:val="000000" w:themeColor="text1"/>
          <w:sz w:val="22"/>
          <w:szCs w:val="22"/>
        </w:rPr>
      </w:pPr>
      <w:r w:rsidRPr="00302B82">
        <w:rPr>
          <w:rFonts w:ascii="Century" w:hint="eastAsia"/>
          <w:color w:val="000000" w:themeColor="text1"/>
          <w:sz w:val="22"/>
          <w:szCs w:val="22"/>
        </w:rPr>
        <w:t>③</w:t>
      </w:r>
      <w:r w:rsidR="002C5F53" w:rsidRPr="00302B82">
        <w:rPr>
          <w:rFonts w:ascii="Century" w:hint="eastAsia"/>
          <w:color w:val="000000" w:themeColor="text1"/>
          <w:sz w:val="22"/>
          <w:szCs w:val="22"/>
        </w:rPr>
        <w:t>予</w:t>
      </w:r>
      <w:r w:rsidR="00B50FDC" w:rsidRPr="00302B82">
        <w:rPr>
          <w:rFonts w:ascii="Century" w:hint="eastAsia"/>
          <w:color w:val="000000" w:themeColor="text1"/>
          <w:sz w:val="22"/>
          <w:szCs w:val="22"/>
        </w:rPr>
        <w:t>定症例数又は</w:t>
      </w:r>
      <w:r w:rsidR="002C5F53" w:rsidRPr="00302B82">
        <w:rPr>
          <w:rFonts w:ascii="Century" w:hint="eastAsia"/>
          <w:color w:val="000000" w:themeColor="text1"/>
          <w:sz w:val="22"/>
          <w:szCs w:val="22"/>
        </w:rPr>
        <w:t>予定期間に達する前に、</w:t>
      </w:r>
      <w:r w:rsidR="00F712D6" w:rsidRPr="00302B82">
        <w:rPr>
          <w:rFonts w:ascii="Century" w:hint="eastAsia"/>
          <w:color w:val="000000" w:themeColor="text1"/>
          <w:sz w:val="22"/>
          <w:szCs w:val="22"/>
        </w:rPr>
        <w:t>研究</w:t>
      </w:r>
      <w:r w:rsidR="00D55442" w:rsidRPr="00302B82">
        <w:rPr>
          <w:rFonts w:ascii="Century" w:hint="eastAsia"/>
          <w:color w:val="000000" w:themeColor="text1"/>
          <w:sz w:val="22"/>
          <w:szCs w:val="22"/>
        </w:rPr>
        <w:t>の目的が達成されたとき。</w:t>
      </w:r>
    </w:p>
    <w:p w14:paraId="2E308EAE" w14:textId="77777777" w:rsidR="00D55442" w:rsidRPr="00302B82" w:rsidRDefault="00B8781E" w:rsidP="0077409F">
      <w:pPr>
        <w:pStyle w:val="a3"/>
        <w:tabs>
          <w:tab w:val="left" w:pos="9498"/>
        </w:tabs>
        <w:wordWrap/>
        <w:snapToGrid w:val="0"/>
        <w:spacing w:line="320" w:lineRule="atLeast"/>
        <w:ind w:leftChars="675" w:left="1697" w:right="27" w:hangingChars="128" w:hanging="279"/>
        <w:rPr>
          <w:rFonts w:ascii="Century"/>
          <w:color w:val="000000" w:themeColor="text1"/>
          <w:sz w:val="22"/>
          <w:szCs w:val="22"/>
        </w:rPr>
      </w:pPr>
      <w:r w:rsidRPr="00302B82">
        <w:rPr>
          <w:rFonts w:ascii="Century" w:hint="eastAsia"/>
          <w:color w:val="000000" w:themeColor="text1"/>
          <w:sz w:val="22"/>
          <w:szCs w:val="22"/>
        </w:rPr>
        <w:t>④</w:t>
      </w:r>
      <w:r w:rsidR="00ED418D" w:rsidRPr="00302B82">
        <w:rPr>
          <w:rFonts w:ascii="Century" w:hint="eastAsia"/>
          <w:color w:val="000000" w:themeColor="text1"/>
          <w:sz w:val="22"/>
          <w:szCs w:val="22"/>
        </w:rPr>
        <w:t>審査委員会</w:t>
      </w:r>
      <w:r w:rsidR="00D55442" w:rsidRPr="00302B82">
        <w:rPr>
          <w:rFonts w:ascii="Century" w:hint="eastAsia"/>
          <w:color w:val="000000" w:themeColor="text1"/>
          <w:sz w:val="22"/>
          <w:szCs w:val="22"/>
        </w:rPr>
        <w:t>により、実施計画等の変更の指示があり、これを受入れることが困難と判断されたとき。</w:t>
      </w:r>
    </w:p>
    <w:p w14:paraId="4CC10DA1" w14:textId="77777777" w:rsidR="00D55442" w:rsidRPr="00302B82" w:rsidRDefault="00766F64" w:rsidP="0077409F">
      <w:pPr>
        <w:pStyle w:val="a3"/>
        <w:wordWrap/>
        <w:snapToGrid w:val="0"/>
        <w:spacing w:line="320" w:lineRule="atLeast"/>
        <w:ind w:leftChars="405" w:left="850" w:firstLineChars="100" w:firstLine="218"/>
        <w:rPr>
          <w:rFonts w:ascii="Century"/>
          <w:color w:val="000000" w:themeColor="text1"/>
          <w:sz w:val="22"/>
          <w:szCs w:val="22"/>
        </w:rPr>
      </w:pPr>
      <w:r w:rsidRPr="00302B82">
        <w:rPr>
          <w:rFonts w:ascii="Century" w:hint="eastAsia"/>
          <w:color w:val="000000" w:themeColor="text1"/>
          <w:sz w:val="22"/>
          <w:szCs w:val="22"/>
        </w:rPr>
        <w:t>研究</w:t>
      </w:r>
      <w:r w:rsidR="00CE2501" w:rsidRPr="00302B82">
        <w:rPr>
          <w:rFonts w:ascii="Century" w:hint="eastAsia"/>
          <w:color w:val="000000" w:themeColor="text1"/>
          <w:sz w:val="22"/>
          <w:szCs w:val="22"/>
        </w:rPr>
        <w:t>責任者は、</w:t>
      </w:r>
      <w:r w:rsidR="00ED418D" w:rsidRPr="00302B82">
        <w:rPr>
          <w:rFonts w:ascii="Century" w:hint="eastAsia"/>
          <w:color w:val="000000" w:themeColor="text1"/>
          <w:sz w:val="22"/>
          <w:szCs w:val="22"/>
        </w:rPr>
        <w:t>審査委員会</w:t>
      </w:r>
      <w:r w:rsidR="002C5F53" w:rsidRPr="00302B82">
        <w:rPr>
          <w:rFonts w:ascii="Century" w:hint="eastAsia"/>
          <w:color w:val="000000" w:themeColor="text1"/>
          <w:sz w:val="22"/>
          <w:szCs w:val="22"/>
        </w:rPr>
        <w:t>により</w:t>
      </w:r>
      <w:r w:rsidR="00A05EFA" w:rsidRPr="00302B82">
        <w:rPr>
          <w:rFonts w:ascii="Century" w:hint="eastAsia"/>
          <w:color w:val="000000" w:themeColor="text1"/>
          <w:sz w:val="22"/>
          <w:szCs w:val="22"/>
        </w:rPr>
        <w:t>中止の勧告あるいは指示があった場合は、研究</w:t>
      </w:r>
      <w:r w:rsidR="00D55442" w:rsidRPr="00302B82">
        <w:rPr>
          <w:rFonts w:ascii="Century" w:hint="eastAsia"/>
          <w:color w:val="000000" w:themeColor="text1"/>
          <w:sz w:val="22"/>
          <w:szCs w:val="22"/>
        </w:rPr>
        <w:t>を中止する。</w:t>
      </w:r>
      <w:r w:rsidR="002C5F53" w:rsidRPr="00302B82">
        <w:rPr>
          <w:rFonts w:ascii="Century" w:hint="eastAsia"/>
          <w:color w:val="000000" w:themeColor="text1"/>
          <w:sz w:val="22"/>
          <w:szCs w:val="22"/>
        </w:rPr>
        <w:t>また、</w:t>
      </w:r>
      <w:r w:rsidR="00A05EFA" w:rsidRPr="00302B82">
        <w:rPr>
          <w:rFonts w:ascii="Century" w:hint="eastAsia"/>
          <w:color w:val="000000" w:themeColor="text1"/>
          <w:sz w:val="22"/>
          <w:szCs w:val="22"/>
        </w:rPr>
        <w:t>研究</w:t>
      </w:r>
      <w:r w:rsidR="00B50FDC" w:rsidRPr="00302B82">
        <w:rPr>
          <w:rFonts w:ascii="Century" w:hint="eastAsia"/>
          <w:color w:val="000000" w:themeColor="text1"/>
          <w:sz w:val="22"/>
          <w:szCs w:val="22"/>
        </w:rPr>
        <w:t>の中止又は</w:t>
      </w:r>
      <w:r w:rsidR="00913BBB" w:rsidRPr="00302B82">
        <w:rPr>
          <w:rFonts w:ascii="Century" w:hint="eastAsia"/>
          <w:color w:val="000000" w:themeColor="text1"/>
          <w:sz w:val="22"/>
          <w:szCs w:val="22"/>
        </w:rPr>
        <w:t>中断を決定した時は、速やかに研究機関</w:t>
      </w:r>
      <w:r w:rsidR="00913BBB" w:rsidRPr="00302B82">
        <w:rPr>
          <w:rFonts w:ascii="Century"/>
          <w:color w:val="000000" w:themeColor="text1"/>
          <w:sz w:val="22"/>
          <w:szCs w:val="22"/>
        </w:rPr>
        <w:t>の</w:t>
      </w:r>
      <w:r w:rsidR="00D55442" w:rsidRPr="00302B82">
        <w:rPr>
          <w:rFonts w:ascii="Century" w:hint="eastAsia"/>
          <w:color w:val="000000" w:themeColor="text1"/>
          <w:sz w:val="22"/>
          <w:szCs w:val="22"/>
        </w:rPr>
        <w:t>長にその理由とともに文書で報告する。</w:t>
      </w:r>
    </w:p>
    <w:p w14:paraId="2534B880" w14:textId="77777777" w:rsidR="000D62CA" w:rsidRPr="00302B82" w:rsidRDefault="000D62CA" w:rsidP="0077409F">
      <w:pPr>
        <w:pStyle w:val="a3"/>
        <w:wordWrap/>
        <w:snapToGrid w:val="0"/>
        <w:spacing w:line="320" w:lineRule="atLeast"/>
        <w:rPr>
          <w:rFonts w:ascii="Century"/>
          <w:color w:val="000000" w:themeColor="text1"/>
          <w:sz w:val="22"/>
          <w:szCs w:val="22"/>
        </w:rPr>
      </w:pPr>
      <w:r w:rsidRPr="00302B82">
        <w:rPr>
          <w:rFonts w:ascii="Century"/>
          <w:color w:val="000000" w:themeColor="text1"/>
          <w:sz w:val="22"/>
          <w:szCs w:val="22"/>
        </w:rPr>
        <w:t>（</w:t>
      </w:r>
      <w:r w:rsidR="00EE4828" w:rsidRPr="00302B82">
        <w:rPr>
          <w:rFonts w:ascii="Century" w:hint="eastAsia"/>
          <w:color w:val="000000" w:themeColor="text1"/>
          <w:sz w:val="22"/>
          <w:szCs w:val="22"/>
        </w:rPr>
        <w:t>2</w:t>
      </w:r>
      <w:r w:rsidRPr="00302B82">
        <w:rPr>
          <w:rFonts w:ascii="Century"/>
          <w:color w:val="000000" w:themeColor="text1"/>
          <w:sz w:val="22"/>
          <w:szCs w:val="22"/>
        </w:rPr>
        <w:t>）</w:t>
      </w:r>
      <w:r w:rsidR="00A05EFA" w:rsidRPr="00302B82">
        <w:rPr>
          <w:rFonts w:ascii="Century" w:hint="eastAsia"/>
          <w:color w:val="000000" w:themeColor="text1"/>
          <w:sz w:val="22"/>
          <w:szCs w:val="22"/>
        </w:rPr>
        <w:t>研究</w:t>
      </w:r>
      <w:r w:rsidRPr="00302B82">
        <w:rPr>
          <w:rFonts w:ascii="Century" w:hint="eastAsia"/>
          <w:color w:val="000000" w:themeColor="text1"/>
          <w:sz w:val="22"/>
          <w:szCs w:val="22"/>
        </w:rPr>
        <w:t>の終了</w:t>
      </w:r>
    </w:p>
    <w:p w14:paraId="7296C643" w14:textId="77777777" w:rsidR="000D62CA" w:rsidRPr="00302B82" w:rsidRDefault="00A05EFA" w:rsidP="0077409F">
      <w:pPr>
        <w:pStyle w:val="a3"/>
        <w:wordWrap/>
        <w:snapToGrid w:val="0"/>
        <w:spacing w:line="320" w:lineRule="atLeast"/>
        <w:ind w:leftChars="405" w:left="850" w:firstLineChars="118" w:firstLine="257"/>
        <w:rPr>
          <w:rFonts w:ascii="Century"/>
          <w:color w:val="000000" w:themeColor="text1"/>
          <w:sz w:val="22"/>
          <w:szCs w:val="22"/>
        </w:rPr>
      </w:pPr>
      <w:r w:rsidRPr="00302B82">
        <w:rPr>
          <w:rFonts w:ascii="Century" w:hint="eastAsia"/>
          <w:color w:val="000000" w:themeColor="text1"/>
          <w:sz w:val="22"/>
          <w:szCs w:val="22"/>
        </w:rPr>
        <w:t>研究の終了時には、研究</w:t>
      </w:r>
      <w:r w:rsidR="00CE2501" w:rsidRPr="00302B82">
        <w:rPr>
          <w:rFonts w:ascii="Century" w:hint="eastAsia"/>
          <w:color w:val="000000" w:themeColor="text1"/>
          <w:sz w:val="22"/>
          <w:szCs w:val="22"/>
        </w:rPr>
        <w:t>責任者は速やかに研究</w:t>
      </w:r>
      <w:r w:rsidR="000D62CA" w:rsidRPr="00302B82">
        <w:rPr>
          <w:rFonts w:ascii="Century" w:hint="eastAsia"/>
          <w:color w:val="000000" w:themeColor="text1"/>
          <w:sz w:val="22"/>
          <w:szCs w:val="22"/>
        </w:rPr>
        <w:t>終了報告書を</w:t>
      </w:r>
      <w:r w:rsidR="001C4669" w:rsidRPr="00302B82">
        <w:rPr>
          <w:rFonts w:ascii="Century" w:hint="eastAsia"/>
          <w:color w:val="000000" w:themeColor="text1"/>
          <w:sz w:val="22"/>
          <w:szCs w:val="22"/>
        </w:rPr>
        <w:t>研究機関の長に</w:t>
      </w:r>
      <w:r w:rsidR="000D62CA" w:rsidRPr="00302B82">
        <w:rPr>
          <w:rFonts w:ascii="Century" w:hint="eastAsia"/>
          <w:color w:val="000000" w:themeColor="text1"/>
          <w:sz w:val="22"/>
          <w:szCs w:val="22"/>
        </w:rPr>
        <w:t>提出する。</w:t>
      </w:r>
    </w:p>
    <w:p w14:paraId="1D40E849" w14:textId="77777777" w:rsidR="001025A5" w:rsidRPr="00302B82" w:rsidRDefault="001025A5" w:rsidP="0077409F">
      <w:pPr>
        <w:pStyle w:val="a3"/>
        <w:wordWrap/>
        <w:snapToGrid w:val="0"/>
        <w:spacing w:line="320" w:lineRule="atLeast"/>
        <w:rPr>
          <w:rFonts w:ascii="Century"/>
          <w:color w:val="000000" w:themeColor="text1"/>
          <w:sz w:val="24"/>
          <w:szCs w:val="24"/>
        </w:rPr>
      </w:pPr>
    </w:p>
    <w:p w14:paraId="5E1BFA61" w14:textId="77777777" w:rsidR="00D55442" w:rsidRPr="00302B82" w:rsidRDefault="00421ED8" w:rsidP="0077409F">
      <w:pPr>
        <w:pStyle w:val="a3"/>
        <w:wordWrap/>
        <w:snapToGrid w:val="0"/>
        <w:spacing w:line="320" w:lineRule="atLeast"/>
        <w:outlineLvl w:val="0"/>
        <w:rPr>
          <w:rFonts w:ascii="Century"/>
          <w:b/>
          <w:bCs/>
          <w:color w:val="000000" w:themeColor="text1"/>
          <w:sz w:val="24"/>
          <w:szCs w:val="24"/>
        </w:rPr>
      </w:pPr>
      <w:bookmarkStart w:id="34" w:name="_Toc240946076"/>
      <w:bookmarkStart w:id="35" w:name="_Toc520214596"/>
      <w:r w:rsidRPr="00302B82">
        <w:rPr>
          <w:rFonts w:ascii="Century"/>
          <w:b/>
          <w:bCs/>
          <w:color w:val="000000" w:themeColor="text1"/>
          <w:sz w:val="24"/>
          <w:szCs w:val="24"/>
        </w:rPr>
        <w:t>1</w:t>
      </w:r>
      <w:r w:rsidR="00DB5C81" w:rsidRPr="00302B82">
        <w:rPr>
          <w:rFonts w:ascii="Century"/>
          <w:b/>
          <w:bCs/>
          <w:color w:val="000000" w:themeColor="text1"/>
          <w:sz w:val="24"/>
          <w:szCs w:val="24"/>
        </w:rPr>
        <w:t>5</w:t>
      </w:r>
      <w:r w:rsidR="00902B3C" w:rsidRPr="00302B82">
        <w:rPr>
          <w:rFonts w:ascii="Century"/>
          <w:b/>
          <w:bCs/>
          <w:color w:val="000000" w:themeColor="text1"/>
          <w:sz w:val="24"/>
          <w:szCs w:val="24"/>
        </w:rPr>
        <w:t>．</w:t>
      </w:r>
      <w:r w:rsidR="001E0F3F" w:rsidRPr="00302B82">
        <w:rPr>
          <w:rFonts w:ascii="Century" w:hint="eastAsia"/>
          <w:b/>
          <w:bCs/>
          <w:color w:val="000000" w:themeColor="text1"/>
          <w:sz w:val="24"/>
          <w:szCs w:val="24"/>
        </w:rPr>
        <w:t>研究</w:t>
      </w:r>
      <w:r w:rsidR="00D55442" w:rsidRPr="00302B82">
        <w:rPr>
          <w:rFonts w:ascii="Century" w:hint="eastAsia"/>
          <w:b/>
          <w:bCs/>
          <w:color w:val="000000" w:themeColor="text1"/>
          <w:sz w:val="24"/>
          <w:szCs w:val="24"/>
        </w:rPr>
        <w:t>実施期間</w:t>
      </w:r>
      <w:bookmarkEnd w:id="34"/>
      <w:bookmarkEnd w:id="35"/>
    </w:p>
    <w:p w14:paraId="72614E7A" w14:textId="1E1361AB" w:rsidR="00D55442" w:rsidRPr="00302B82" w:rsidRDefault="00D048FA" w:rsidP="000B3523">
      <w:pPr>
        <w:pStyle w:val="a3"/>
        <w:wordWrap/>
        <w:snapToGrid w:val="0"/>
        <w:spacing w:line="320" w:lineRule="atLeast"/>
        <w:ind w:firstLineChars="200" w:firstLine="436"/>
        <w:rPr>
          <w:rFonts w:ascii="Century"/>
          <w:color w:val="000000" w:themeColor="text1"/>
          <w:sz w:val="22"/>
          <w:szCs w:val="22"/>
        </w:rPr>
      </w:pPr>
      <w:r w:rsidRPr="00302B82">
        <w:rPr>
          <w:rFonts w:ascii="Century" w:hint="eastAsia"/>
          <w:color w:val="000000" w:themeColor="text1"/>
          <w:sz w:val="22"/>
          <w:szCs w:val="22"/>
        </w:rPr>
        <w:t>2019</w:t>
      </w:r>
      <w:r w:rsidRPr="00302B82">
        <w:rPr>
          <w:rFonts w:ascii="Century" w:hint="eastAsia"/>
          <w:color w:val="000000" w:themeColor="text1"/>
          <w:sz w:val="22"/>
          <w:szCs w:val="22"/>
        </w:rPr>
        <w:t>年</w:t>
      </w:r>
      <w:r w:rsidRPr="00302B82">
        <w:rPr>
          <w:rFonts w:ascii="Century" w:hint="eastAsia"/>
          <w:color w:val="000000" w:themeColor="text1"/>
          <w:sz w:val="22"/>
          <w:szCs w:val="22"/>
        </w:rPr>
        <w:t>5</w:t>
      </w:r>
      <w:r w:rsidRPr="00302B82">
        <w:rPr>
          <w:rFonts w:ascii="Century" w:hint="eastAsia"/>
          <w:color w:val="000000" w:themeColor="text1"/>
          <w:sz w:val="22"/>
          <w:szCs w:val="22"/>
        </w:rPr>
        <w:t>月</w:t>
      </w:r>
      <w:r w:rsidRPr="00302B82">
        <w:rPr>
          <w:rFonts w:ascii="Century" w:hint="eastAsia"/>
          <w:color w:val="000000" w:themeColor="text1"/>
          <w:sz w:val="22"/>
          <w:szCs w:val="22"/>
        </w:rPr>
        <w:t>7</w:t>
      </w:r>
      <w:r w:rsidRPr="00302B82">
        <w:rPr>
          <w:rFonts w:ascii="Century" w:hint="eastAsia"/>
          <w:color w:val="000000" w:themeColor="text1"/>
          <w:sz w:val="22"/>
        </w:rPr>
        <w:t>日</w:t>
      </w:r>
      <w:r w:rsidR="003E6BDE" w:rsidRPr="00302B82">
        <w:rPr>
          <w:rFonts w:ascii="Century" w:hint="eastAsia"/>
          <w:color w:val="000000" w:themeColor="text1"/>
          <w:sz w:val="22"/>
          <w:szCs w:val="22"/>
        </w:rPr>
        <w:t>から</w:t>
      </w:r>
      <w:r w:rsidR="00625B74" w:rsidRPr="00302B82">
        <w:rPr>
          <w:rFonts w:ascii="Century" w:hint="eastAsia"/>
          <w:color w:val="000000" w:themeColor="text1"/>
          <w:sz w:val="22"/>
          <w:szCs w:val="22"/>
        </w:rPr>
        <w:t>2022</w:t>
      </w:r>
      <w:r w:rsidR="00625B74" w:rsidRPr="00302B82">
        <w:rPr>
          <w:rFonts w:ascii="Century" w:hint="eastAsia"/>
          <w:color w:val="000000" w:themeColor="text1"/>
          <w:sz w:val="22"/>
          <w:szCs w:val="22"/>
        </w:rPr>
        <w:t>年</w:t>
      </w:r>
      <w:r w:rsidR="00625B74" w:rsidRPr="00302B82">
        <w:rPr>
          <w:rFonts w:ascii="Century" w:hint="eastAsia"/>
          <w:color w:val="000000" w:themeColor="text1"/>
          <w:sz w:val="22"/>
          <w:szCs w:val="22"/>
        </w:rPr>
        <w:t>12</w:t>
      </w:r>
      <w:r w:rsidR="00625B74" w:rsidRPr="00302B82">
        <w:rPr>
          <w:rFonts w:ascii="Century" w:hint="eastAsia"/>
          <w:color w:val="000000" w:themeColor="text1"/>
          <w:sz w:val="22"/>
          <w:szCs w:val="22"/>
        </w:rPr>
        <w:t>月</w:t>
      </w:r>
      <w:r w:rsidR="00625B74" w:rsidRPr="00302B82">
        <w:rPr>
          <w:rFonts w:ascii="Century" w:hint="eastAsia"/>
          <w:color w:val="000000" w:themeColor="text1"/>
          <w:sz w:val="22"/>
          <w:szCs w:val="22"/>
        </w:rPr>
        <w:t>31</w:t>
      </w:r>
      <w:r w:rsidR="00625B74" w:rsidRPr="00302B82">
        <w:rPr>
          <w:rFonts w:ascii="Century" w:hint="eastAsia"/>
          <w:color w:val="000000" w:themeColor="text1"/>
          <w:sz w:val="22"/>
          <w:szCs w:val="22"/>
        </w:rPr>
        <w:t>日まで</w:t>
      </w:r>
      <w:r w:rsidR="00AE0CFF" w:rsidRPr="00302B82">
        <w:rPr>
          <w:rFonts w:ascii="Century" w:hint="eastAsia"/>
          <w:color w:val="000000" w:themeColor="text1"/>
          <w:sz w:val="22"/>
          <w:szCs w:val="22"/>
        </w:rPr>
        <w:t>（</w:t>
      </w:r>
      <w:r w:rsidR="009E786E" w:rsidRPr="00302B82">
        <w:rPr>
          <w:rFonts w:ascii="Century" w:hint="eastAsia"/>
          <w:color w:val="000000" w:themeColor="text1"/>
          <w:sz w:val="22"/>
          <w:szCs w:val="22"/>
        </w:rPr>
        <w:t>症例</w:t>
      </w:r>
      <w:r w:rsidR="00AE0CFF" w:rsidRPr="00302B82">
        <w:rPr>
          <w:rFonts w:ascii="Century" w:hint="eastAsia"/>
          <w:color w:val="000000" w:themeColor="text1"/>
          <w:sz w:val="22"/>
          <w:szCs w:val="22"/>
        </w:rPr>
        <w:t>登録締切日：</w:t>
      </w:r>
      <w:r w:rsidR="009E786E" w:rsidRPr="00302B82">
        <w:rPr>
          <w:rFonts w:ascii="Century" w:hint="eastAsia"/>
          <w:color w:val="000000" w:themeColor="text1"/>
          <w:sz w:val="22"/>
          <w:szCs w:val="22"/>
        </w:rPr>
        <w:t>各施設の症例登録開始後</w:t>
      </w:r>
      <w:r w:rsidR="00657A95" w:rsidRPr="00302B82">
        <w:rPr>
          <w:rFonts w:ascii="Century" w:hint="eastAsia"/>
          <w:color w:val="000000" w:themeColor="text1"/>
          <w:sz w:val="22"/>
          <w:szCs w:val="22"/>
        </w:rPr>
        <w:t>2</w:t>
      </w:r>
      <w:r w:rsidR="00657A95" w:rsidRPr="00302B82">
        <w:rPr>
          <w:rFonts w:ascii="Century" w:hint="eastAsia"/>
          <w:color w:val="000000" w:themeColor="text1"/>
          <w:sz w:val="22"/>
          <w:szCs w:val="22"/>
        </w:rPr>
        <w:t>年</w:t>
      </w:r>
      <w:r w:rsidR="00657A95" w:rsidRPr="00302B82">
        <w:rPr>
          <w:rFonts w:ascii="Century" w:hint="eastAsia"/>
          <w:color w:val="000000" w:themeColor="text1"/>
          <w:sz w:val="22"/>
          <w:szCs w:val="22"/>
        </w:rPr>
        <w:t>1</w:t>
      </w:r>
      <w:r w:rsidR="00657A95" w:rsidRPr="00302B82">
        <w:rPr>
          <w:rFonts w:ascii="Century" w:hint="eastAsia"/>
          <w:color w:val="000000" w:themeColor="text1"/>
          <w:sz w:val="22"/>
          <w:szCs w:val="22"/>
        </w:rPr>
        <w:t>ヶ月</w:t>
      </w:r>
      <w:r w:rsidR="00AE0CFF" w:rsidRPr="00302B82">
        <w:rPr>
          <w:rFonts w:ascii="Century" w:hint="eastAsia"/>
          <w:color w:val="000000" w:themeColor="text1"/>
          <w:sz w:val="22"/>
          <w:szCs w:val="22"/>
        </w:rPr>
        <w:t>）</w:t>
      </w:r>
    </w:p>
    <w:p w14:paraId="1A0C8619" w14:textId="77777777" w:rsidR="00EE4140" w:rsidRPr="00302B82" w:rsidRDefault="00EE4140" w:rsidP="0077409F">
      <w:pPr>
        <w:pStyle w:val="a3"/>
        <w:wordWrap/>
        <w:snapToGrid w:val="0"/>
        <w:spacing w:line="320" w:lineRule="atLeast"/>
        <w:rPr>
          <w:rFonts w:ascii="Century"/>
          <w:color w:val="000000" w:themeColor="text1"/>
          <w:sz w:val="24"/>
          <w:szCs w:val="24"/>
        </w:rPr>
      </w:pPr>
    </w:p>
    <w:p w14:paraId="6D813696" w14:textId="77777777" w:rsidR="00583F3B" w:rsidRPr="00302B82" w:rsidRDefault="00421ED8" w:rsidP="0077409F">
      <w:pPr>
        <w:pStyle w:val="a3"/>
        <w:wordWrap/>
        <w:snapToGrid w:val="0"/>
        <w:spacing w:line="320" w:lineRule="atLeast"/>
        <w:outlineLvl w:val="0"/>
        <w:rPr>
          <w:rFonts w:ascii="Century"/>
          <w:b/>
          <w:bCs/>
          <w:color w:val="000000" w:themeColor="text1"/>
          <w:sz w:val="24"/>
          <w:szCs w:val="24"/>
        </w:rPr>
      </w:pPr>
      <w:bookmarkStart w:id="36" w:name="_Toc240946077"/>
      <w:bookmarkStart w:id="37" w:name="_Toc520214597"/>
      <w:r w:rsidRPr="00302B82">
        <w:rPr>
          <w:rFonts w:ascii="Century"/>
          <w:b/>
          <w:bCs/>
          <w:color w:val="000000" w:themeColor="text1"/>
          <w:sz w:val="24"/>
          <w:szCs w:val="24"/>
        </w:rPr>
        <w:t>1</w:t>
      </w:r>
      <w:r w:rsidR="00DB5C81" w:rsidRPr="00302B82">
        <w:rPr>
          <w:rFonts w:ascii="Century"/>
          <w:b/>
          <w:bCs/>
          <w:color w:val="000000" w:themeColor="text1"/>
          <w:sz w:val="24"/>
          <w:szCs w:val="24"/>
        </w:rPr>
        <w:t>6</w:t>
      </w:r>
      <w:r w:rsidR="00902B3C" w:rsidRPr="00302B82">
        <w:rPr>
          <w:rFonts w:ascii="Century"/>
          <w:b/>
          <w:bCs/>
          <w:color w:val="000000" w:themeColor="text1"/>
          <w:sz w:val="24"/>
          <w:szCs w:val="24"/>
        </w:rPr>
        <w:t>．</w:t>
      </w:r>
      <w:r w:rsidR="00583F3B" w:rsidRPr="00302B82">
        <w:rPr>
          <w:rFonts w:ascii="Century" w:hint="eastAsia"/>
          <w:b/>
          <w:bCs/>
          <w:color w:val="000000" w:themeColor="text1"/>
          <w:sz w:val="24"/>
          <w:szCs w:val="24"/>
        </w:rPr>
        <w:t>目標症例数とその設定根拠</w:t>
      </w:r>
      <w:r w:rsidR="00246200" w:rsidRPr="00302B82">
        <w:rPr>
          <w:rFonts w:ascii="Century" w:hint="eastAsia"/>
          <w:b/>
          <w:bCs/>
          <w:color w:val="000000" w:themeColor="text1"/>
          <w:sz w:val="24"/>
          <w:szCs w:val="24"/>
        </w:rPr>
        <w:t>及び</w:t>
      </w:r>
      <w:r w:rsidR="00B0242F" w:rsidRPr="00302B82">
        <w:rPr>
          <w:rFonts w:ascii="Century" w:hint="eastAsia"/>
          <w:b/>
          <w:bCs/>
          <w:color w:val="000000" w:themeColor="text1"/>
          <w:sz w:val="24"/>
          <w:szCs w:val="24"/>
        </w:rPr>
        <w:t>統計解析方法</w:t>
      </w:r>
      <w:bookmarkEnd w:id="36"/>
      <w:bookmarkEnd w:id="37"/>
    </w:p>
    <w:p w14:paraId="1117F99A" w14:textId="77777777" w:rsidR="00B0242F" w:rsidRPr="00302B82" w:rsidRDefault="00B0242F" w:rsidP="0077409F">
      <w:pPr>
        <w:pStyle w:val="a3"/>
        <w:wordWrap/>
        <w:snapToGrid w:val="0"/>
        <w:spacing w:line="320" w:lineRule="atLeast"/>
        <w:ind w:firstLineChars="50" w:firstLine="109"/>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1</w:t>
      </w:r>
      <w:r w:rsidRPr="00302B82">
        <w:rPr>
          <w:rFonts w:ascii="Century"/>
          <w:color w:val="000000" w:themeColor="text1"/>
          <w:sz w:val="22"/>
          <w:szCs w:val="22"/>
        </w:rPr>
        <w:t>）</w:t>
      </w:r>
      <w:r w:rsidRPr="00302B82">
        <w:rPr>
          <w:rFonts w:ascii="Century" w:hint="eastAsia"/>
          <w:color w:val="000000" w:themeColor="text1"/>
          <w:sz w:val="22"/>
          <w:szCs w:val="22"/>
        </w:rPr>
        <w:t>目標症例数</w:t>
      </w:r>
      <w:r w:rsidR="00C6043D" w:rsidRPr="00302B82">
        <w:rPr>
          <w:rFonts w:ascii="Century" w:hint="eastAsia"/>
          <w:color w:val="000000" w:themeColor="text1"/>
          <w:sz w:val="22"/>
          <w:szCs w:val="22"/>
        </w:rPr>
        <w:t>および参加施設数</w:t>
      </w:r>
      <w:r w:rsidRPr="00302B82">
        <w:rPr>
          <w:rFonts w:ascii="Century" w:hint="eastAsia"/>
          <w:color w:val="000000" w:themeColor="text1"/>
          <w:sz w:val="22"/>
          <w:szCs w:val="22"/>
        </w:rPr>
        <w:t>とその設定根拠</w:t>
      </w:r>
    </w:p>
    <w:p w14:paraId="5FCF4C01" w14:textId="1A66C0E6" w:rsidR="00B0242F" w:rsidRPr="00302B82" w:rsidRDefault="003F7046" w:rsidP="003E493D">
      <w:pPr>
        <w:pStyle w:val="a3"/>
        <w:wordWrap/>
        <w:snapToGrid w:val="0"/>
        <w:spacing w:line="320" w:lineRule="atLeast"/>
        <w:ind w:leftChars="405" w:left="850"/>
        <w:rPr>
          <w:rFonts w:ascii="Century"/>
          <w:color w:val="000000" w:themeColor="text1"/>
          <w:sz w:val="22"/>
          <w:szCs w:val="22"/>
        </w:rPr>
      </w:pPr>
      <w:r w:rsidRPr="00302B82">
        <w:rPr>
          <w:rFonts w:ascii="Century" w:hint="eastAsia"/>
          <w:color w:val="000000" w:themeColor="text1"/>
          <w:sz w:val="22"/>
          <w:szCs w:val="22"/>
        </w:rPr>
        <w:t>研究全体で</w:t>
      </w:r>
      <w:r w:rsidR="00FA3CE7" w:rsidRPr="00302B82">
        <w:rPr>
          <w:rFonts w:ascii="Century" w:hint="eastAsia"/>
          <w:color w:val="000000" w:themeColor="text1"/>
          <w:sz w:val="22"/>
          <w:szCs w:val="22"/>
        </w:rPr>
        <w:t>目標ヘモグロビン低値</w:t>
      </w:r>
      <w:r w:rsidRPr="00302B82">
        <w:rPr>
          <w:rFonts w:ascii="Century" w:hint="eastAsia"/>
          <w:color w:val="000000" w:themeColor="text1"/>
          <w:sz w:val="22"/>
          <w:szCs w:val="22"/>
        </w:rPr>
        <w:t>輸血戦略</w:t>
      </w:r>
      <w:r w:rsidR="009E786E" w:rsidRPr="00302B82">
        <w:rPr>
          <w:rFonts w:ascii="Century" w:hint="eastAsia"/>
          <w:color w:val="000000" w:themeColor="text1"/>
          <w:sz w:val="22"/>
          <w:szCs w:val="22"/>
        </w:rPr>
        <w:t>200</w:t>
      </w:r>
      <w:r w:rsidRPr="00302B82">
        <w:rPr>
          <w:rFonts w:ascii="Century" w:hint="eastAsia"/>
          <w:color w:val="000000" w:themeColor="text1"/>
          <w:sz w:val="22"/>
          <w:szCs w:val="22"/>
        </w:rPr>
        <w:t>例、</w:t>
      </w:r>
      <w:r w:rsidR="00FA3CE7" w:rsidRPr="00302B82">
        <w:rPr>
          <w:rFonts w:ascii="Century" w:hint="eastAsia"/>
          <w:color w:val="000000" w:themeColor="text1"/>
          <w:sz w:val="22"/>
          <w:szCs w:val="22"/>
        </w:rPr>
        <w:t>目標ヘモグロビン高値</w:t>
      </w:r>
      <w:r w:rsidRPr="00302B82">
        <w:rPr>
          <w:rFonts w:ascii="Century" w:hint="eastAsia"/>
          <w:color w:val="000000" w:themeColor="text1"/>
          <w:sz w:val="22"/>
          <w:szCs w:val="22"/>
        </w:rPr>
        <w:t>輸血戦略</w:t>
      </w:r>
      <w:r w:rsidR="009E786E" w:rsidRPr="00302B82">
        <w:rPr>
          <w:rFonts w:ascii="Century" w:hint="eastAsia"/>
          <w:color w:val="000000" w:themeColor="text1"/>
          <w:sz w:val="22"/>
          <w:szCs w:val="22"/>
        </w:rPr>
        <w:t>200</w:t>
      </w:r>
      <w:r w:rsidRPr="00302B82">
        <w:rPr>
          <w:rFonts w:ascii="Century" w:hint="eastAsia"/>
          <w:color w:val="000000" w:themeColor="text1"/>
          <w:sz w:val="22"/>
          <w:szCs w:val="22"/>
        </w:rPr>
        <w:t>例の合計</w:t>
      </w:r>
      <w:r w:rsidR="009E786E" w:rsidRPr="00302B82">
        <w:rPr>
          <w:rFonts w:ascii="Century" w:hint="eastAsia"/>
          <w:color w:val="000000" w:themeColor="text1"/>
          <w:sz w:val="22"/>
          <w:szCs w:val="22"/>
        </w:rPr>
        <w:t>400</w:t>
      </w:r>
      <w:r w:rsidR="00B0242F" w:rsidRPr="00302B82">
        <w:rPr>
          <w:rFonts w:ascii="Century" w:hint="eastAsia"/>
          <w:color w:val="000000" w:themeColor="text1"/>
          <w:sz w:val="22"/>
          <w:szCs w:val="22"/>
        </w:rPr>
        <w:t>例</w:t>
      </w:r>
      <w:r w:rsidRPr="00302B82">
        <w:rPr>
          <w:rFonts w:ascii="Century" w:hint="eastAsia"/>
          <w:color w:val="000000" w:themeColor="text1"/>
          <w:sz w:val="22"/>
          <w:szCs w:val="22"/>
        </w:rPr>
        <w:t>。本院で合計</w:t>
      </w:r>
      <w:r w:rsidR="009E786E" w:rsidRPr="00302B82">
        <w:rPr>
          <w:rFonts w:ascii="Century" w:hint="eastAsia"/>
          <w:color w:val="000000" w:themeColor="text1"/>
          <w:sz w:val="22"/>
          <w:szCs w:val="22"/>
        </w:rPr>
        <w:t>30</w:t>
      </w:r>
      <w:r w:rsidRPr="00302B82">
        <w:rPr>
          <w:rFonts w:ascii="Century" w:hint="eastAsia"/>
          <w:color w:val="000000" w:themeColor="text1"/>
          <w:sz w:val="22"/>
          <w:szCs w:val="22"/>
        </w:rPr>
        <w:t>例。</w:t>
      </w:r>
    </w:p>
    <w:p w14:paraId="2EA3B202" w14:textId="77777777" w:rsidR="00B0242F" w:rsidRPr="00302B82" w:rsidRDefault="00B0242F" w:rsidP="0077409F">
      <w:pPr>
        <w:pStyle w:val="a3"/>
        <w:wordWrap/>
        <w:snapToGrid w:val="0"/>
        <w:spacing w:line="320" w:lineRule="atLeast"/>
        <w:ind w:leftChars="202" w:left="424"/>
        <w:rPr>
          <w:rFonts w:ascii="Century"/>
          <w:color w:val="000000" w:themeColor="text1"/>
          <w:sz w:val="22"/>
          <w:szCs w:val="22"/>
        </w:rPr>
      </w:pPr>
      <w:r w:rsidRPr="00302B82">
        <w:rPr>
          <w:rFonts w:ascii="Century" w:hint="eastAsia"/>
          <w:color w:val="000000" w:themeColor="text1"/>
          <w:sz w:val="22"/>
          <w:szCs w:val="22"/>
        </w:rPr>
        <w:t>【設定根拠】</w:t>
      </w:r>
    </w:p>
    <w:p w14:paraId="0809B003" w14:textId="64CB1145" w:rsidR="000E339F" w:rsidRPr="00302B82" w:rsidRDefault="00B63EA0" w:rsidP="0077409F">
      <w:pPr>
        <w:pStyle w:val="a3"/>
        <w:wordWrap/>
        <w:snapToGrid w:val="0"/>
        <w:spacing w:line="320" w:lineRule="atLeast"/>
        <w:ind w:leftChars="500" w:left="1050" w:firstLineChars="100" w:firstLine="218"/>
        <w:rPr>
          <w:color w:val="000000" w:themeColor="text1"/>
          <w:sz w:val="22"/>
          <w:szCs w:val="22"/>
        </w:rPr>
      </w:pPr>
      <w:r w:rsidRPr="00302B82">
        <w:rPr>
          <w:rFonts w:hint="eastAsia"/>
          <w:color w:val="000000" w:themeColor="text1"/>
          <w:sz w:val="22"/>
          <w:szCs w:val="22"/>
        </w:rPr>
        <w:t>日本外傷学会が主導した多施設共同観察研究</w:t>
      </w:r>
      <w:r w:rsidR="00A95EBC" w:rsidRPr="00302B82">
        <w:rPr>
          <w:rFonts w:hint="eastAsia"/>
          <w:color w:val="000000" w:themeColor="text1"/>
          <w:sz w:val="22"/>
          <w:szCs w:val="22"/>
        </w:rPr>
        <w:t>(15施設、1年間のデータ)</w:t>
      </w:r>
      <w:r w:rsidRPr="00302B82">
        <w:rPr>
          <w:rFonts w:hint="eastAsia"/>
          <w:color w:val="000000" w:themeColor="text1"/>
          <w:sz w:val="22"/>
          <w:szCs w:val="22"/>
        </w:rPr>
        <w:t>では、重症外傷症例796例のうち24時間以内に241例が赤血球輸血を受けて</w:t>
      </w:r>
      <w:r w:rsidR="00BB231D" w:rsidRPr="00302B82">
        <w:rPr>
          <w:rFonts w:hint="eastAsia"/>
          <w:color w:val="000000" w:themeColor="text1"/>
          <w:sz w:val="22"/>
          <w:szCs w:val="22"/>
        </w:rPr>
        <w:t>おり、28日死亡率は約25％であった</w:t>
      </w:r>
      <w:r w:rsidRPr="00302B82">
        <w:rPr>
          <w:rFonts w:cs="游ゴシック Light"/>
          <w:color w:val="000000" w:themeColor="text1"/>
          <w:sz w:val="24"/>
          <w:szCs w:val="24"/>
        </w:rPr>
        <w:fldChar w:fldCharType="begin">
          <w:fldData xml:space="preserve">PEVuZE5vdGU+PENpdGU+PEF1dGhvcj7liY3lt508L0F1dGhvcj48WWVhcj4yMDE2PC9ZZWFyPjxS
ZWNOdW0+Mzk1NDwvUmVjTnVtPjxEaXNwbGF5VGV4dD48c3R5bGUgZmFjZT0ic3VwZXJzY3JpcHQi
PjEpPC9zdHlsZT48L0Rpc3BsYXlUZXh0PjxyZWNvcmQ+PHJlYy1udW1iZXI+Mzk1NDwvcmVjLW51
bWJlcj48Zm9yZWlnbi1rZXlzPjxrZXkgYXBwPSJFTiIgZGItaWQ9ImZkMnZ2MjJ6Z2Vyd3o3ZTI1
cmJwZWR0cnZhZXJ2ZmYwOXdzZiIgdGltZXN0YW1wPSIxNDg0MjgwNDI1Ij4zOTU0PC9rZXk+PC9m
b3JlaWduLWtleXM+PHJlZi10eXBlIG5hbWU9IkpvdXJuYWwgQXJ0aWNsZSI+MTc8L3JlZi10eXBl
Pjxjb250cmlidXRvcnM+PGF1dGhvcnM+PGF1dGhvcj7liY3lt53pgqblvaY8L2F1dGhvcj48YXV0
aG9yPuaXqeW3neWzsOWPuDwvYXV0aG9yPjxhdXRob3I+5LmF5b+X5pys5oiQ5qi5PC9hdXRob3I+
PGF1dGhvcj7okKnljp8sIOeroOWYiTwvYXV0aG9yPjxhdXRob3I+6b2L6JekLCDlpKfolLU8L2F1
dGhvcj48YXV0aG9yPuS9kOOAheacqCwg5rez5LiAPC9hdXRob3I+PGF1dGhvcj7lsI/lgIksIOij
leWPuDwvYXV0aG9yPjxhdXRob3I+5p2+5bKhLCDlk7LkuZ88L2F1dGhvcj48YXV0aG9yPuakjeW2
iywg5Yip5paHPC9hdXRob3I+PGF1dGhvcj7mo67mnZEsIOWwmueZuzwvYXV0aG9yPjxhdXRob3I+
55+z5YCJLCDlro/mga08L2F1dGhvcj48YXV0aG9yPuatpueUsCwg5a6X5ZKMPC9hdXRob3I+PGF1
dGhvcj7ph5HlrZAsIOebtOS5izwvYXV0aG9yPjxhdXRob3I+5Yqg6JekLCDlro88L2F1dGhvcj48
YXV0aG9yPuWkp+WPiywg5bq36KOVPC9hdXRob3I+PGF1dGhvcj7mqKrnlLAsIOijleihjDwvYXV0
aG9yPjxhdXRob3I+5Z2C5pysLCDnhaflpKs8L2F1dGhvcj48YXV0aG9yPueUsOS4rSwg6KOVPC9h
dXRob3I+PGF1dGhvcj7nmb3nn7MsIOa3szwvYXV0aG9yPjxhdXRob3I+5bel6JekLCDlpKfku4s8
L2F1dGhvcj48YXV0aG9yPumHkeadkSwg5Ymb5a6XPC9hdXRob3I+PGF1dGhvcj7muIvmsqIsIOW0
h+ihjDwvYXV0aG9yPjxhdXRob3I+6JCp5Y6fLCDpnZY8L2F1dGhvcj48YXV0aG9yPuWPpOmDoSwg
5oWO5aSq6YOOPC9hdXRob3I+PGF1dGhvcj7ku7LmnZEsIOS9s+W9pjwvYXV0aG9yPjxhdXRob3I+
5p2R55SwLCDluIzlkIk8L2F1dGhvcj48YXV0aG9yPuecn+WxsSwg5YmbPC9hdXRob3I+PGF1dGhv
cj7nn6Llj6MsIOacieS5gzwvYXV0aG9yPjxhdXRob3I+6YeRLCDlj7Loi7E8L2F1dGhvcj48YXV0
aG9yPumrmOmgiCwg5L+uPC9hdXRob3I+PGF1dGhvcj7opb/lsbEsIOWSjOWtnTwvYXV0aG9yPjwv
YXV0aG9ycz48L2NvbnRyaWJ1dG9ycz48YXV0aC1hZGRyZXNzPuWMl+a1t+mBk+Wkp+WtpueXhemZ
oiDlhYjpgLLmgKXmgKfmnJ/ljLvnmYLjgrvjg7Pjgr/jg7w8L2F1dGgtYWRkcmVzcz48dGl0bGVz
Pjx0aXRsZT7lpJblgrfmgqPogIXjga7nl4XpmaLmrbvkuqHjgavplqLpgKPjgZnjgovlj5flgrcy
NOaZgumWk+W+jOOBruODmOODouOCsOODreODk+ODs+OAgeihgOWwj+adv+OAgeODleOCo+ODluOD
quODjuOCsuODs+OBruOCq+ODg+ODiOOCquODleWApOOBruWQjOWumjwvdGl0bGU+PHNlY29uZGFy
eS10aXRsZT7ml6XmnKzlpJblgrflrabkvJrpm5Hoqow8L3NlY29uZGFyeS10aXRsZT48L3RpdGxl
cz48cGVyaW9kaWNhbD48ZnVsbC10aXRsZT7ml6XmnKzlpJblgrflrabkvJrpm5Hoqow8L2Z1bGwt
dGl0bGU+PC9wZXJpb2RpY2FsPjxwYWdlcz40MTItNDE4PC9wYWdlcz48dm9sdW1lPjMwPC92b2x1
bWU+PG51bWJlcj4zPC9udW1iZXI+PGRhdGVzPjx5ZWFyPjIwMTY8L3llYXI+PHB1Yi1kYXRlcz48
ZGF0ZT4yMDE2LjA3PC9kYXRlPjwvcHViLWRhdGVzPjwvZGF0ZXM+PGlzYm4+MTM0MC02MjY0PC9p
c2JuPjxhY2Nlc3Npb24tbnVtPlFBMzEzNTAwMTYmbHQ7UHJlIOWMu+S4reiqjCZndDs8L2FjY2Vz
c2lvbi1udW0+PHdvcmstdHlwZT7ljp/okZfoq5bmloc8L3dvcmstdHlwZT48dXJscz48cmVsYXRl
ZC11cmxzPjx1cmw+aHR0cDovL3NlYXJjaC5qYW1hcy5vci5qcC9saW5rL3VpL1FBMzEzNTAwMTY8
L3VybD48L3JlbGF0ZWQtdXJscz48L3VybHM+PHJlbW90ZS1kYXRhYmFzZS1uYW1lPuWMu+S4reiq
jDwvcmVtb3RlLWRhdGFiYXNlLW5hbWU+PHJlbW90ZS1kYXRhYmFzZS1wcm92aWRlcj7ljLvlrabk
uK3lpK7pm5HoqozliIrooYzkvJo8L3JlbW90ZS1kYXRhYmFzZS1wcm92aWRlcj48bGFuZ3VhZ2U+
5pel5pys6KqePC9sYW5ndWFnZT48YWNjZXNzLWRhdGU+MjAxNy8xLzEzPC9hY2Nlc3MtZGF0ZT48
L3JlY29yZD48L0NpdGU+PC9FbmROb3RlPgB=
</w:fldData>
        </w:fldChar>
      </w:r>
      <w:r w:rsidR="00657A95" w:rsidRPr="00302B82">
        <w:rPr>
          <w:rFonts w:cs="游ゴシック Light"/>
          <w:color w:val="000000" w:themeColor="text1"/>
          <w:sz w:val="24"/>
          <w:szCs w:val="24"/>
        </w:rPr>
        <w:instrText xml:space="preserve"> ADDIN EN.CITE </w:instrText>
      </w:r>
      <w:r w:rsidR="00657A95" w:rsidRPr="00302B82">
        <w:rPr>
          <w:rFonts w:cs="游ゴシック Light"/>
          <w:color w:val="000000" w:themeColor="text1"/>
          <w:sz w:val="24"/>
          <w:szCs w:val="24"/>
        </w:rPr>
        <w:fldChar w:fldCharType="begin">
          <w:fldData xml:space="preserve">PEVuZE5vdGU+PENpdGU+PEF1dGhvcj7liY3lt508L0F1dGhvcj48WWVhcj4yMDE2PC9ZZWFyPjxS
ZWNOdW0+Mzk1NDwvUmVjTnVtPjxEaXNwbGF5VGV4dD48c3R5bGUgZmFjZT0ic3VwZXJzY3JpcHQi
PjEpPC9zdHlsZT48L0Rpc3BsYXlUZXh0PjxyZWNvcmQ+PHJlYy1udW1iZXI+Mzk1NDwvcmVjLW51
bWJlcj48Zm9yZWlnbi1rZXlzPjxrZXkgYXBwPSJFTiIgZGItaWQ9ImZkMnZ2MjJ6Z2Vyd3o3ZTI1
cmJwZWR0cnZhZXJ2ZmYwOXdzZiIgdGltZXN0YW1wPSIxNDg0MjgwNDI1Ij4zOTU0PC9rZXk+PC9m
b3JlaWduLWtleXM+PHJlZi10eXBlIG5hbWU9IkpvdXJuYWwgQXJ0aWNsZSI+MTc8L3JlZi10eXBl
Pjxjb250cmlidXRvcnM+PGF1dGhvcnM+PGF1dGhvcj7liY3lt53pgqblvaY8L2F1dGhvcj48YXV0
aG9yPuaXqeW3neWzsOWPuDwvYXV0aG9yPjxhdXRob3I+5LmF5b+X5pys5oiQ5qi5PC9hdXRob3I+
PGF1dGhvcj7okKnljp8sIOeroOWYiTwvYXV0aG9yPjxhdXRob3I+6b2L6JekLCDlpKfolLU8L2F1
dGhvcj48YXV0aG9yPuS9kOOAheacqCwg5rez5LiAPC9hdXRob3I+PGF1dGhvcj7lsI/lgIksIOij
leWPuDwvYXV0aG9yPjxhdXRob3I+5p2+5bKhLCDlk7LkuZ88L2F1dGhvcj48YXV0aG9yPuakjeW2
iywg5Yip5paHPC9hdXRob3I+PGF1dGhvcj7mo67mnZEsIOWwmueZuzwvYXV0aG9yPjxhdXRob3I+
55+z5YCJLCDlro/mga08L2F1dGhvcj48YXV0aG9yPuatpueUsCwg5a6X5ZKMPC9hdXRob3I+PGF1
dGhvcj7ph5HlrZAsIOebtOS5izwvYXV0aG9yPjxhdXRob3I+5Yqg6JekLCDlro88L2F1dGhvcj48
YXV0aG9yPuWkp+WPiywg5bq36KOVPC9hdXRob3I+PGF1dGhvcj7mqKrnlLAsIOijleihjDwvYXV0
aG9yPjxhdXRob3I+5Z2C5pysLCDnhaflpKs8L2F1dGhvcj48YXV0aG9yPueUsOS4rSwg6KOVPC9h
dXRob3I+PGF1dGhvcj7nmb3nn7MsIOa3szwvYXV0aG9yPjxhdXRob3I+5bel6JekLCDlpKfku4s8
L2F1dGhvcj48YXV0aG9yPumHkeadkSwg5Ymb5a6XPC9hdXRob3I+PGF1dGhvcj7muIvmsqIsIOW0
h+ihjDwvYXV0aG9yPjxhdXRob3I+6JCp5Y6fLCDpnZY8L2F1dGhvcj48YXV0aG9yPuWPpOmDoSwg
5oWO5aSq6YOOPC9hdXRob3I+PGF1dGhvcj7ku7LmnZEsIOS9s+W9pjwvYXV0aG9yPjxhdXRob3I+
5p2R55SwLCDluIzlkIk8L2F1dGhvcj48YXV0aG9yPuecn+WxsSwg5YmbPC9hdXRob3I+PGF1dGhv
cj7nn6Llj6MsIOacieS5gzwvYXV0aG9yPjxhdXRob3I+6YeRLCDlj7Loi7E8L2F1dGhvcj48YXV0
aG9yPumrmOmgiCwg5L+uPC9hdXRob3I+PGF1dGhvcj7opb/lsbEsIOWSjOWtnTwvYXV0aG9yPjwv
YXV0aG9ycz48L2NvbnRyaWJ1dG9ycz48YXV0aC1hZGRyZXNzPuWMl+a1t+mBk+Wkp+WtpueXhemZ
oiDlhYjpgLLmgKXmgKfmnJ/ljLvnmYLjgrvjg7Pjgr/jg7w8L2F1dGgtYWRkcmVzcz48dGl0bGVz
Pjx0aXRsZT7lpJblgrfmgqPogIXjga7nl4XpmaLmrbvkuqHjgavplqLpgKPjgZnjgovlj5flgrcy
NOaZgumWk+W+jOOBruODmOODouOCsOODreODk+ODs+OAgeihgOWwj+adv+OAgeODleOCo+ODluOD
quODjuOCsuODs+OBruOCq+ODg+ODiOOCquODleWApOOBruWQjOWumjwvdGl0bGU+PHNlY29uZGFy
eS10aXRsZT7ml6XmnKzlpJblgrflrabkvJrpm5Hoqow8L3NlY29uZGFyeS10aXRsZT48L3RpdGxl
cz48cGVyaW9kaWNhbD48ZnVsbC10aXRsZT7ml6XmnKzlpJblgrflrabkvJrpm5Hoqow8L2Z1bGwt
dGl0bGU+PC9wZXJpb2RpY2FsPjxwYWdlcz40MTItNDE4PC9wYWdlcz48dm9sdW1lPjMwPC92b2x1
bWU+PG51bWJlcj4zPC9udW1iZXI+PGRhdGVzPjx5ZWFyPjIwMTY8L3llYXI+PHB1Yi1kYXRlcz48
ZGF0ZT4yMDE2LjA3PC9kYXRlPjwvcHViLWRhdGVzPjwvZGF0ZXM+PGlzYm4+MTM0MC02MjY0PC9p
c2JuPjxhY2Nlc3Npb24tbnVtPlFBMzEzNTAwMTYmbHQ7UHJlIOWMu+S4reiqjCZndDs8L2FjY2Vz
c2lvbi1udW0+PHdvcmstdHlwZT7ljp/okZfoq5bmloc8L3dvcmstdHlwZT48dXJscz48cmVsYXRl
ZC11cmxzPjx1cmw+aHR0cDovL3NlYXJjaC5qYW1hcy5vci5qcC9saW5rL3VpL1FBMzEzNTAwMTY8
L3VybD48L3JlbGF0ZWQtdXJscz48L3VybHM+PHJlbW90ZS1kYXRhYmFzZS1uYW1lPuWMu+S4reiq
jDwvcmVtb3RlLWRhdGFiYXNlLW5hbWU+PHJlbW90ZS1kYXRhYmFzZS1wcm92aWRlcj7ljLvlrabk
uK3lpK7pm5HoqozliIrooYzkvJo8L3JlbW90ZS1kYXRhYmFzZS1wcm92aWRlcj48bGFuZ3VhZ2U+
5pel5pys6KqePC9sYW5ndWFnZT48YWNjZXNzLWRhdGU+MjAxNy8xLzEzPC9hY2Nlc3MtZGF0ZT48
L3JlY29yZD48L0NpdGU+PC9FbmROb3RlPgB=
</w:fldData>
        </w:fldChar>
      </w:r>
      <w:r w:rsidR="00657A95" w:rsidRPr="00302B82">
        <w:rPr>
          <w:rFonts w:cs="游ゴシック Light"/>
          <w:color w:val="000000" w:themeColor="text1"/>
          <w:sz w:val="24"/>
          <w:szCs w:val="24"/>
        </w:rPr>
        <w:instrText xml:space="preserve"> ADDIN EN.CITE.DATA </w:instrText>
      </w:r>
      <w:r w:rsidR="00657A95" w:rsidRPr="00302B82">
        <w:rPr>
          <w:rFonts w:cs="游ゴシック Light"/>
          <w:color w:val="000000" w:themeColor="text1"/>
          <w:sz w:val="24"/>
          <w:szCs w:val="24"/>
        </w:rPr>
      </w:r>
      <w:r w:rsidR="00657A95" w:rsidRPr="00302B82">
        <w:rPr>
          <w:rFonts w:cs="游ゴシック Light"/>
          <w:color w:val="000000" w:themeColor="text1"/>
          <w:sz w:val="24"/>
          <w:szCs w:val="24"/>
        </w:rPr>
        <w:fldChar w:fldCharType="end"/>
      </w:r>
      <w:r w:rsidRPr="00302B82">
        <w:rPr>
          <w:rFonts w:cs="游ゴシック Light"/>
          <w:color w:val="000000" w:themeColor="text1"/>
          <w:sz w:val="24"/>
          <w:szCs w:val="24"/>
        </w:rPr>
      </w:r>
      <w:r w:rsidRPr="00302B82">
        <w:rPr>
          <w:rFonts w:cs="游ゴシック Light"/>
          <w:color w:val="000000" w:themeColor="text1"/>
          <w:sz w:val="24"/>
          <w:szCs w:val="24"/>
        </w:rPr>
        <w:fldChar w:fldCharType="separate"/>
      </w:r>
      <w:r w:rsidR="00657A95" w:rsidRPr="00302B82">
        <w:rPr>
          <w:rFonts w:cs="游ゴシック Light"/>
          <w:noProof/>
          <w:color w:val="000000" w:themeColor="text1"/>
          <w:sz w:val="24"/>
          <w:szCs w:val="24"/>
          <w:vertAlign w:val="superscript"/>
        </w:rPr>
        <w:t>1)</w:t>
      </w:r>
      <w:r w:rsidRPr="00302B82">
        <w:rPr>
          <w:rFonts w:cs="游ゴシック Light"/>
          <w:color w:val="000000" w:themeColor="text1"/>
          <w:sz w:val="24"/>
          <w:szCs w:val="24"/>
        </w:rPr>
        <w:fldChar w:fldCharType="end"/>
      </w:r>
      <w:r w:rsidRPr="00302B82">
        <w:rPr>
          <w:rFonts w:hint="eastAsia"/>
          <w:color w:val="000000" w:themeColor="text1"/>
          <w:sz w:val="22"/>
          <w:szCs w:val="22"/>
        </w:rPr>
        <w:t>。</w:t>
      </w:r>
      <w:r w:rsidR="00DE2C01" w:rsidRPr="00302B82">
        <w:rPr>
          <w:rFonts w:hint="eastAsia"/>
          <w:color w:val="000000" w:themeColor="text1"/>
          <w:sz w:val="22"/>
          <w:szCs w:val="22"/>
        </w:rPr>
        <w:t>この死亡率を</w:t>
      </w:r>
      <w:r w:rsidR="005C3564" w:rsidRPr="00302B82">
        <w:rPr>
          <w:rFonts w:hint="eastAsia"/>
          <w:color w:val="000000" w:themeColor="text1"/>
          <w:sz w:val="22"/>
          <w:szCs w:val="22"/>
        </w:rPr>
        <w:t>目標ヘモグロビン高値輸血戦略群の死亡率と仮定し、</w:t>
      </w:r>
      <w:r w:rsidR="00EE1A95" w:rsidRPr="00302B82">
        <w:rPr>
          <w:rFonts w:hint="eastAsia"/>
          <w:color w:val="000000" w:themeColor="text1"/>
          <w:sz w:val="22"/>
          <w:szCs w:val="22"/>
        </w:rPr>
        <w:t>主要評価項目である28日生存率において</w:t>
      </w:r>
      <w:r w:rsidR="00FA3CE7" w:rsidRPr="00302B82">
        <w:rPr>
          <w:rFonts w:hint="eastAsia"/>
          <w:color w:val="000000" w:themeColor="text1"/>
          <w:sz w:val="22"/>
          <w:szCs w:val="22"/>
        </w:rPr>
        <w:t>目標ヘモグロビン低値</w:t>
      </w:r>
      <w:r w:rsidR="00EE1A95" w:rsidRPr="00302B82">
        <w:rPr>
          <w:rFonts w:hint="eastAsia"/>
          <w:color w:val="000000" w:themeColor="text1"/>
          <w:sz w:val="22"/>
          <w:szCs w:val="22"/>
        </w:rPr>
        <w:t>輸血戦略の非劣性を示すため、非劣性マージン</w:t>
      </w:r>
      <w:r w:rsidR="009E786E" w:rsidRPr="00302B82">
        <w:rPr>
          <w:rFonts w:hint="eastAsia"/>
          <w:color w:val="000000" w:themeColor="text1"/>
          <w:sz w:val="22"/>
          <w:szCs w:val="22"/>
        </w:rPr>
        <w:t>を3</w:t>
      </w:r>
      <w:r w:rsidR="00EE1A95" w:rsidRPr="00302B82">
        <w:rPr>
          <w:rFonts w:hint="eastAsia"/>
          <w:color w:val="000000" w:themeColor="text1"/>
          <w:sz w:val="22"/>
          <w:szCs w:val="22"/>
        </w:rPr>
        <w:t>％、</w:t>
      </w:r>
      <w:proofErr w:type="spellStart"/>
      <w:r w:rsidR="00EE1A95" w:rsidRPr="00302B82">
        <w:rPr>
          <w:color w:val="000000" w:themeColor="text1"/>
          <w:sz w:val="22"/>
          <w:szCs w:val="22"/>
        </w:rPr>
        <w:t>ICCc</w:t>
      </w:r>
      <w:proofErr w:type="spellEnd"/>
      <w:r w:rsidR="00EE1A95" w:rsidRPr="00302B82">
        <w:rPr>
          <w:rFonts w:hint="eastAsia"/>
          <w:color w:val="000000" w:themeColor="text1"/>
          <w:sz w:val="22"/>
          <w:szCs w:val="22"/>
        </w:rPr>
        <w:t>と</w:t>
      </w:r>
      <w:proofErr w:type="spellStart"/>
      <w:r w:rsidR="00EE1A95" w:rsidRPr="00302B82">
        <w:rPr>
          <w:rFonts w:hint="eastAsia"/>
          <w:color w:val="000000" w:themeColor="text1"/>
          <w:sz w:val="22"/>
          <w:szCs w:val="22"/>
        </w:rPr>
        <w:t>ICCp</w:t>
      </w:r>
      <w:proofErr w:type="spellEnd"/>
      <w:r w:rsidR="00EE1A95" w:rsidRPr="00302B82">
        <w:rPr>
          <w:rFonts w:hint="eastAsia"/>
          <w:color w:val="000000" w:themeColor="text1"/>
          <w:sz w:val="22"/>
          <w:szCs w:val="22"/>
        </w:rPr>
        <w:t>を共に0.0</w:t>
      </w:r>
      <w:r w:rsidR="009E786E" w:rsidRPr="00302B82">
        <w:rPr>
          <w:rFonts w:hint="eastAsia"/>
          <w:color w:val="000000" w:themeColor="text1"/>
          <w:sz w:val="22"/>
          <w:szCs w:val="22"/>
        </w:rPr>
        <w:t>5</w:t>
      </w:r>
      <w:r w:rsidR="00EE1A95" w:rsidRPr="00302B82">
        <w:rPr>
          <w:rFonts w:hint="eastAsia"/>
          <w:color w:val="000000" w:themeColor="text1"/>
          <w:sz w:val="22"/>
          <w:szCs w:val="22"/>
        </w:rPr>
        <w:t>、参加施設を</w:t>
      </w:r>
      <w:r w:rsidR="00740DB2" w:rsidRPr="00302B82">
        <w:rPr>
          <w:rFonts w:hint="eastAsia"/>
          <w:color w:val="000000" w:themeColor="text1"/>
          <w:sz w:val="22"/>
          <w:szCs w:val="22"/>
        </w:rPr>
        <w:t>1</w:t>
      </w:r>
      <w:r w:rsidR="009E786E" w:rsidRPr="00302B82">
        <w:rPr>
          <w:rFonts w:hint="eastAsia"/>
          <w:color w:val="000000" w:themeColor="text1"/>
          <w:sz w:val="22"/>
          <w:szCs w:val="22"/>
        </w:rPr>
        <w:t>7</w:t>
      </w:r>
      <w:r w:rsidR="00EE1A95" w:rsidRPr="00302B82">
        <w:rPr>
          <w:rFonts w:hint="eastAsia"/>
          <w:color w:val="000000" w:themeColor="text1"/>
          <w:sz w:val="22"/>
          <w:szCs w:val="22"/>
        </w:rPr>
        <w:t>施設</w:t>
      </w:r>
      <w:r w:rsidR="00C07B08" w:rsidRPr="00302B82">
        <w:rPr>
          <w:rFonts w:hint="eastAsia"/>
          <w:color w:val="000000" w:themeColor="text1"/>
          <w:sz w:val="22"/>
          <w:szCs w:val="22"/>
        </w:rPr>
        <w:t>と設定すると</w:t>
      </w:r>
      <w:r w:rsidR="000E339F" w:rsidRPr="00302B82">
        <w:rPr>
          <w:rFonts w:hint="eastAsia"/>
          <w:color w:val="000000" w:themeColor="text1"/>
          <w:sz w:val="22"/>
          <w:szCs w:val="22"/>
        </w:rPr>
        <w:t>、</w:t>
      </w:r>
      <w:r w:rsidR="000439FC" w:rsidRPr="00302B82">
        <w:rPr>
          <w:rFonts w:hint="eastAsia"/>
          <w:color w:val="000000" w:themeColor="text1"/>
          <w:sz w:val="22"/>
          <w:szCs w:val="22"/>
        </w:rPr>
        <w:t>片</w:t>
      </w:r>
      <w:r w:rsidR="00C07B08" w:rsidRPr="00302B82">
        <w:rPr>
          <w:rFonts w:hint="eastAsia"/>
          <w:color w:val="000000" w:themeColor="text1"/>
          <w:sz w:val="22"/>
          <w:szCs w:val="22"/>
        </w:rPr>
        <w:t>側</w:t>
      </w:r>
      <w:r w:rsidR="00C07B08" w:rsidRPr="00302B82">
        <w:rPr>
          <w:rFonts w:hint="eastAsia"/>
          <w:color w:val="000000" w:themeColor="text1"/>
          <w:sz w:val="22"/>
        </w:rPr>
        <w:t>有意水準</w:t>
      </w:r>
      <w:r w:rsidR="000439FC" w:rsidRPr="00302B82">
        <w:rPr>
          <w:rFonts w:hint="eastAsia"/>
          <w:color w:val="000000" w:themeColor="text1"/>
          <w:sz w:val="22"/>
          <w:szCs w:val="22"/>
        </w:rPr>
        <w:t>2.</w:t>
      </w:r>
      <w:r w:rsidR="000439FC" w:rsidRPr="00302B82">
        <w:rPr>
          <w:color w:val="000000" w:themeColor="text1"/>
          <w:sz w:val="22"/>
        </w:rPr>
        <w:t>5</w:t>
      </w:r>
      <w:r w:rsidR="00C07B08" w:rsidRPr="00302B82">
        <w:rPr>
          <w:color w:val="000000" w:themeColor="text1"/>
          <w:sz w:val="22"/>
        </w:rPr>
        <w:t>%</w:t>
      </w:r>
      <w:r w:rsidR="00C07B08" w:rsidRPr="00302B82">
        <w:rPr>
          <w:rFonts w:hint="eastAsia"/>
          <w:color w:val="000000" w:themeColor="text1"/>
          <w:sz w:val="22"/>
          <w:szCs w:val="22"/>
        </w:rPr>
        <w:t>で検出力80%を達成する</w:t>
      </w:r>
      <w:r w:rsidR="00EE1A95" w:rsidRPr="00302B82">
        <w:rPr>
          <w:rFonts w:hint="eastAsia"/>
          <w:color w:val="000000" w:themeColor="text1"/>
          <w:sz w:val="22"/>
        </w:rPr>
        <w:t>必要</w:t>
      </w:r>
      <w:r w:rsidR="00EE1A95" w:rsidRPr="00302B82">
        <w:rPr>
          <w:rFonts w:hint="eastAsia"/>
          <w:color w:val="000000" w:themeColor="text1"/>
          <w:sz w:val="22"/>
          <w:szCs w:val="22"/>
        </w:rPr>
        <w:t>症例</w:t>
      </w:r>
      <w:r w:rsidR="00DA0201" w:rsidRPr="00302B82">
        <w:rPr>
          <w:rFonts w:hint="eastAsia"/>
          <w:color w:val="000000" w:themeColor="text1"/>
          <w:sz w:val="22"/>
          <w:szCs w:val="22"/>
        </w:rPr>
        <w:t>数</w:t>
      </w:r>
      <w:r w:rsidR="00EE1A95" w:rsidRPr="00302B82">
        <w:rPr>
          <w:rFonts w:hint="eastAsia"/>
          <w:color w:val="000000" w:themeColor="text1"/>
          <w:sz w:val="22"/>
        </w:rPr>
        <w:t>は</w:t>
      </w:r>
      <w:r w:rsidR="000E339F" w:rsidRPr="00302B82">
        <w:rPr>
          <w:rFonts w:hint="eastAsia"/>
          <w:color w:val="000000" w:themeColor="text1"/>
          <w:sz w:val="22"/>
        </w:rPr>
        <w:t>各</w:t>
      </w:r>
      <w:r w:rsidR="00EE1A95" w:rsidRPr="00302B82">
        <w:rPr>
          <w:rFonts w:hint="eastAsia"/>
          <w:color w:val="000000" w:themeColor="text1"/>
          <w:sz w:val="22"/>
        </w:rPr>
        <w:t>群</w:t>
      </w:r>
      <w:r w:rsidR="00102A36" w:rsidRPr="00302B82">
        <w:rPr>
          <w:rFonts w:hint="eastAsia"/>
          <w:color w:val="000000" w:themeColor="text1"/>
          <w:sz w:val="22"/>
          <w:szCs w:val="22"/>
        </w:rPr>
        <w:t>170</w:t>
      </w:r>
      <w:r w:rsidR="00EE1A95" w:rsidRPr="00302B82">
        <w:rPr>
          <w:rFonts w:hint="eastAsia"/>
          <w:color w:val="000000" w:themeColor="text1"/>
          <w:sz w:val="22"/>
        </w:rPr>
        <w:t>例となる。脱落例、不適格例の発生を見込んで、目標症例数を各群</w:t>
      </w:r>
      <w:r w:rsidR="009E786E" w:rsidRPr="00302B82">
        <w:rPr>
          <w:rFonts w:hint="eastAsia"/>
          <w:color w:val="000000" w:themeColor="text1"/>
          <w:sz w:val="22"/>
        </w:rPr>
        <w:t>2</w:t>
      </w:r>
      <w:r w:rsidR="00EE1A95" w:rsidRPr="00302B82">
        <w:rPr>
          <w:rFonts w:hint="eastAsia"/>
          <w:color w:val="000000" w:themeColor="text1"/>
          <w:sz w:val="22"/>
        </w:rPr>
        <w:t>00例、合計</w:t>
      </w:r>
      <w:r w:rsidR="009E786E" w:rsidRPr="00302B82">
        <w:rPr>
          <w:rFonts w:hint="eastAsia"/>
          <w:color w:val="000000" w:themeColor="text1"/>
          <w:sz w:val="22"/>
        </w:rPr>
        <w:t>4</w:t>
      </w:r>
      <w:r w:rsidR="00EE1A95" w:rsidRPr="00302B82">
        <w:rPr>
          <w:rFonts w:hint="eastAsia"/>
          <w:color w:val="000000" w:themeColor="text1"/>
          <w:sz w:val="22"/>
        </w:rPr>
        <w:t>00例とした。</w:t>
      </w:r>
    </w:p>
    <w:p w14:paraId="58F0C2ED" w14:textId="1F61DA8A" w:rsidR="00BB231D" w:rsidRPr="00302B82" w:rsidRDefault="00C07B08" w:rsidP="0077409F">
      <w:pPr>
        <w:pStyle w:val="a3"/>
        <w:wordWrap/>
        <w:snapToGrid w:val="0"/>
        <w:spacing w:line="320" w:lineRule="atLeast"/>
        <w:ind w:leftChars="500" w:left="1050" w:firstLineChars="100" w:firstLine="218"/>
        <w:rPr>
          <w:color w:val="000000" w:themeColor="text1"/>
          <w:sz w:val="22"/>
          <w:szCs w:val="22"/>
        </w:rPr>
      </w:pPr>
      <w:r w:rsidRPr="00302B82">
        <w:rPr>
          <w:rFonts w:hint="eastAsia"/>
          <w:color w:val="000000" w:themeColor="text1"/>
          <w:sz w:val="22"/>
          <w:szCs w:val="22"/>
        </w:rPr>
        <w:t>なお症例数の計算方法は</w:t>
      </w:r>
      <w:r w:rsidR="00A95EBC" w:rsidRPr="00302B82">
        <w:rPr>
          <w:rFonts w:hint="eastAsia"/>
          <w:color w:val="000000" w:themeColor="text1"/>
          <w:sz w:val="22"/>
          <w:szCs w:val="22"/>
        </w:rPr>
        <w:t>既報</w:t>
      </w:r>
      <w:r w:rsidR="00D9019A" w:rsidRPr="00302B82">
        <w:rPr>
          <w:color w:val="000000" w:themeColor="text1"/>
          <w:sz w:val="22"/>
          <w:szCs w:val="22"/>
        </w:rPr>
        <w:fldChar w:fldCharType="begin"/>
      </w:r>
      <w:r w:rsidR="00657A95" w:rsidRPr="00302B82">
        <w:rPr>
          <w:color w:val="000000" w:themeColor="text1"/>
          <w:sz w:val="22"/>
          <w:szCs w:val="22"/>
        </w:rPr>
        <w:instrText xml:space="preserve"> ADDIN EN.CITE &lt;EndNote&gt;&lt;Cite&gt;&lt;Author&gt;Giraudeau&lt;/Author&gt;&lt;Year&gt;2008&lt;/Year&gt;&lt;RecNum&gt;4632&lt;/RecNum&gt;&lt;DisplayText&gt;&lt;style face="superscript"&gt;5)&lt;/style&gt;&lt;/DisplayText&gt;&lt;record&gt;&lt;rec-number&gt;4632&lt;/rec-number&gt;&lt;foreign-keys&gt;&lt;key app="EN" db-id="fd2vv22zgerwz7e25rbpedtrvaervff09wsf" timestamp="1521345619"&gt;4632&lt;/key&gt;&lt;/foreign-keys&gt;&lt;ref-type name="Journal Article"&gt;17&lt;/ref-type&gt;&lt;contributors&gt;&lt;authors&gt;&lt;author&gt;Giraudeau, B.&lt;/author&gt;&lt;author&gt;Ravaud, P.&lt;/author&gt;&lt;author&gt;Donner, A.&lt;/author&gt;&lt;/authors&gt;&lt;/contributors&gt;&lt;auth-address&gt;INSERM, CIC 202, France. giraudeau@med.univ-tours.fr&lt;/auth-address&gt;&lt;titles&gt;&lt;title&gt;Sample size calculation for cluster randomized cross-over trials&lt;/title&gt;&lt;secondary-title&gt;Stat Med&lt;/secondary-title&gt;&lt;alt-title&gt;Statistics in medicine&lt;/alt-title&gt;&lt;/titles&gt;&lt;periodical&gt;&lt;full-title&gt;Stat Med&lt;/full-title&gt;&lt;/periodical&gt;&lt;pages&gt;5578-85&lt;/pages&gt;&lt;volume&gt;27&lt;/volume&gt;&lt;number&gt;27&lt;/number&gt;&lt;edition&gt;2008/07/23&lt;/edition&gt;&lt;keywords&gt;&lt;keyword&gt;Algorithms&lt;/keyword&gt;&lt;keyword&gt;Blood Glucose/*analysis&lt;/keyword&gt;&lt;keyword&gt;*Cluster Analysis&lt;/keyword&gt;&lt;keyword&gt;Cross-Over Studies&lt;/keyword&gt;&lt;keyword&gt;Data Interpretation, Statistical&lt;/keyword&gt;&lt;keyword&gt;*Drug Therapy, Computer-Assisted&lt;/keyword&gt;&lt;keyword&gt;Humans&lt;/keyword&gt;&lt;keyword&gt;Hypoglycemic Agents/*administration &amp;amp; dosage&lt;/keyword&gt;&lt;keyword&gt;Insulin/*administration &amp;amp; dosage&lt;/keyword&gt;&lt;keyword&gt;Intensive Care Units&lt;/keyword&gt;&lt;keyword&gt;*Models, Statistical&lt;/keyword&gt;&lt;keyword&gt;*Randomized Controlled Trials as Topic&lt;/keyword&gt;&lt;keyword&gt;*Research Design&lt;/keyword&gt;&lt;keyword&gt;*Sample Size&lt;/keyword&gt;&lt;keyword&gt;Time Factors&lt;/keyword&gt;&lt;/keywords&gt;&lt;dates&gt;&lt;year&gt;2008&lt;/year&gt;&lt;pub-dates&gt;&lt;date&gt;Nov 29&lt;/date&gt;&lt;/pub-dates&gt;&lt;/dates&gt;&lt;isbn&gt;0277-6715 (Print)&amp;#xD;0277-6715&lt;/isbn&gt;&lt;accession-num&gt;18646266&lt;/accession-num&gt;&lt;urls&gt;&lt;/urls&gt;&lt;electronic-resource-num&gt;10.1002/sim.3383&lt;/electronic-resource-num&gt;&lt;remote-database-provider&gt;NLM&lt;/remote-database-provider&gt;&lt;language&gt;eng&lt;/language&gt;&lt;/record&gt;&lt;/Cite&gt;&lt;/EndNote&gt;</w:instrText>
      </w:r>
      <w:r w:rsidR="00D9019A" w:rsidRPr="00302B82">
        <w:rPr>
          <w:color w:val="000000" w:themeColor="text1"/>
          <w:sz w:val="22"/>
          <w:szCs w:val="22"/>
        </w:rPr>
        <w:fldChar w:fldCharType="separate"/>
      </w:r>
      <w:r w:rsidR="00657A95" w:rsidRPr="00302B82">
        <w:rPr>
          <w:noProof/>
          <w:color w:val="000000" w:themeColor="text1"/>
          <w:sz w:val="22"/>
          <w:szCs w:val="22"/>
          <w:vertAlign w:val="superscript"/>
        </w:rPr>
        <w:t>5)</w:t>
      </w:r>
      <w:r w:rsidR="00D9019A" w:rsidRPr="00302B82">
        <w:rPr>
          <w:color w:val="000000" w:themeColor="text1"/>
          <w:sz w:val="22"/>
          <w:szCs w:val="22"/>
        </w:rPr>
        <w:fldChar w:fldCharType="end"/>
      </w:r>
      <w:r w:rsidR="00C6043D" w:rsidRPr="00302B82">
        <w:rPr>
          <w:rFonts w:hint="eastAsia"/>
          <w:color w:val="000000" w:themeColor="text1"/>
          <w:sz w:val="22"/>
          <w:szCs w:val="22"/>
        </w:rPr>
        <w:t>を参照した。</w:t>
      </w:r>
      <w:r w:rsidR="00683740" w:rsidRPr="00302B82">
        <w:rPr>
          <w:rFonts w:hint="eastAsia"/>
          <w:color w:val="000000" w:themeColor="text1"/>
          <w:sz w:val="22"/>
          <w:szCs w:val="22"/>
        </w:rPr>
        <w:t>過去のデータから推測すると、2年間で達成可能な症例数である。</w:t>
      </w:r>
    </w:p>
    <w:p w14:paraId="2772F3E3" w14:textId="77777777" w:rsidR="00583F3B" w:rsidRPr="00302B82" w:rsidRDefault="00B0242F" w:rsidP="0077409F">
      <w:pPr>
        <w:pStyle w:val="a3"/>
        <w:wordWrap/>
        <w:snapToGrid w:val="0"/>
        <w:spacing w:line="320" w:lineRule="atLeast"/>
        <w:ind w:leftChars="67" w:left="141"/>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2</w:t>
      </w:r>
      <w:r w:rsidRPr="00302B82">
        <w:rPr>
          <w:rFonts w:ascii="Century"/>
          <w:color w:val="000000" w:themeColor="text1"/>
          <w:sz w:val="22"/>
          <w:szCs w:val="22"/>
        </w:rPr>
        <w:t>）</w:t>
      </w:r>
      <w:r w:rsidRPr="00302B82">
        <w:rPr>
          <w:rFonts w:ascii="Century" w:hint="eastAsia"/>
          <w:color w:val="000000" w:themeColor="text1"/>
          <w:sz w:val="22"/>
          <w:szCs w:val="22"/>
        </w:rPr>
        <w:t>統計解析方法</w:t>
      </w:r>
    </w:p>
    <w:p w14:paraId="000313A0" w14:textId="171364B3" w:rsidR="0035275E" w:rsidRPr="00302B82" w:rsidRDefault="00455629" w:rsidP="0077409F">
      <w:pPr>
        <w:pStyle w:val="a3"/>
        <w:wordWrap/>
        <w:snapToGrid w:val="0"/>
        <w:spacing w:line="320" w:lineRule="atLeast"/>
        <w:ind w:leftChars="472" w:left="991" w:firstLine="283"/>
        <w:rPr>
          <w:rFonts w:ascii="Century"/>
          <w:color w:val="000000" w:themeColor="text1"/>
          <w:sz w:val="22"/>
          <w:szCs w:val="22"/>
        </w:rPr>
      </w:pPr>
      <w:r w:rsidRPr="00302B82">
        <w:rPr>
          <w:rFonts w:ascii="Century" w:hint="eastAsia"/>
          <w:color w:val="000000" w:themeColor="text1"/>
          <w:sz w:val="22"/>
          <w:szCs w:val="22"/>
        </w:rPr>
        <w:t>主要評価に関して、施設</w:t>
      </w:r>
      <w:r w:rsidR="00C07B08" w:rsidRPr="00302B82">
        <w:rPr>
          <w:rFonts w:ascii="Century" w:hint="eastAsia"/>
          <w:color w:val="000000" w:themeColor="text1"/>
          <w:sz w:val="22"/>
          <w:szCs w:val="22"/>
        </w:rPr>
        <w:t>および施設＊時期</w:t>
      </w:r>
      <w:r w:rsidR="0035275E" w:rsidRPr="00302B82">
        <w:rPr>
          <w:rFonts w:ascii="Century" w:hint="eastAsia"/>
          <w:color w:val="000000" w:themeColor="text1"/>
          <w:sz w:val="22"/>
          <w:szCs w:val="22"/>
        </w:rPr>
        <w:t>をランダム効果、時期および</w:t>
      </w:r>
      <w:r w:rsidR="00F1420C" w:rsidRPr="00302B82">
        <w:rPr>
          <w:rFonts w:ascii="Century" w:hint="eastAsia"/>
          <w:color w:val="000000" w:themeColor="text1"/>
          <w:sz w:val="22"/>
          <w:szCs w:val="22"/>
        </w:rPr>
        <w:t>輸血戦略</w:t>
      </w:r>
      <w:r w:rsidR="0035275E" w:rsidRPr="00302B82">
        <w:rPr>
          <w:rFonts w:ascii="Century" w:hint="eastAsia"/>
          <w:color w:val="000000" w:themeColor="text1"/>
          <w:sz w:val="22"/>
          <w:szCs w:val="22"/>
        </w:rPr>
        <w:t>を固定効果と</w:t>
      </w:r>
      <w:r w:rsidR="00E93309" w:rsidRPr="00302B82">
        <w:rPr>
          <w:rFonts w:ascii="Century" w:hint="eastAsia"/>
          <w:color w:val="000000" w:themeColor="text1"/>
          <w:sz w:val="22"/>
          <w:szCs w:val="22"/>
        </w:rPr>
        <w:t>した</w:t>
      </w:r>
      <w:r w:rsidRPr="00302B82">
        <w:rPr>
          <w:rFonts w:ascii="Century" w:hint="eastAsia"/>
          <w:color w:val="000000" w:themeColor="text1"/>
          <w:sz w:val="22"/>
          <w:szCs w:val="22"/>
        </w:rPr>
        <w:t>混合効果モデルによる解析を実施する</w:t>
      </w:r>
      <w:r w:rsidR="00261E23" w:rsidRPr="00302B82">
        <w:rPr>
          <w:rFonts w:ascii="Century"/>
          <w:color w:val="000000" w:themeColor="text1"/>
          <w:sz w:val="22"/>
          <w:szCs w:val="22"/>
        </w:rPr>
        <w:fldChar w:fldCharType="begin">
          <w:fldData xml:space="preserve">PEVuZE5vdGU+PENpdGU+PEF1dGhvcj5Nb3JnYW48L0F1dGhvcj48WWVhcj4yMDE3PC9ZZWFyPjxS
ZWNOdW0+NDYzMTwvUmVjTnVtPjxEaXNwbGF5VGV4dD48c3R5bGUgZmFjZT0ic3VwZXJzY3JpcHQi
PjYpPC9zdHlsZT48L0Rpc3BsYXlUZXh0PjxyZWNvcmQ+PHJlYy1udW1iZXI+NDYzMTwvcmVjLW51
bWJlcj48Zm9yZWlnbi1rZXlzPjxrZXkgYXBwPSJFTiIgZGItaWQ9ImZkMnZ2MjJ6Z2Vyd3o3ZTI1
cmJwZWR0cnZhZXJ2ZmYwOXdzZiIgdGltZXN0YW1wPSIxNTIxMzQxODQ0Ij40NjMxPC9rZXk+PC9m
b3JlaWduLWtleXM+PHJlZi10eXBlIG5hbWU9IkpvdXJuYWwgQXJ0aWNsZSI+MTc8L3JlZi10eXBl
Pjxjb250cmlidXRvcnM+PGF1dGhvcnM+PGF1dGhvcj5Nb3JnYW4sIEsuIEUuPC9hdXRob3I+PGF1
dGhvcj5Gb3JiZXMsIEEuIEIuPC9hdXRob3I+PGF1dGhvcj5LZW9naCwgUi4gSC48L2F1dGhvcj48
YXV0aG9yPkphaXJhdGgsIFYuPC9hdXRob3I+PGF1dGhvcj5LYWhhbiwgQi4gQy48L2F1dGhvcj48
L2F1dGhvcnM+PC9jb250cmlidXRvcnM+PGF1dGgtYWRkcmVzcz5EZXBhcnRtZW50IG9mIE1lZGlj
YWwgU3RhdGlzdGljcywgTG9uZG9uIFNjaG9vbCBvZiBIeWdpZW5lIGFuZCBUcm9waWNhbCBNZWRp
Y2luZSwgTG9uZG9uLCBVLksuJiN4RDtTY2hvb2wgb2YgUHVibGljIEhlYWx0aCBhbmQgUHJldmVu
dGl2ZSBNZWRpY2luZSwgTW9uYXNoIFVuaXZlcnNpdHksIE1lbGJvdXJuZSwgQXVzdHJhbGlhLiYj
eEQ7RGVwYXJ0bWVudCBvZiBNZWRpY2luZSwgTG9uZG9uIEhlYWx0aCBTY2llbmNlcyBOZXR3b3Jr
IGFuZCBXZXN0ZXJuIFVuaXZlcnNpdHksIExvbmRvbiwgT04sIENhbmFkYS4mI3hEO1ByYWdtYXRp
YyBDbGluaWNhbCBUcmlhbHMgVW5pdCwgUXVlZW4gTWFyeSBVbml2ZXJzaXR5IG9mIExvbmRvbiwg
TG9uZG9uLCBVLksuPC9hdXRoLWFkZHJlc3M+PHRpdGxlcz48dGl0bGU+Q2hvb3NpbmcgYXBwcm9w
cmlhdGUgYW5hbHlzaXMgbWV0aG9kcyBmb3IgY2x1c3RlciByYW5kb21pc2VkIGNyb3NzLW92ZXIg
dHJpYWxzIHdpdGggYSBiaW5hcnkgb3V0Y29tZTwvdGl0bGU+PHNlY29uZGFyeS10aXRsZT5TdGF0
IE1lZDwvc2Vjb25kYXJ5LXRpdGxlPjxhbHQtdGl0bGU+U3RhdGlzdGljcyBpbiBtZWRpY2luZTwv
YWx0LXRpdGxlPjwvdGl0bGVzPjxwZXJpb2RpY2FsPjxmdWxsLXRpdGxlPlN0YXQgTWVkPC9mdWxs
LXRpdGxlPjwvcGVyaW9kaWNhbD48cGFnZXM+MzE4LTMzMzwvcGFnZXM+PHZvbHVtZT4zNjwvdm9s
dW1lPjxudW1iZXI+MjwvbnVtYmVyPjxlZGl0aW9uPjIwMTYvMDkvMzA8L2VkaXRpb24+PGtleXdv
cmRzPjxrZXl3b3JkPkJpb3N0YXRpc3RpY3M8L2tleXdvcmQ+PGtleXdvcmQ+Q2x1c3RlciBBbmFs
eXNpczwva2V5d29yZD48a2V5d29yZD5Db21wdXRlciBTaW11bGF0aW9uPC9rZXl3b3JkPjxrZXl3
b3JkPkNyb3NzLU92ZXIgU3R1ZGllczwva2V5d29yZD48a2V5d29yZD5Fcnl0aHJvY3l0ZSBUcmFu
c2Z1c2lvbjwva2V5d29yZD48a2V5d29yZD5HYXN0cm9pbnRlc3RpbmFsIEhlbW9ycmhhZ2UvYmxv
b2QvdGhlcmFweTwva2V5d29yZD48a2V5d29yZD5IZW1vZ2xvYmlucy9tZXRhYm9saXNtPC9rZXl3
b3JkPjxrZXl3b3JkPkh1bWFuczwva2V5d29yZD48a2V5d29yZD5Nb2RlbHMsIFN0YXRpc3RpY2Fs
PC9rZXl3b3JkPjxrZXl3b3JkPk9kZHMgUmF0aW88L2tleXdvcmQ+PGtleXdvcmQ+UmFuZG9taXpl
ZCBDb250cm9sbGVkIFRyaWFscyBhcyBUb3BpYy8qbWV0aG9kcy9zdGF0aXN0aWNzICZhbXA7IG51
bWVyaWNhbCBkYXRhPC9rZXl3b3JkPjxrZXl3b3JkPlJlZ3Jlc3Npb24gQW5hbHlzaXM8L2tleXdv
cmQ+PGtleXdvcmQ+U2FtcGxlIFNpemU8L2tleXdvcmQ+PGtleXdvcmQ+VHJlYXRtZW50IE91dGNv
bWU8L2tleXdvcmQ+PGtleXdvcmQ+YmluYXJ5IG91dGNvbWVzPC9rZXl3b3JkPjxrZXl3b3JkPmNs
dXN0ZXIgcmFuZG9taXNlZDwva2V5d29yZD48a2V5d29yZD5jcm9zcy1vdmVyPC9rZXl3b3JkPjxr
ZXl3b3JkPmludHJhLWNsdXN0ZXIgY29ycmVsYXRpb24gY29lZmZpY2llbnQgKElDQyk8L2tleXdv
cmQ+PGtleXdvcmQ+cmFuZG9taXNlZCB0cmlhbDwva2V5d29yZD48L2tleXdvcmRzPjxkYXRlcz48
eWVhcj4yMDE3PC95ZWFyPjxwdWItZGF0ZXM+PGRhdGU+SmFuIDMwPC9kYXRlPjwvcHViLWRhdGVz
PjwvZGF0ZXM+PGlzYm4+MDI3Ny02NzE1PC9pc2JuPjxhY2Nlc3Npb24tbnVtPjI3NjgwODk2PC9h
Y2Nlc3Npb24tbnVtPjx1cmxzPjwvdXJscz48ZWxlY3Ryb25pYy1yZXNvdXJjZS1udW0+MTAuMTAw
Mi9zaW0uNzEzNzwvZWxlY3Ryb25pYy1yZXNvdXJjZS1udW0+PHJlbW90ZS1kYXRhYmFzZS1wcm92
aWRlcj5OTE08L3JlbW90ZS1kYXRhYmFzZS1wcm92aWRlcj48bGFuZ3VhZ2U+ZW5nPC9sYW5ndWFn
ZT48L3JlY29yZD48L0NpdGU+PC9FbmROb3RlPn==
</w:fldData>
        </w:fldChar>
      </w:r>
      <w:r w:rsidR="00657A95" w:rsidRPr="00302B82">
        <w:rPr>
          <w:rFonts w:ascii="Century"/>
          <w:color w:val="000000" w:themeColor="text1"/>
          <w:sz w:val="22"/>
          <w:szCs w:val="22"/>
        </w:rPr>
        <w:instrText xml:space="preserve"> ADDIN EN.CITE </w:instrText>
      </w:r>
      <w:r w:rsidR="00657A95" w:rsidRPr="00302B82">
        <w:rPr>
          <w:rFonts w:ascii="Century"/>
          <w:color w:val="000000" w:themeColor="text1"/>
          <w:sz w:val="22"/>
          <w:szCs w:val="22"/>
        </w:rPr>
        <w:fldChar w:fldCharType="begin">
          <w:fldData xml:space="preserve">PEVuZE5vdGU+PENpdGU+PEF1dGhvcj5Nb3JnYW48L0F1dGhvcj48WWVhcj4yMDE3PC9ZZWFyPjxS
ZWNOdW0+NDYzMTwvUmVjTnVtPjxEaXNwbGF5VGV4dD48c3R5bGUgZmFjZT0ic3VwZXJzY3JpcHQi
PjYpPC9zdHlsZT48L0Rpc3BsYXlUZXh0PjxyZWNvcmQ+PHJlYy1udW1iZXI+NDYzMTwvcmVjLW51
bWJlcj48Zm9yZWlnbi1rZXlzPjxrZXkgYXBwPSJFTiIgZGItaWQ9ImZkMnZ2MjJ6Z2Vyd3o3ZTI1
cmJwZWR0cnZhZXJ2ZmYwOXdzZiIgdGltZXN0YW1wPSIxNTIxMzQxODQ0Ij40NjMxPC9rZXk+PC9m
b3JlaWduLWtleXM+PHJlZi10eXBlIG5hbWU9IkpvdXJuYWwgQXJ0aWNsZSI+MTc8L3JlZi10eXBl
Pjxjb250cmlidXRvcnM+PGF1dGhvcnM+PGF1dGhvcj5Nb3JnYW4sIEsuIEUuPC9hdXRob3I+PGF1
dGhvcj5Gb3JiZXMsIEEuIEIuPC9hdXRob3I+PGF1dGhvcj5LZW9naCwgUi4gSC48L2F1dGhvcj48
YXV0aG9yPkphaXJhdGgsIFYuPC9hdXRob3I+PGF1dGhvcj5LYWhhbiwgQi4gQy48L2F1dGhvcj48
L2F1dGhvcnM+PC9jb250cmlidXRvcnM+PGF1dGgtYWRkcmVzcz5EZXBhcnRtZW50IG9mIE1lZGlj
YWwgU3RhdGlzdGljcywgTG9uZG9uIFNjaG9vbCBvZiBIeWdpZW5lIGFuZCBUcm9waWNhbCBNZWRp
Y2luZSwgTG9uZG9uLCBVLksuJiN4RDtTY2hvb2wgb2YgUHVibGljIEhlYWx0aCBhbmQgUHJldmVu
dGl2ZSBNZWRpY2luZSwgTW9uYXNoIFVuaXZlcnNpdHksIE1lbGJvdXJuZSwgQXVzdHJhbGlhLiYj
eEQ7RGVwYXJ0bWVudCBvZiBNZWRpY2luZSwgTG9uZG9uIEhlYWx0aCBTY2llbmNlcyBOZXR3b3Jr
IGFuZCBXZXN0ZXJuIFVuaXZlcnNpdHksIExvbmRvbiwgT04sIENhbmFkYS4mI3hEO1ByYWdtYXRp
YyBDbGluaWNhbCBUcmlhbHMgVW5pdCwgUXVlZW4gTWFyeSBVbml2ZXJzaXR5IG9mIExvbmRvbiwg
TG9uZG9uLCBVLksuPC9hdXRoLWFkZHJlc3M+PHRpdGxlcz48dGl0bGU+Q2hvb3NpbmcgYXBwcm9w
cmlhdGUgYW5hbHlzaXMgbWV0aG9kcyBmb3IgY2x1c3RlciByYW5kb21pc2VkIGNyb3NzLW92ZXIg
dHJpYWxzIHdpdGggYSBiaW5hcnkgb3V0Y29tZTwvdGl0bGU+PHNlY29uZGFyeS10aXRsZT5TdGF0
IE1lZDwvc2Vjb25kYXJ5LXRpdGxlPjxhbHQtdGl0bGU+U3RhdGlzdGljcyBpbiBtZWRpY2luZTwv
YWx0LXRpdGxlPjwvdGl0bGVzPjxwZXJpb2RpY2FsPjxmdWxsLXRpdGxlPlN0YXQgTWVkPC9mdWxs
LXRpdGxlPjwvcGVyaW9kaWNhbD48cGFnZXM+MzE4LTMzMzwvcGFnZXM+PHZvbHVtZT4zNjwvdm9s
dW1lPjxudW1iZXI+MjwvbnVtYmVyPjxlZGl0aW9uPjIwMTYvMDkvMzA8L2VkaXRpb24+PGtleXdv
cmRzPjxrZXl3b3JkPkJpb3N0YXRpc3RpY3M8L2tleXdvcmQ+PGtleXdvcmQ+Q2x1c3RlciBBbmFs
eXNpczwva2V5d29yZD48a2V5d29yZD5Db21wdXRlciBTaW11bGF0aW9uPC9rZXl3b3JkPjxrZXl3
b3JkPkNyb3NzLU92ZXIgU3R1ZGllczwva2V5d29yZD48a2V5d29yZD5Fcnl0aHJvY3l0ZSBUcmFu
c2Z1c2lvbjwva2V5d29yZD48a2V5d29yZD5HYXN0cm9pbnRlc3RpbmFsIEhlbW9ycmhhZ2UvYmxv
b2QvdGhlcmFweTwva2V5d29yZD48a2V5d29yZD5IZW1vZ2xvYmlucy9tZXRhYm9saXNtPC9rZXl3
b3JkPjxrZXl3b3JkPkh1bWFuczwva2V5d29yZD48a2V5d29yZD5Nb2RlbHMsIFN0YXRpc3RpY2Fs
PC9rZXl3b3JkPjxrZXl3b3JkPk9kZHMgUmF0aW88L2tleXdvcmQ+PGtleXdvcmQ+UmFuZG9taXpl
ZCBDb250cm9sbGVkIFRyaWFscyBhcyBUb3BpYy8qbWV0aG9kcy9zdGF0aXN0aWNzICZhbXA7IG51
bWVyaWNhbCBkYXRhPC9rZXl3b3JkPjxrZXl3b3JkPlJlZ3Jlc3Npb24gQW5hbHlzaXM8L2tleXdv
cmQ+PGtleXdvcmQ+U2FtcGxlIFNpemU8L2tleXdvcmQ+PGtleXdvcmQ+VHJlYXRtZW50IE91dGNv
bWU8L2tleXdvcmQ+PGtleXdvcmQ+YmluYXJ5IG91dGNvbWVzPC9rZXl3b3JkPjxrZXl3b3JkPmNs
dXN0ZXIgcmFuZG9taXNlZDwva2V5d29yZD48a2V5d29yZD5jcm9zcy1vdmVyPC9rZXl3b3JkPjxr
ZXl3b3JkPmludHJhLWNsdXN0ZXIgY29ycmVsYXRpb24gY29lZmZpY2llbnQgKElDQyk8L2tleXdv
cmQ+PGtleXdvcmQ+cmFuZG9taXNlZCB0cmlhbDwva2V5d29yZD48L2tleXdvcmRzPjxkYXRlcz48
eWVhcj4yMDE3PC95ZWFyPjxwdWItZGF0ZXM+PGRhdGU+SmFuIDMwPC9kYXRlPjwvcHViLWRhdGVz
PjwvZGF0ZXM+PGlzYm4+MDI3Ny02NzE1PC9pc2JuPjxhY2Nlc3Npb24tbnVtPjI3NjgwODk2PC9h
Y2Nlc3Npb24tbnVtPjx1cmxzPjwvdXJscz48ZWxlY3Ryb25pYy1yZXNvdXJjZS1udW0+MTAuMTAw
Mi9zaW0uNzEzNzwvZWxlY3Ryb25pYy1yZXNvdXJjZS1udW0+PHJlbW90ZS1kYXRhYmFzZS1wcm92
aWRlcj5OTE08L3JlbW90ZS1kYXRhYmFzZS1wcm92aWRlcj48bGFuZ3VhZ2U+ZW5nPC9sYW5ndWFn
ZT48L3JlY29yZD48L0NpdGU+PC9FbmROb3RlPn==
</w:fldData>
        </w:fldChar>
      </w:r>
      <w:r w:rsidR="00657A95" w:rsidRPr="00302B82">
        <w:rPr>
          <w:rFonts w:ascii="Century"/>
          <w:color w:val="000000" w:themeColor="text1"/>
          <w:sz w:val="22"/>
          <w:szCs w:val="22"/>
        </w:rPr>
        <w:instrText xml:space="preserve"> ADDIN EN.CITE.DATA </w:instrText>
      </w:r>
      <w:r w:rsidR="00657A95" w:rsidRPr="00302B82">
        <w:rPr>
          <w:rFonts w:ascii="Century"/>
          <w:color w:val="000000" w:themeColor="text1"/>
          <w:sz w:val="22"/>
          <w:szCs w:val="22"/>
        </w:rPr>
      </w:r>
      <w:r w:rsidR="00657A95" w:rsidRPr="00302B82">
        <w:rPr>
          <w:rFonts w:ascii="Century"/>
          <w:color w:val="000000" w:themeColor="text1"/>
          <w:sz w:val="22"/>
          <w:szCs w:val="22"/>
        </w:rPr>
        <w:fldChar w:fldCharType="end"/>
      </w:r>
      <w:r w:rsidR="00261E23" w:rsidRPr="00302B82">
        <w:rPr>
          <w:rFonts w:ascii="Century"/>
          <w:color w:val="000000" w:themeColor="text1"/>
          <w:sz w:val="22"/>
          <w:szCs w:val="22"/>
        </w:rPr>
      </w:r>
      <w:r w:rsidR="00261E23" w:rsidRPr="00302B82">
        <w:rPr>
          <w:rFonts w:ascii="Century"/>
          <w:color w:val="000000" w:themeColor="text1"/>
          <w:sz w:val="22"/>
          <w:szCs w:val="22"/>
        </w:rPr>
        <w:fldChar w:fldCharType="separate"/>
      </w:r>
      <w:r w:rsidR="00657A95" w:rsidRPr="00302B82">
        <w:rPr>
          <w:rFonts w:ascii="Century"/>
          <w:noProof/>
          <w:color w:val="000000" w:themeColor="text1"/>
          <w:sz w:val="22"/>
          <w:szCs w:val="22"/>
          <w:vertAlign w:val="superscript"/>
        </w:rPr>
        <w:t>6)</w:t>
      </w:r>
      <w:r w:rsidR="00261E23" w:rsidRPr="00302B82">
        <w:rPr>
          <w:rFonts w:ascii="Century"/>
          <w:color w:val="000000" w:themeColor="text1"/>
          <w:sz w:val="22"/>
          <w:szCs w:val="22"/>
        </w:rPr>
        <w:fldChar w:fldCharType="end"/>
      </w:r>
      <w:r w:rsidRPr="00302B82">
        <w:rPr>
          <w:rFonts w:ascii="Century" w:hint="eastAsia"/>
          <w:color w:val="000000" w:themeColor="text1"/>
          <w:sz w:val="22"/>
          <w:szCs w:val="22"/>
        </w:rPr>
        <w:t>。</w:t>
      </w:r>
      <w:r w:rsidR="00C07B08" w:rsidRPr="00302B82">
        <w:rPr>
          <w:rFonts w:ascii="Century" w:hint="eastAsia"/>
          <w:color w:val="000000" w:themeColor="text1"/>
          <w:sz w:val="22"/>
          <w:szCs w:val="22"/>
        </w:rPr>
        <w:t>P</w:t>
      </w:r>
      <w:r w:rsidR="00C07B08" w:rsidRPr="00302B82">
        <w:rPr>
          <w:rFonts w:ascii="Century" w:hint="eastAsia"/>
          <w:color w:val="000000" w:themeColor="text1"/>
          <w:sz w:val="22"/>
          <w:szCs w:val="22"/>
          <w:vertAlign w:val="subscript"/>
        </w:rPr>
        <w:t>0</w:t>
      </w:r>
      <w:r w:rsidR="00C07B08" w:rsidRPr="00302B82">
        <w:rPr>
          <w:rFonts w:ascii="Century" w:hint="eastAsia"/>
          <w:color w:val="000000" w:themeColor="text1"/>
          <w:sz w:val="22"/>
          <w:szCs w:val="22"/>
        </w:rPr>
        <w:t>および</w:t>
      </w:r>
      <w:r w:rsidR="00C07B08" w:rsidRPr="00302B82">
        <w:rPr>
          <w:rFonts w:ascii="Century" w:hint="eastAsia"/>
          <w:color w:val="000000" w:themeColor="text1"/>
          <w:sz w:val="22"/>
          <w:szCs w:val="22"/>
        </w:rPr>
        <w:t>P</w:t>
      </w:r>
      <w:r w:rsidR="00C07B08" w:rsidRPr="00302B82">
        <w:rPr>
          <w:rFonts w:ascii="Century" w:hint="eastAsia"/>
          <w:color w:val="000000" w:themeColor="text1"/>
          <w:sz w:val="22"/>
          <w:szCs w:val="22"/>
          <w:vertAlign w:val="subscript"/>
        </w:rPr>
        <w:t>1</w:t>
      </w:r>
      <w:r w:rsidR="00C07B08" w:rsidRPr="00302B82">
        <w:rPr>
          <w:rFonts w:ascii="Century" w:hint="eastAsia"/>
          <w:color w:val="000000" w:themeColor="text1"/>
          <w:sz w:val="22"/>
          <w:szCs w:val="22"/>
        </w:rPr>
        <w:t>をそれぞれ対照群、介入群の</w:t>
      </w:r>
      <w:r w:rsidR="00C07B08" w:rsidRPr="00302B82">
        <w:rPr>
          <w:rFonts w:ascii="Century" w:hint="eastAsia"/>
          <w:color w:val="000000" w:themeColor="text1"/>
          <w:sz w:val="22"/>
          <w:szCs w:val="22"/>
        </w:rPr>
        <w:t>28</w:t>
      </w:r>
      <w:r w:rsidR="00C07B08" w:rsidRPr="00302B82">
        <w:rPr>
          <w:rFonts w:ascii="Century" w:hint="eastAsia"/>
          <w:color w:val="000000" w:themeColor="text1"/>
          <w:sz w:val="22"/>
          <w:szCs w:val="22"/>
        </w:rPr>
        <w:t>日生存率とし、</w:t>
      </w:r>
      <w:r w:rsidR="00C07B08" w:rsidRPr="00302B82">
        <w:rPr>
          <w:rFonts w:ascii="Century" w:hint="eastAsia"/>
          <w:color w:val="000000" w:themeColor="text1"/>
          <w:sz w:val="22"/>
        </w:rPr>
        <w:t>帰無仮説</w:t>
      </w:r>
      <w:r w:rsidR="00C07B08" w:rsidRPr="00302B82">
        <w:rPr>
          <w:rFonts w:ascii="Century"/>
          <w:color w:val="000000" w:themeColor="text1"/>
          <w:sz w:val="22"/>
        </w:rPr>
        <w:t>H0: P</w:t>
      </w:r>
      <w:r w:rsidR="00C07B08" w:rsidRPr="00302B82">
        <w:rPr>
          <w:rFonts w:ascii="Century"/>
          <w:color w:val="000000" w:themeColor="text1"/>
          <w:sz w:val="22"/>
          <w:vertAlign w:val="subscript"/>
        </w:rPr>
        <w:t xml:space="preserve">0 </w:t>
      </w:r>
      <w:r w:rsidR="00C07B08" w:rsidRPr="00302B82">
        <w:rPr>
          <w:rFonts w:ascii="Century"/>
          <w:color w:val="000000" w:themeColor="text1"/>
          <w:sz w:val="22"/>
        </w:rPr>
        <w:t>- P</w:t>
      </w:r>
      <w:r w:rsidR="00C07B08" w:rsidRPr="00302B82">
        <w:rPr>
          <w:rFonts w:ascii="Century"/>
          <w:color w:val="000000" w:themeColor="text1"/>
          <w:sz w:val="22"/>
          <w:vertAlign w:val="subscript"/>
        </w:rPr>
        <w:t xml:space="preserve">1 </w:t>
      </w:r>
      <w:r w:rsidR="00C07B08" w:rsidRPr="00302B82">
        <w:rPr>
          <w:rFonts w:ascii="Century"/>
          <w:color w:val="000000" w:themeColor="text1"/>
          <w:sz w:val="22"/>
        </w:rPr>
        <w:t>&lt; 0.</w:t>
      </w:r>
      <w:r w:rsidR="00933A9A" w:rsidRPr="00302B82">
        <w:rPr>
          <w:rFonts w:ascii="Century"/>
          <w:color w:val="000000" w:themeColor="text1"/>
          <w:sz w:val="22"/>
          <w:szCs w:val="22"/>
        </w:rPr>
        <w:t>03</w:t>
      </w:r>
      <w:r w:rsidR="00C07B08" w:rsidRPr="00302B82">
        <w:rPr>
          <w:rFonts w:ascii="Century"/>
          <w:color w:val="000000" w:themeColor="text1"/>
          <w:sz w:val="22"/>
        </w:rPr>
        <w:t xml:space="preserve"> </w:t>
      </w:r>
      <w:r w:rsidR="00C07B08" w:rsidRPr="00302B82">
        <w:rPr>
          <w:rFonts w:ascii="Century" w:hint="eastAsia"/>
          <w:color w:val="000000" w:themeColor="text1"/>
          <w:sz w:val="22"/>
        </w:rPr>
        <w:t>に対する検定</w:t>
      </w:r>
      <w:r w:rsidR="00E93309" w:rsidRPr="00302B82">
        <w:rPr>
          <w:rFonts w:ascii="Century" w:hint="eastAsia"/>
          <w:color w:val="000000" w:themeColor="text1"/>
          <w:sz w:val="22"/>
        </w:rPr>
        <w:t>と信頼区間の算出を行い、</w:t>
      </w:r>
      <w:r w:rsidR="00C07B08" w:rsidRPr="00302B82">
        <w:rPr>
          <w:rFonts w:ascii="Century" w:hint="eastAsia"/>
          <w:color w:val="000000" w:themeColor="text1"/>
          <w:sz w:val="22"/>
        </w:rPr>
        <w:t>非劣性の判定をする。</w:t>
      </w:r>
      <w:r w:rsidR="001A3770" w:rsidRPr="00302B82">
        <w:rPr>
          <w:rFonts w:ascii="Century" w:hint="eastAsia"/>
          <w:color w:val="000000" w:themeColor="text1"/>
          <w:sz w:val="22"/>
          <w:szCs w:val="22"/>
        </w:rPr>
        <w:t>主要評価解析対象は</w:t>
      </w:r>
      <w:r w:rsidR="00D9019A" w:rsidRPr="00302B82">
        <w:rPr>
          <w:rFonts w:ascii="Century" w:hint="eastAsia"/>
          <w:color w:val="000000" w:themeColor="text1"/>
          <w:sz w:val="22"/>
          <w:szCs w:val="22"/>
        </w:rPr>
        <w:t>最大の解析対象集団（</w:t>
      </w:r>
      <w:r w:rsidR="00D9019A" w:rsidRPr="00302B82">
        <w:rPr>
          <w:rFonts w:ascii="Century" w:hint="eastAsia"/>
          <w:color w:val="000000" w:themeColor="text1"/>
          <w:sz w:val="22"/>
          <w:szCs w:val="22"/>
        </w:rPr>
        <w:t>Full Analysis Set</w:t>
      </w:r>
      <w:r w:rsidR="00D9019A" w:rsidRPr="00302B82">
        <w:rPr>
          <w:rFonts w:ascii="Century" w:hint="eastAsia"/>
          <w:color w:val="000000" w:themeColor="text1"/>
          <w:sz w:val="22"/>
          <w:szCs w:val="22"/>
        </w:rPr>
        <w:t>）</w:t>
      </w:r>
      <w:r w:rsidR="001A3770" w:rsidRPr="00302B82">
        <w:rPr>
          <w:rFonts w:ascii="Century" w:hint="eastAsia"/>
          <w:color w:val="000000" w:themeColor="text1"/>
          <w:sz w:val="22"/>
          <w:szCs w:val="22"/>
        </w:rPr>
        <w:t>とし、</w:t>
      </w:r>
      <w:r w:rsidR="00261E23" w:rsidRPr="00302B82">
        <w:rPr>
          <w:rFonts w:ascii="Century" w:hint="eastAsia"/>
          <w:color w:val="000000" w:themeColor="text1"/>
          <w:sz w:val="22"/>
          <w:szCs w:val="22"/>
        </w:rPr>
        <w:t>主要評価項目である</w:t>
      </w:r>
      <w:r w:rsidR="00261E23" w:rsidRPr="00302B82">
        <w:rPr>
          <w:rFonts w:ascii="Century" w:hint="eastAsia"/>
          <w:color w:val="000000" w:themeColor="text1"/>
          <w:sz w:val="22"/>
          <w:szCs w:val="22"/>
        </w:rPr>
        <w:t>28</w:t>
      </w:r>
      <w:r w:rsidR="00261E23" w:rsidRPr="00302B82">
        <w:rPr>
          <w:rFonts w:ascii="Century" w:hint="eastAsia"/>
          <w:color w:val="000000" w:themeColor="text1"/>
          <w:sz w:val="22"/>
          <w:szCs w:val="22"/>
        </w:rPr>
        <w:t>日生存が欠測の症例は、脱落症例として扱い、主要評価項目の解析から除外する。</w:t>
      </w:r>
    </w:p>
    <w:p w14:paraId="5D1FCEEB" w14:textId="4DBB4C5D" w:rsidR="00583F3B" w:rsidRPr="00302B82" w:rsidRDefault="00C07B08" w:rsidP="0077409F">
      <w:pPr>
        <w:pStyle w:val="a3"/>
        <w:wordWrap/>
        <w:snapToGrid w:val="0"/>
        <w:spacing w:line="320" w:lineRule="atLeast"/>
        <w:ind w:leftChars="473" w:left="993" w:firstLineChars="128" w:firstLine="279"/>
        <w:rPr>
          <w:color w:val="000000" w:themeColor="text1"/>
          <w:sz w:val="22"/>
          <w:szCs w:val="22"/>
        </w:rPr>
      </w:pPr>
      <w:r w:rsidRPr="00302B82">
        <w:rPr>
          <w:rFonts w:ascii="Century" w:hint="eastAsia"/>
          <w:color w:val="000000" w:themeColor="text1"/>
          <w:sz w:val="22"/>
          <w:szCs w:val="22"/>
        </w:rPr>
        <w:t>副次評価項目①に関して、</w:t>
      </w:r>
      <w:r w:rsidR="004B01E0" w:rsidRPr="00302B82">
        <w:rPr>
          <w:rFonts w:ascii="Century" w:hint="eastAsia"/>
          <w:color w:val="000000" w:themeColor="text1"/>
          <w:sz w:val="22"/>
          <w:szCs w:val="22"/>
        </w:rPr>
        <w:t>Kaplan-Meier</w:t>
      </w:r>
      <w:r w:rsidR="004B01E0" w:rsidRPr="00302B82">
        <w:rPr>
          <w:rFonts w:ascii="Century" w:hint="eastAsia"/>
          <w:color w:val="000000" w:themeColor="text1"/>
          <w:sz w:val="22"/>
          <w:szCs w:val="22"/>
        </w:rPr>
        <w:t>法により生存曲線を</w:t>
      </w:r>
      <w:r w:rsidR="00363859" w:rsidRPr="00302B82">
        <w:rPr>
          <w:rFonts w:ascii="Century" w:hint="eastAsia"/>
          <w:color w:val="000000" w:themeColor="text1"/>
          <w:sz w:val="22"/>
          <w:szCs w:val="22"/>
        </w:rPr>
        <w:t>作成</w:t>
      </w:r>
      <w:r w:rsidR="004B01E0" w:rsidRPr="00302B82">
        <w:rPr>
          <w:rFonts w:ascii="Century" w:hint="eastAsia"/>
          <w:color w:val="000000" w:themeColor="text1"/>
          <w:sz w:val="22"/>
          <w:szCs w:val="22"/>
        </w:rPr>
        <w:t>し、</w:t>
      </w:r>
      <w:r w:rsidR="0060634F" w:rsidRPr="00302B82">
        <w:rPr>
          <w:rFonts w:ascii="Century"/>
          <w:color w:val="000000" w:themeColor="text1"/>
          <w:sz w:val="22"/>
          <w:szCs w:val="22"/>
        </w:rPr>
        <w:t>Log-rank</w:t>
      </w:r>
      <w:r w:rsidR="00261E23" w:rsidRPr="00302B82">
        <w:rPr>
          <w:rFonts w:ascii="Century" w:hint="eastAsia"/>
          <w:color w:val="000000" w:themeColor="text1"/>
          <w:sz w:val="22"/>
          <w:szCs w:val="22"/>
        </w:rPr>
        <w:t>検定に</w:t>
      </w:r>
      <w:r w:rsidR="004B01E0" w:rsidRPr="00302B82">
        <w:rPr>
          <w:rFonts w:ascii="Century" w:hint="eastAsia"/>
          <w:color w:val="000000" w:themeColor="text1"/>
          <w:sz w:val="22"/>
          <w:szCs w:val="22"/>
        </w:rPr>
        <w:t>より</w:t>
      </w:r>
      <w:r w:rsidR="0060634F" w:rsidRPr="00302B82">
        <w:rPr>
          <w:rFonts w:ascii="Century" w:hint="eastAsia"/>
          <w:color w:val="000000" w:themeColor="text1"/>
          <w:sz w:val="22"/>
          <w:szCs w:val="22"/>
        </w:rPr>
        <w:t>検討する</w:t>
      </w:r>
      <w:r w:rsidRPr="00302B82">
        <w:rPr>
          <w:rFonts w:ascii="Century" w:hint="eastAsia"/>
          <w:color w:val="000000" w:themeColor="text1"/>
          <w:sz w:val="22"/>
          <w:szCs w:val="22"/>
        </w:rPr>
        <w:t>。</w:t>
      </w:r>
      <w:r w:rsidR="001A3770" w:rsidRPr="00302B82">
        <w:rPr>
          <w:rFonts w:ascii="Century" w:hint="eastAsia"/>
          <w:color w:val="000000" w:themeColor="text1"/>
          <w:sz w:val="22"/>
          <w:szCs w:val="22"/>
        </w:rPr>
        <w:t>②院内生存数を集計する。</w:t>
      </w:r>
      <w:r w:rsidR="0060634F" w:rsidRPr="00302B82">
        <w:rPr>
          <w:rFonts w:ascii="Century" w:hint="eastAsia"/>
          <w:color w:val="000000" w:themeColor="text1"/>
          <w:sz w:val="22"/>
          <w:szCs w:val="22"/>
        </w:rPr>
        <w:t>③に関して、赤血球、新鮮凍結血漿、血小板、それぞれの総輸血量</w:t>
      </w:r>
      <w:r w:rsidR="0060634F" w:rsidRPr="00302B82">
        <w:rPr>
          <w:rFonts w:ascii="Century" w:hint="eastAsia"/>
          <w:color w:val="000000" w:themeColor="text1"/>
          <w:sz w:val="22"/>
          <w:szCs w:val="22"/>
        </w:rPr>
        <w:t>(1,7,28</w:t>
      </w:r>
      <w:r w:rsidR="0060634F" w:rsidRPr="00302B82">
        <w:rPr>
          <w:rFonts w:ascii="Century" w:hint="eastAsia"/>
          <w:color w:val="000000" w:themeColor="text1"/>
          <w:sz w:val="22"/>
          <w:szCs w:val="22"/>
        </w:rPr>
        <w:t>日間</w:t>
      </w:r>
      <w:r w:rsidR="0060634F" w:rsidRPr="00302B82">
        <w:rPr>
          <w:rFonts w:ascii="Century" w:hint="eastAsia"/>
          <w:color w:val="000000" w:themeColor="text1"/>
          <w:sz w:val="22"/>
          <w:szCs w:val="22"/>
        </w:rPr>
        <w:t>)</w:t>
      </w:r>
      <w:r w:rsidR="0035275E" w:rsidRPr="00302B82">
        <w:rPr>
          <w:rFonts w:ascii="Century" w:hint="eastAsia"/>
          <w:color w:val="000000" w:themeColor="text1"/>
          <w:sz w:val="22"/>
          <w:szCs w:val="22"/>
        </w:rPr>
        <w:t>の各時点における要約統計量を算出し、経時的にプロットしたグラフを作成する。④</w:t>
      </w:r>
      <w:r w:rsidR="0035275E" w:rsidRPr="00302B82">
        <w:rPr>
          <w:rFonts w:ascii="Century" w:hint="eastAsia"/>
          <w:color w:val="000000" w:themeColor="text1"/>
          <w:sz w:val="22"/>
          <w:szCs w:val="22"/>
        </w:rPr>
        <w:t>28</w:t>
      </w:r>
      <w:r w:rsidR="0035275E" w:rsidRPr="00302B82">
        <w:rPr>
          <w:rFonts w:ascii="Century" w:hint="eastAsia"/>
          <w:color w:val="000000" w:themeColor="text1"/>
          <w:sz w:val="22"/>
          <w:szCs w:val="22"/>
        </w:rPr>
        <w:t>日間の</w:t>
      </w:r>
      <w:r w:rsidR="0035275E" w:rsidRPr="00302B82">
        <w:rPr>
          <w:rFonts w:ascii="Century" w:hint="eastAsia"/>
          <w:color w:val="000000" w:themeColor="text1"/>
          <w:sz w:val="22"/>
          <w:szCs w:val="22"/>
        </w:rPr>
        <w:t>event-free days</w:t>
      </w:r>
      <w:r w:rsidR="0035275E" w:rsidRPr="00302B82">
        <w:rPr>
          <w:rFonts w:ascii="Century" w:hint="eastAsia"/>
          <w:color w:val="000000" w:themeColor="text1"/>
          <w:sz w:val="22"/>
          <w:szCs w:val="22"/>
        </w:rPr>
        <w:t>（人工呼吸器、カテコラミン、</w:t>
      </w:r>
      <w:r w:rsidR="0035275E" w:rsidRPr="00302B82">
        <w:rPr>
          <w:rFonts w:ascii="Century" w:hint="eastAsia"/>
          <w:color w:val="000000" w:themeColor="text1"/>
          <w:sz w:val="22"/>
          <w:szCs w:val="22"/>
        </w:rPr>
        <w:t>ICU</w:t>
      </w:r>
      <w:r w:rsidR="0035275E" w:rsidRPr="00302B82">
        <w:rPr>
          <w:rFonts w:ascii="Century" w:hint="eastAsia"/>
          <w:color w:val="000000" w:themeColor="text1"/>
          <w:sz w:val="22"/>
          <w:szCs w:val="22"/>
        </w:rPr>
        <w:t>滞在）の要約統計量を計算する</w:t>
      </w:r>
      <w:r w:rsidR="0035275E" w:rsidRPr="00302B82">
        <w:rPr>
          <w:rFonts w:hint="eastAsia"/>
          <w:color w:val="000000" w:themeColor="text1"/>
          <w:sz w:val="22"/>
          <w:szCs w:val="22"/>
        </w:rPr>
        <w:t>⑤各臓器不全の合併の有無を集計する⑥合併症の集計をする⑦退院時GOSの集計をする。</w:t>
      </w:r>
      <w:r w:rsidR="008357DD" w:rsidRPr="00302B82">
        <w:rPr>
          <w:rFonts w:hint="eastAsia"/>
          <w:color w:val="000000" w:themeColor="text1"/>
          <w:sz w:val="22"/>
          <w:szCs w:val="22"/>
        </w:rPr>
        <w:t>各解析において、欠測は除外して解析を行う。</w:t>
      </w:r>
    </w:p>
    <w:p w14:paraId="371630DF" w14:textId="008BD06D" w:rsidR="00426D3D" w:rsidRPr="00302B82" w:rsidRDefault="00426D3D" w:rsidP="00426D3D">
      <w:pPr>
        <w:pStyle w:val="a3"/>
        <w:snapToGrid w:val="0"/>
        <w:spacing w:line="320" w:lineRule="atLeast"/>
        <w:ind w:leftChars="473" w:left="993" w:firstLineChars="128" w:firstLine="279"/>
        <w:rPr>
          <w:color w:val="000000" w:themeColor="text1"/>
          <w:sz w:val="22"/>
          <w:szCs w:val="22"/>
        </w:rPr>
      </w:pPr>
      <w:r w:rsidRPr="00302B82">
        <w:rPr>
          <w:rFonts w:hint="eastAsia"/>
          <w:color w:val="000000" w:themeColor="text1"/>
          <w:sz w:val="22"/>
          <w:szCs w:val="22"/>
        </w:rPr>
        <w:lastRenderedPageBreak/>
        <w:t>事前に規定されたサブグループ（性別：男女、年齢：＜60才 or ≧60歳、ISS：＜16　or  ≧16、頭部外傷（頭部AIS≧4）合併の有無、6時間以内の止血手術/IVRの有無）に対する輸血戦略による効果の違いを確認するためにサブグループ解析を実施する。サブグループごとの治療効果の推定およびp値を算出する。その際、サブグループを全て共変量として投入したモデル（調整済み）と他の共変量を含めないモデル（無調整）の両方に対する解析を実施する。</w:t>
      </w:r>
    </w:p>
    <w:p w14:paraId="256D75BA" w14:textId="77777777" w:rsidR="00426D3D" w:rsidRPr="00302B82" w:rsidRDefault="00426D3D" w:rsidP="0077409F">
      <w:pPr>
        <w:pStyle w:val="a3"/>
        <w:wordWrap/>
        <w:snapToGrid w:val="0"/>
        <w:spacing w:line="320" w:lineRule="atLeast"/>
        <w:ind w:leftChars="473" w:left="993" w:firstLineChars="128" w:firstLine="279"/>
        <w:rPr>
          <w:color w:val="000000" w:themeColor="text1"/>
          <w:sz w:val="22"/>
          <w:szCs w:val="22"/>
        </w:rPr>
      </w:pPr>
    </w:p>
    <w:p w14:paraId="28520419" w14:textId="77777777" w:rsidR="009A13B0" w:rsidRPr="00302B82" w:rsidRDefault="009A13B0" w:rsidP="0077409F">
      <w:pPr>
        <w:pStyle w:val="a3"/>
        <w:wordWrap/>
        <w:snapToGrid w:val="0"/>
        <w:spacing w:line="320" w:lineRule="atLeast"/>
        <w:ind w:leftChars="270" w:left="709" w:hangingChars="65" w:hanging="142"/>
        <w:rPr>
          <w:rFonts w:ascii="Century"/>
          <w:color w:val="000000" w:themeColor="text1"/>
          <w:sz w:val="22"/>
          <w:szCs w:val="22"/>
        </w:rPr>
      </w:pPr>
    </w:p>
    <w:p w14:paraId="6D73F278" w14:textId="77777777" w:rsidR="000F0385" w:rsidRPr="00302B82" w:rsidRDefault="00421ED8" w:rsidP="0077409F">
      <w:pPr>
        <w:pStyle w:val="a3"/>
        <w:wordWrap/>
        <w:snapToGrid w:val="0"/>
        <w:spacing w:line="320" w:lineRule="atLeast"/>
        <w:outlineLvl w:val="0"/>
        <w:rPr>
          <w:rFonts w:ascii="Century"/>
          <w:b/>
          <w:bCs/>
          <w:color w:val="000000" w:themeColor="text1"/>
          <w:sz w:val="24"/>
          <w:szCs w:val="24"/>
        </w:rPr>
      </w:pPr>
      <w:bookmarkStart w:id="38" w:name="_Toc240946078"/>
      <w:bookmarkStart w:id="39" w:name="_Toc520214598"/>
      <w:r w:rsidRPr="00302B82">
        <w:rPr>
          <w:rFonts w:ascii="Century"/>
          <w:b/>
          <w:bCs/>
          <w:color w:val="000000" w:themeColor="text1"/>
          <w:sz w:val="24"/>
          <w:szCs w:val="24"/>
        </w:rPr>
        <w:t>1</w:t>
      </w:r>
      <w:r w:rsidR="00DB5C81" w:rsidRPr="00302B82">
        <w:rPr>
          <w:rFonts w:ascii="Century"/>
          <w:b/>
          <w:bCs/>
          <w:color w:val="000000" w:themeColor="text1"/>
          <w:sz w:val="24"/>
          <w:szCs w:val="24"/>
        </w:rPr>
        <w:t>7</w:t>
      </w:r>
      <w:r w:rsidR="00902B3C" w:rsidRPr="00302B82">
        <w:rPr>
          <w:rFonts w:ascii="Century"/>
          <w:b/>
          <w:bCs/>
          <w:color w:val="000000" w:themeColor="text1"/>
          <w:sz w:val="24"/>
          <w:szCs w:val="24"/>
        </w:rPr>
        <w:t>．</w:t>
      </w:r>
      <w:r w:rsidR="00371B2F" w:rsidRPr="00302B82">
        <w:rPr>
          <w:rFonts w:ascii="Century" w:hint="eastAsia"/>
          <w:b/>
          <w:color w:val="000000" w:themeColor="text1"/>
          <w:sz w:val="24"/>
          <w:szCs w:val="24"/>
        </w:rPr>
        <w:t>研究対象者</w:t>
      </w:r>
      <w:r w:rsidR="000F0385" w:rsidRPr="00302B82">
        <w:rPr>
          <w:rFonts w:ascii="Century" w:hint="eastAsia"/>
          <w:b/>
          <w:bCs/>
          <w:color w:val="000000" w:themeColor="text1"/>
          <w:sz w:val="24"/>
          <w:szCs w:val="24"/>
        </w:rPr>
        <w:t>の人権に対する配慮</w:t>
      </w:r>
      <w:bookmarkEnd w:id="38"/>
      <w:bookmarkEnd w:id="39"/>
    </w:p>
    <w:p w14:paraId="1429D910" w14:textId="77777777" w:rsidR="00B769BE" w:rsidRPr="00302B82" w:rsidRDefault="000F0385" w:rsidP="0077409F">
      <w:pPr>
        <w:pStyle w:val="a3"/>
        <w:wordWrap/>
        <w:snapToGrid w:val="0"/>
        <w:spacing w:line="320" w:lineRule="atLeast"/>
        <w:ind w:leftChars="405" w:left="850" w:firstLineChars="100" w:firstLine="218"/>
        <w:rPr>
          <w:rFonts w:ascii="Century"/>
          <w:color w:val="000000" w:themeColor="text1"/>
          <w:sz w:val="22"/>
          <w:szCs w:val="22"/>
        </w:rPr>
      </w:pPr>
      <w:r w:rsidRPr="00302B82">
        <w:rPr>
          <w:rFonts w:ascii="Century" w:hint="eastAsia"/>
          <w:color w:val="000000" w:themeColor="text1"/>
          <w:sz w:val="22"/>
          <w:szCs w:val="22"/>
        </w:rPr>
        <w:t>本研究のすべての担当者は、</w:t>
      </w:r>
      <w:r w:rsidR="00F712D6" w:rsidRPr="00302B82">
        <w:rPr>
          <w:rFonts w:ascii="Century" w:hint="eastAsia"/>
          <w:color w:val="000000" w:themeColor="text1"/>
          <w:sz w:val="22"/>
          <w:szCs w:val="22"/>
        </w:rPr>
        <w:t>「</w:t>
      </w:r>
      <w:r w:rsidRPr="00302B82">
        <w:rPr>
          <w:rFonts w:ascii="Century" w:hint="eastAsia"/>
          <w:color w:val="000000" w:themeColor="text1"/>
          <w:sz w:val="22"/>
          <w:szCs w:val="22"/>
        </w:rPr>
        <w:t>ヘルシンキ宣言（</w:t>
      </w:r>
      <w:r w:rsidR="002D016A" w:rsidRPr="00302B82">
        <w:rPr>
          <w:rFonts w:ascii="Century"/>
          <w:color w:val="000000" w:themeColor="text1"/>
          <w:sz w:val="22"/>
          <w:szCs w:val="22"/>
        </w:rPr>
        <w:t>20</w:t>
      </w:r>
      <w:r w:rsidR="0050211B" w:rsidRPr="00302B82">
        <w:rPr>
          <w:rFonts w:ascii="Century" w:hint="eastAsia"/>
          <w:color w:val="000000" w:themeColor="text1"/>
          <w:sz w:val="22"/>
          <w:szCs w:val="22"/>
        </w:rPr>
        <w:t>13</w:t>
      </w:r>
      <w:r w:rsidR="002D016A" w:rsidRPr="00302B82">
        <w:rPr>
          <w:rFonts w:ascii="Century"/>
          <w:color w:val="000000" w:themeColor="text1"/>
          <w:sz w:val="22"/>
          <w:szCs w:val="22"/>
        </w:rPr>
        <w:t>年</w:t>
      </w:r>
      <w:r w:rsidR="002D016A" w:rsidRPr="00302B82">
        <w:rPr>
          <w:rFonts w:ascii="Century"/>
          <w:color w:val="000000" w:themeColor="text1"/>
          <w:sz w:val="22"/>
          <w:szCs w:val="22"/>
        </w:rPr>
        <w:t>10</w:t>
      </w:r>
      <w:r w:rsidR="002D016A" w:rsidRPr="00302B82">
        <w:rPr>
          <w:rFonts w:ascii="Century"/>
          <w:color w:val="000000" w:themeColor="text1"/>
          <w:sz w:val="22"/>
          <w:szCs w:val="22"/>
        </w:rPr>
        <w:t>月</w:t>
      </w:r>
      <w:r w:rsidR="002D016A" w:rsidRPr="00302B82">
        <w:rPr>
          <w:rFonts w:ascii="Century" w:hint="eastAsia"/>
          <w:color w:val="000000" w:themeColor="text1"/>
          <w:sz w:val="22"/>
          <w:szCs w:val="22"/>
        </w:rPr>
        <w:t>修正</w:t>
      </w:r>
      <w:r w:rsidRPr="00302B82">
        <w:rPr>
          <w:rFonts w:ascii="Century" w:hint="eastAsia"/>
          <w:color w:val="000000" w:themeColor="text1"/>
          <w:sz w:val="22"/>
          <w:szCs w:val="22"/>
        </w:rPr>
        <w:t>）</w:t>
      </w:r>
      <w:r w:rsidR="00F712D6" w:rsidRPr="00302B82">
        <w:rPr>
          <w:rFonts w:ascii="Century" w:hint="eastAsia"/>
          <w:color w:val="000000" w:themeColor="text1"/>
          <w:sz w:val="22"/>
          <w:szCs w:val="22"/>
        </w:rPr>
        <w:t>」</w:t>
      </w:r>
      <w:r w:rsidR="00246200" w:rsidRPr="00302B82">
        <w:rPr>
          <w:rFonts w:ascii="Century" w:hint="eastAsia"/>
          <w:color w:val="000000" w:themeColor="text1"/>
          <w:sz w:val="22"/>
          <w:szCs w:val="22"/>
        </w:rPr>
        <w:t>及び</w:t>
      </w:r>
      <w:r w:rsidR="00F712D6" w:rsidRPr="00302B82">
        <w:rPr>
          <w:rFonts w:ascii="Century" w:hint="eastAsia"/>
          <w:color w:val="000000" w:themeColor="text1"/>
          <w:sz w:val="22"/>
          <w:szCs w:val="22"/>
        </w:rPr>
        <w:t>「</w:t>
      </w:r>
      <w:r w:rsidR="00DC2B5F" w:rsidRPr="00302B82">
        <w:rPr>
          <w:rFonts w:ascii="Century" w:hint="eastAsia"/>
          <w:color w:val="000000" w:themeColor="text1"/>
          <w:sz w:val="22"/>
          <w:szCs w:val="22"/>
        </w:rPr>
        <w:t>人を対象とする医学系研究に関する倫理指針（</w:t>
      </w:r>
      <w:r w:rsidR="001073B7" w:rsidRPr="00302B82">
        <w:rPr>
          <w:rFonts w:ascii="Century" w:hint="eastAsia"/>
          <w:color w:val="000000" w:themeColor="text1"/>
          <w:sz w:val="22"/>
          <w:szCs w:val="22"/>
        </w:rPr>
        <w:t>平成</w:t>
      </w:r>
      <w:r w:rsidR="001073B7" w:rsidRPr="00302B82">
        <w:rPr>
          <w:rFonts w:ascii="Century" w:hint="eastAsia"/>
          <w:color w:val="000000" w:themeColor="text1"/>
          <w:sz w:val="22"/>
          <w:szCs w:val="22"/>
        </w:rPr>
        <w:t>26</w:t>
      </w:r>
      <w:r w:rsidR="001073B7" w:rsidRPr="00302B82">
        <w:rPr>
          <w:rFonts w:ascii="Century" w:hint="eastAsia"/>
          <w:color w:val="000000" w:themeColor="text1"/>
          <w:sz w:val="22"/>
          <w:szCs w:val="22"/>
        </w:rPr>
        <w:t>年文部科学省・厚生労働省告示第</w:t>
      </w:r>
      <w:r w:rsidR="001073B7" w:rsidRPr="00302B82">
        <w:rPr>
          <w:rFonts w:ascii="Century" w:hint="eastAsia"/>
          <w:color w:val="000000" w:themeColor="text1"/>
          <w:sz w:val="22"/>
          <w:szCs w:val="22"/>
        </w:rPr>
        <w:t>3</w:t>
      </w:r>
      <w:r w:rsidR="001073B7" w:rsidRPr="00302B82">
        <w:rPr>
          <w:rFonts w:ascii="Century" w:hint="eastAsia"/>
          <w:color w:val="000000" w:themeColor="text1"/>
          <w:sz w:val="22"/>
          <w:szCs w:val="22"/>
        </w:rPr>
        <w:t>号</w:t>
      </w:r>
      <w:r w:rsidR="00DC2B5F" w:rsidRPr="00302B82">
        <w:rPr>
          <w:rFonts w:ascii="Century" w:hint="eastAsia"/>
          <w:color w:val="000000" w:themeColor="text1"/>
          <w:sz w:val="22"/>
          <w:szCs w:val="22"/>
        </w:rPr>
        <w:t>）</w:t>
      </w:r>
      <w:r w:rsidR="00F712D6" w:rsidRPr="00302B82">
        <w:rPr>
          <w:rFonts w:ascii="Century" w:hint="eastAsia"/>
          <w:color w:val="000000" w:themeColor="text1"/>
          <w:sz w:val="22"/>
          <w:szCs w:val="22"/>
        </w:rPr>
        <w:t>」</w:t>
      </w:r>
      <w:r w:rsidRPr="00302B82">
        <w:rPr>
          <w:rFonts w:ascii="Century" w:hint="eastAsia"/>
          <w:color w:val="000000" w:themeColor="text1"/>
          <w:sz w:val="22"/>
          <w:szCs w:val="22"/>
        </w:rPr>
        <w:t>を遵守して実施する。</w:t>
      </w:r>
    </w:p>
    <w:p w14:paraId="2478EAD8" w14:textId="77777777" w:rsidR="009A13B0" w:rsidRPr="00302B82" w:rsidRDefault="009A13B0" w:rsidP="0077409F">
      <w:pPr>
        <w:pStyle w:val="a3"/>
        <w:wordWrap/>
        <w:snapToGrid w:val="0"/>
        <w:spacing w:line="320" w:lineRule="atLeast"/>
        <w:ind w:leftChars="405" w:left="850" w:firstLineChars="100" w:firstLine="218"/>
        <w:rPr>
          <w:rFonts w:ascii="Century"/>
          <w:color w:val="000000" w:themeColor="text1"/>
          <w:sz w:val="22"/>
          <w:szCs w:val="22"/>
        </w:rPr>
      </w:pPr>
    </w:p>
    <w:p w14:paraId="4DD62481" w14:textId="77777777" w:rsidR="00B769BE" w:rsidRPr="00302B82" w:rsidRDefault="00421ED8" w:rsidP="0077409F">
      <w:pPr>
        <w:pStyle w:val="a3"/>
        <w:wordWrap/>
        <w:snapToGrid w:val="0"/>
        <w:spacing w:line="320" w:lineRule="atLeast"/>
        <w:outlineLvl w:val="0"/>
        <w:rPr>
          <w:rFonts w:ascii="Century"/>
          <w:b/>
          <w:bCs/>
          <w:color w:val="000000" w:themeColor="text1"/>
          <w:sz w:val="24"/>
          <w:szCs w:val="24"/>
        </w:rPr>
      </w:pPr>
      <w:bookmarkStart w:id="40" w:name="_Toc520214599"/>
      <w:r w:rsidRPr="00302B82">
        <w:rPr>
          <w:rFonts w:ascii="Century"/>
          <w:b/>
          <w:bCs/>
          <w:color w:val="000000" w:themeColor="text1"/>
          <w:sz w:val="24"/>
          <w:szCs w:val="24"/>
        </w:rPr>
        <w:t>1</w:t>
      </w:r>
      <w:r w:rsidR="00DB5C81" w:rsidRPr="00302B82">
        <w:rPr>
          <w:rFonts w:ascii="Century"/>
          <w:b/>
          <w:bCs/>
          <w:color w:val="000000" w:themeColor="text1"/>
          <w:sz w:val="24"/>
          <w:szCs w:val="24"/>
        </w:rPr>
        <w:t>8</w:t>
      </w:r>
      <w:r w:rsidR="00B769BE" w:rsidRPr="00302B82">
        <w:rPr>
          <w:rFonts w:ascii="Century"/>
          <w:b/>
          <w:bCs/>
          <w:color w:val="000000" w:themeColor="text1"/>
          <w:sz w:val="24"/>
          <w:szCs w:val="24"/>
        </w:rPr>
        <w:t>．</w:t>
      </w:r>
      <w:r w:rsidR="00B769BE" w:rsidRPr="00302B82">
        <w:rPr>
          <w:rFonts w:ascii="Century" w:hint="eastAsia"/>
          <w:b/>
          <w:bCs/>
          <w:color w:val="000000" w:themeColor="text1"/>
          <w:sz w:val="24"/>
          <w:szCs w:val="24"/>
        </w:rPr>
        <w:t>個人情報の</w:t>
      </w:r>
      <w:r w:rsidR="00696BCF" w:rsidRPr="00302B82">
        <w:rPr>
          <w:rFonts w:ascii="Century" w:hint="eastAsia"/>
          <w:b/>
          <w:bCs/>
          <w:color w:val="000000" w:themeColor="text1"/>
          <w:sz w:val="24"/>
          <w:szCs w:val="24"/>
        </w:rPr>
        <w:t>取扱い</w:t>
      </w:r>
      <w:bookmarkEnd w:id="40"/>
    </w:p>
    <w:p w14:paraId="2B434002" w14:textId="77777777" w:rsidR="00D16675" w:rsidRPr="00302B82" w:rsidRDefault="00D16675" w:rsidP="00E66BA4">
      <w:pPr>
        <w:pStyle w:val="a3"/>
        <w:wordWrap/>
        <w:snapToGrid w:val="0"/>
        <w:spacing w:line="320" w:lineRule="atLeast"/>
        <w:ind w:leftChars="404" w:left="848" w:firstLineChars="129" w:firstLine="281"/>
        <w:rPr>
          <w:rFonts w:ascii="Century" w:cs="ＭＳ Ｐゴシック"/>
          <w:color w:val="000000" w:themeColor="text1"/>
          <w:sz w:val="22"/>
          <w:szCs w:val="22"/>
        </w:rPr>
      </w:pPr>
      <w:r w:rsidRPr="00302B82">
        <w:rPr>
          <w:rFonts w:ascii="Century" w:hint="eastAsia"/>
          <w:color w:val="000000" w:themeColor="text1"/>
          <w:sz w:val="22"/>
          <w:szCs w:val="22"/>
        </w:rPr>
        <w:t>研究実施に係る情報は、</w:t>
      </w:r>
      <w:r w:rsidRPr="00302B82">
        <w:rPr>
          <w:rFonts w:ascii="Century" w:cs="ＭＳ Ｐゴシック" w:hint="eastAsia"/>
          <w:color w:val="000000" w:themeColor="text1"/>
          <w:sz w:val="22"/>
          <w:szCs w:val="22"/>
        </w:rPr>
        <w:t>誰のものか一見して判別できないよう、</w:t>
      </w:r>
      <w:r w:rsidRPr="00302B82">
        <w:rPr>
          <w:rFonts w:ascii="Century" w:cs="ＭＳ Ｐゴシック"/>
          <w:color w:val="000000" w:themeColor="text1"/>
          <w:sz w:val="22"/>
          <w:szCs w:val="22"/>
        </w:rPr>
        <w:t>氏名・住所等をまったく別の管理番号（研究用</w:t>
      </w:r>
      <w:r w:rsidRPr="00302B82">
        <w:rPr>
          <w:rFonts w:ascii="Century" w:cs="ＭＳ Ｐゴシック"/>
          <w:color w:val="000000" w:themeColor="text1"/>
          <w:sz w:val="22"/>
          <w:szCs w:val="22"/>
        </w:rPr>
        <w:t>ID</w:t>
      </w:r>
      <w:r w:rsidRPr="00302B82">
        <w:rPr>
          <w:rFonts w:ascii="Century" w:cs="ＭＳ Ｐゴシック"/>
          <w:color w:val="000000" w:themeColor="text1"/>
          <w:sz w:val="22"/>
          <w:szCs w:val="22"/>
        </w:rPr>
        <w:t>）に置き換えたうえで</w:t>
      </w:r>
      <w:r w:rsidRPr="00302B82">
        <w:rPr>
          <w:rFonts w:ascii="Century" w:cs="ＭＳ Ｐゴシック" w:hint="eastAsia"/>
          <w:color w:val="000000" w:themeColor="text1"/>
          <w:sz w:val="22"/>
          <w:szCs w:val="22"/>
        </w:rPr>
        <w:t>管理する</w:t>
      </w:r>
      <w:r w:rsidRPr="00302B82">
        <w:rPr>
          <w:rFonts w:ascii="Century" w:cs="ＭＳ Ｐゴシック"/>
          <w:color w:val="000000" w:themeColor="text1"/>
          <w:sz w:val="22"/>
          <w:szCs w:val="22"/>
        </w:rPr>
        <w:t>。</w:t>
      </w:r>
    </w:p>
    <w:p w14:paraId="3C47EC23" w14:textId="24CDA77A" w:rsidR="00D16675" w:rsidRPr="00302B82" w:rsidRDefault="00D16675" w:rsidP="00E66BA4">
      <w:pPr>
        <w:pStyle w:val="a3"/>
        <w:wordWrap/>
        <w:snapToGrid w:val="0"/>
        <w:spacing w:line="320" w:lineRule="atLeast"/>
        <w:ind w:leftChars="404" w:left="848" w:firstLineChars="129" w:firstLine="281"/>
        <w:jc w:val="left"/>
        <w:rPr>
          <w:rFonts w:ascii="Century" w:cs="ＭＳ Ｐゴシック"/>
          <w:color w:val="000000" w:themeColor="text1"/>
          <w:sz w:val="22"/>
          <w:szCs w:val="22"/>
        </w:rPr>
      </w:pPr>
      <w:r w:rsidRPr="00302B82">
        <w:rPr>
          <w:rFonts w:ascii="Century" w:hint="eastAsia"/>
          <w:color w:val="000000" w:themeColor="text1"/>
          <w:sz w:val="22"/>
          <w:szCs w:val="22"/>
        </w:rPr>
        <w:t>対応表は、研究責任者が厳重に保管するよう監督する。</w:t>
      </w:r>
      <w:r w:rsidRPr="00302B82">
        <w:rPr>
          <w:rFonts w:ascii="Century" w:cs="ＭＳ Ｐゴシック"/>
          <w:color w:val="000000" w:themeColor="text1"/>
          <w:sz w:val="22"/>
          <w:szCs w:val="22"/>
        </w:rPr>
        <w:t>共同研究機関・共同研究者に提供</w:t>
      </w:r>
      <w:r w:rsidRPr="00302B82">
        <w:rPr>
          <w:rFonts w:ascii="Century" w:cs="ＭＳ Ｐゴシック" w:hint="eastAsia"/>
          <w:color w:val="000000" w:themeColor="text1"/>
          <w:sz w:val="22"/>
          <w:szCs w:val="22"/>
        </w:rPr>
        <w:t>する</w:t>
      </w:r>
      <w:r w:rsidRPr="00302B82">
        <w:rPr>
          <w:rFonts w:ascii="Century" w:cs="ＭＳ Ｐゴシック"/>
          <w:color w:val="000000" w:themeColor="text1"/>
          <w:sz w:val="22"/>
          <w:szCs w:val="22"/>
        </w:rPr>
        <w:t>場合は、この</w:t>
      </w:r>
      <w:r w:rsidRPr="00302B82">
        <w:rPr>
          <w:rFonts w:ascii="Century" w:cs="ＭＳ Ｐゴシック" w:hint="eastAsia"/>
          <w:color w:val="000000" w:themeColor="text1"/>
          <w:sz w:val="22"/>
          <w:szCs w:val="22"/>
        </w:rPr>
        <w:t>管理番号</w:t>
      </w:r>
      <w:r w:rsidRPr="00302B82">
        <w:rPr>
          <w:rFonts w:ascii="Century" w:cs="ＭＳ Ｐゴシック"/>
          <w:color w:val="000000" w:themeColor="text1"/>
          <w:sz w:val="22"/>
          <w:szCs w:val="22"/>
        </w:rPr>
        <w:t>を使用</w:t>
      </w:r>
      <w:r w:rsidRPr="00302B82">
        <w:rPr>
          <w:rFonts w:ascii="Century" w:cs="ＭＳ Ｐゴシック" w:hint="eastAsia"/>
          <w:color w:val="000000" w:themeColor="text1"/>
          <w:sz w:val="22"/>
          <w:szCs w:val="22"/>
        </w:rPr>
        <w:t>す</w:t>
      </w:r>
      <w:r w:rsidRPr="00302B82">
        <w:rPr>
          <w:rFonts w:ascii="Century" w:cs="ＭＳ Ｐゴシック"/>
          <w:color w:val="000000" w:themeColor="text1"/>
          <w:sz w:val="22"/>
          <w:szCs w:val="22"/>
        </w:rPr>
        <w:t>る。</w:t>
      </w:r>
    </w:p>
    <w:p w14:paraId="2E3AE1D1" w14:textId="77777777" w:rsidR="00B769BE" w:rsidRPr="00302B82" w:rsidRDefault="00D16675" w:rsidP="00E66BA4">
      <w:pPr>
        <w:pStyle w:val="a3"/>
        <w:wordWrap/>
        <w:snapToGrid w:val="0"/>
        <w:spacing w:line="320" w:lineRule="atLeast"/>
        <w:ind w:leftChars="404" w:left="848" w:firstLineChars="129" w:firstLine="281"/>
        <w:rPr>
          <w:rFonts w:ascii="Century"/>
          <w:color w:val="000000" w:themeColor="text1"/>
          <w:sz w:val="22"/>
          <w:szCs w:val="22"/>
          <w:shd w:val="pct15" w:color="auto" w:fill="FFFFFF"/>
        </w:rPr>
      </w:pPr>
      <w:r w:rsidRPr="00302B82">
        <w:rPr>
          <w:rFonts w:ascii="Century" w:hint="eastAsia"/>
          <w:color w:val="000000" w:themeColor="text1"/>
          <w:sz w:val="22"/>
          <w:szCs w:val="22"/>
        </w:rPr>
        <w:t>また、研究責任者等が本研究で得られた情報を公表する際は、研究対象者を特定できる情報を含まないようにする。</w:t>
      </w:r>
    </w:p>
    <w:p w14:paraId="23F5E65E" w14:textId="77777777" w:rsidR="009F26C3" w:rsidRPr="00302B82" w:rsidRDefault="009F26C3" w:rsidP="0077409F">
      <w:pPr>
        <w:pStyle w:val="a3"/>
        <w:wordWrap/>
        <w:snapToGrid w:val="0"/>
        <w:spacing w:line="320" w:lineRule="atLeast"/>
        <w:rPr>
          <w:rFonts w:ascii="Century"/>
          <w:b/>
          <w:bCs/>
          <w:color w:val="000000" w:themeColor="text1"/>
          <w:sz w:val="24"/>
          <w:szCs w:val="24"/>
        </w:rPr>
      </w:pPr>
    </w:p>
    <w:p w14:paraId="2B937D04" w14:textId="77777777" w:rsidR="00D46FEA" w:rsidRPr="00302B82" w:rsidRDefault="00421ED8" w:rsidP="0077409F">
      <w:pPr>
        <w:pStyle w:val="a3"/>
        <w:wordWrap/>
        <w:snapToGrid w:val="0"/>
        <w:spacing w:line="320" w:lineRule="atLeast"/>
        <w:outlineLvl w:val="0"/>
        <w:rPr>
          <w:rFonts w:ascii="Century"/>
          <w:b/>
          <w:bCs/>
          <w:color w:val="000000" w:themeColor="text1"/>
          <w:sz w:val="24"/>
          <w:szCs w:val="24"/>
        </w:rPr>
      </w:pPr>
      <w:bookmarkStart w:id="41" w:name="_Toc240946079"/>
      <w:bookmarkStart w:id="42" w:name="_Toc520214600"/>
      <w:r w:rsidRPr="00302B82">
        <w:rPr>
          <w:rFonts w:ascii="Century"/>
          <w:b/>
          <w:bCs/>
          <w:color w:val="000000" w:themeColor="text1"/>
          <w:sz w:val="24"/>
          <w:szCs w:val="24"/>
        </w:rPr>
        <w:t>1</w:t>
      </w:r>
      <w:r w:rsidR="00DB5C81" w:rsidRPr="00302B82">
        <w:rPr>
          <w:rFonts w:ascii="Century"/>
          <w:b/>
          <w:bCs/>
          <w:color w:val="000000" w:themeColor="text1"/>
          <w:sz w:val="24"/>
          <w:szCs w:val="24"/>
        </w:rPr>
        <w:t>9</w:t>
      </w:r>
      <w:r w:rsidR="00902B3C" w:rsidRPr="00302B82">
        <w:rPr>
          <w:rFonts w:ascii="Century"/>
          <w:b/>
          <w:bCs/>
          <w:color w:val="000000" w:themeColor="text1"/>
          <w:sz w:val="24"/>
          <w:szCs w:val="24"/>
        </w:rPr>
        <w:t>．</w:t>
      </w:r>
      <w:r w:rsidR="00D46FEA" w:rsidRPr="00302B82">
        <w:rPr>
          <w:rFonts w:ascii="Century" w:hint="eastAsia"/>
          <w:b/>
          <w:bCs/>
          <w:color w:val="000000" w:themeColor="text1"/>
          <w:sz w:val="24"/>
          <w:szCs w:val="24"/>
        </w:rPr>
        <w:t>同意取得方法</w:t>
      </w:r>
      <w:bookmarkEnd w:id="41"/>
      <w:bookmarkEnd w:id="42"/>
    </w:p>
    <w:p w14:paraId="542FC643" w14:textId="146B69D4" w:rsidR="00D46FEA" w:rsidRPr="00302B82" w:rsidRDefault="00BD6B94" w:rsidP="0077409F">
      <w:pPr>
        <w:snapToGrid w:val="0"/>
        <w:spacing w:line="320" w:lineRule="atLeast"/>
        <w:ind w:leftChars="400" w:left="840" w:firstLineChars="100" w:firstLine="220"/>
        <w:rPr>
          <w:color w:val="000000" w:themeColor="text1"/>
          <w:sz w:val="22"/>
          <w:szCs w:val="22"/>
        </w:rPr>
      </w:pPr>
      <w:r w:rsidRPr="00302B82">
        <w:rPr>
          <w:rFonts w:hint="eastAsia"/>
          <w:color w:val="000000" w:themeColor="text1"/>
          <w:sz w:val="22"/>
          <w:szCs w:val="22"/>
        </w:rPr>
        <w:t>研究担当者</w:t>
      </w:r>
      <w:r w:rsidR="00BB5CDD" w:rsidRPr="00302B82">
        <w:rPr>
          <w:rFonts w:hint="eastAsia"/>
          <w:color w:val="000000" w:themeColor="text1"/>
          <w:sz w:val="22"/>
          <w:szCs w:val="22"/>
        </w:rPr>
        <w:t>は、審査委員会</w:t>
      </w:r>
      <w:r w:rsidR="00D46FEA" w:rsidRPr="00302B82">
        <w:rPr>
          <w:rFonts w:hint="eastAsia"/>
          <w:color w:val="000000" w:themeColor="text1"/>
          <w:sz w:val="22"/>
          <w:szCs w:val="22"/>
        </w:rPr>
        <w:t>で承認の得られた同意説明文書を</w:t>
      </w:r>
      <w:r w:rsidR="00602A2C" w:rsidRPr="00302B82">
        <w:rPr>
          <w:rFonts w:hint="eastAsia"/>
          <w:color w:val="000000" w:themeColor="text1"/>
          <w:sz w:val="22"/>
          <w:szCs w:val="22"/>
        </w:rPr>
        <w:t>研究対象者</w:t>
      </w:r>
      <w:r w:rsidR="001F5C52" w:rsidRPr="00302B82">
        <w:rPr>
          <w:rFonts w:hint="eastAsia"/>
          <w:color w:val="000000" w:themeColor="text1"/>
          <w:sz w:val="22"/>
          <w:szCs w:val="22"/>
        </w:rPr>
        <w:t>（代諾者が必要な場合は代諾者を含む、以下同じ）</w:t>
      </w:r>
      <w:r w:rsidR="00D46FEA" w:rsidRPr="00302B82">
        <w:rPr>
          <w:rFonts w:hint="eastAsia"/>
          <w:color w:val="000000" w:themeColor="text1"/>
          <w:sz w:val="22"/>
          <w:szCs w:val="22"/>
        </w:rPr>
        <w:t>に渡し、文書</w:t>
      </w:r>
      <w:r w:rsidR="00246200" w:rsidRPr="00302B82">
        <w:rPr>
          <w:rFonts w:hint="eastAsia"/>
          <w:color w:val="000000" w:themeColor="text1"/>
          <w:sz w:val="22"/>
          <w:szCs w:val="22"/>
        </w:rPr>
        <w:t>及び</w:t>
      </w:r>
      <w:r w:rsidR="00D46FEA" w:rsidRPr="00302B82">
        <w:rPr>
          <w:rFonts w:hint="eastAsia"/>
          <w:color w:val="000000" w:themeColor="text1"/>
          <w:sz w:val="22"/>
          <w:szCs w:val="22"/>
        </w:rPr>
        <w:t>口頭による十分な説明を行い、</w:t>
      </w:r>
      <w:r w:rsidR="00BC1BF4" w:rsidRPr="00302B82">
        <w:rPr>
          <w:rFonts w:hint="eastAsia"/>
          <w:color w:val="000000" w:themeColor="text1"/>
          <w:sz w:val="22"/>
          <w:szCs w:val="22"/>
        </w:rPr>
        <w:t>研究対象者</w:t>
      </w:r>
      <w:r w:rsidR="00D46FEA" w:rsidRPr="00302B82">
        <w:rPr>
          <w:rFonts w:hint="eastAsia"/>
          <w:color w:val="000000" w:themeColor="text1"/>
          <w:sz w:val="22"/>
          <w:szCs w:val="22"/>
        </w:rPr>
        <w:t>の自由意思による同意を文書で取得する。</w:t>
      </w:r>
      <w:r w:rsidR="00A3293E" w:rsidRPr="002D5855">
        <w:rPr>
          <w:rFonts w:hint="eastAsia"/>
          <w:color w:val="000000" w:themeColor="text1"/>
          <w:sz w:val="22"/>
          <w:szCs w:val="22"/>
          <w:highlight w:val="yellow"/>
          <w:shd w:val="pct15" w:color="auto" w:fill="FFFFFF"/>
        </w:rPr>
        <w:t>研究担当者は、同意の取得に際して慎重に対応する。</w:t>
      </w:r>
      <w:r w:rsidR="007E2D5C" w:rsidRPr="002D5855">
        <w:rPr>
          <w:rFonts w:hint="eastAsia"/>
          <w:color w:val="000000" w:themeColor="text1"/>
          <w:sz w:val="22"/>
          <w:szCs w:val="22"/>
          <w:highlight w:val="yellow"/>
          <w:shd w:val="pct15" w:color="auto" w:fill="FFFFFF"/>
        </w:rPr>
        <w:t>代諾者から同意を得た場合は、患者の全身状態が改善して、十分な判断能力がある状態で改めて患者自身に本研究について説明し、同意を得るように努める。</w:t>
      </w:r>
    </w:p>
    <w:p w14:paraId="47D5E0F1" w14:textId="77777777" w:rsidR="00D46FEA" w:rsidRPr="00302B82" w:rsidRDefault="00D46FEA" w:rsidP="0077409F">
      <w:pPr>
        <w:pStyle w:val="a3"/>
        <w:wordWrap/>
        <w:snapToGrid w:val="0"/>
        <w:spacing w:line="320" w:lineRule="atLeast"/>
        <w:ind w:left="851" w:firstLineChars="100" w:firstLine="218"/>
        <w:rPr>
          <w:rFonts w:ascii="Century"/>
          <w:color w:val="000000" w:themeColor="text1"/>
          <w:sz w:val="22"/>
          <w:szCs w:val="22"/>
        </w:rPr>
      </w:pPr>
      <w:r w:rsidRPr="00302B82">
        <w:rPr>
          <w:rFonts w:ascii="Century" w:hint="eastAsia"/>
          <w:color w:val="000000" w:themeColor="text1"/>
          <w:sz w:val="22"/>
          <w:szCs w:val="22"/>
        </w:rPr>
        <w:t>研究担当者は、</w:t>
      </w:r>
      <w:r w:rsidR="00BC1BF4" w:rsidRPr="00302B82">
        <w:rPr>
          <w:rFonts w:ascii="Century" w:hint="eastAsia"/>
          <w:color w:val="000000" w:themeColor="text1"/>
          <w:sz w:val="22"/>
          <w:szCs w:val="22"/>
        </w:rPr>
        <w:t>研究対象者</w:t>
      </w:r>
      <w:r w:rsidRPr="00302B82">
        <w:rPr>
          <w:rFonts w:ascii="Century" w:hint="eastAsia"/>
          <w:color w:val="000000" w:themeColor="text1"/>
          <w:sz w:val="22"/>
          <w:szCs w:val="22"/>
        </w:rPr>
        <w:t>の同意に影響を及ぼす情報が得られたときや、</w:t>
      </w:r>
      <w:r w:rsidR="00BC1BF4" w:rsidRPr="00302B82">
        <w:rPr>
          <w:rFonts w:ascii="Century" w:hint="eastAsia"/>
          <w:color w:val="000000" w:themeColor="text1"/>
          <w:sz w:val="22"/>
          <w:szCs w:val="22"/>
        </w:rPr>
        <w:t>研究対象者</w:t>
      </w:r>
      <w:r w:rsidRPr="00302B82">
        <w:rPr>
          <w:rFonts w:ascii="Century" w:hint="eastAsia"/>
          <w:color w:val="000000" w:themeColor="text1"/>
          <w:sz w:val="22"/>
          <w:szCs w:val="22"/>
        </w:rPr>
        <w:t>の同意に影響を及ぼすような実施計画等の変更が行われるときは、速やかに</w:t>
      </w:r>
      <w:r w:rsidR="00BC1BF4" w:rsidRPr="00302B82">
        <w:rPr>
          <w:rFonts w:ascii="Century" w:hint="eastAsia"/>
          <w:color w:val="000000" w:themeColor="text1"/>
          <w:sz w:val="22"/>
          <w:szCs w:val="22"/>
        </w:rPr>
        <w:t>研究対象者</w:t>
      </w:r>
      <w:r w:rsidRPr="00302B82">
        <w:rPr>
          <w:rFonts w:ascii="Century" w:hint="eastAsia"/>
          <w:color w:val="000000" w:themeColor="text1"/>
          <w:sz w:val="22"/>
          <w:szCs w:val="22"/>
        </w:rPr>
        <w:t>に情報提供し、研究に参加す</w:t>
      </w:r>
      <w:r w:rsidR="00BF39C8" w:rsidRPr="00302B82">
        <w:rPr>
          <w:rFonts w:ascii="Century" w:hint="eastAsia"/>
          <w:color w:val="000000" w:themeColor="text1"/>
          <w:sz w:val="22"/>
          <w:szCs w:val="22"/>
        </w:rPr>
        <w:t>るか否かについて</w:t>
      </w:r>
      <w:r w:rsidR="00BC1BF4" w:rsidRPr="00302B82">
        <w:rPr>
          <w:rFonts w:ascii="Century" w:hint="eastAsia"/>
          <w:color w:val="000000" w:themeColor="text1"/>
          <w:sz w:val="22"/>
          <w:szCs w:val="22"/>
        </w:rPr>
        <w:t>研究対象者</w:t>
      </w:r>
      <w:r w:rsidR="00BD6B94" w:rsidRPr="00302B82">
        <w:rPr>
          <w:rFonts w:ascii="Century" w:hint="eastAsia"/>
          <w:color w:val="000000" w:themeColor="text1"/>
          <w:sz w:val="22"/>
          <w:szCs w:val="22"/>
        </w:rPr>
        <w:t>の意思を予め確認するとともに、事前に</w:t>
      </w:r>
      <w:r w:rsidRPr="00302B82">
        <w:rPr>
          <w:rFonts w:ascii="Century" w:hint="eastAsia"/>
          <w:color w:val="000000" w:themeColor="text1"/>
          <w:sz w:val="22"/>
          <w:szCs w:val="22"/>
        </w:rPr>
        <w:t>審査委員会の承認を得て同意説明文書等の改訂を行い、</w:t>
      </w:r>
      <w:r w:rsidR="00BC1BF4" w:rsidRPr="00302B82">
        <w:rPr>
          <w:rFonts w:ascii="Century" w:hint="eastAsia"/>
          <w:color w:val="000000" w:themeColor="text1"/>
          <w:sz w:val="22"/>
          <w:szCs w:val="22"/>
        </w:rPr>
        <w:t>研究対象者</w:t>
      </w:r>
      <w:r w:rsidRPr="00302B82">
        <w:rPr>
          <w:rFonts w:ascii="Century" w:hint="eastAsia"/>
          <w:color w:val="000000" w:themeColor="text1"/>
          <w:sz w:val="22"/>
          <w:szCs w:val="22"/>
        </w:rPr>
        <w:t>の再同意を得ることとする。</w:t>
      </w:r>
    </w:p>
    <w:p w14:paraId="732346E7" w14:textId="77777777" w:rsidR="00345BBC" w:rsidRPr="00302B82"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研究の名称及び当該研究の実施について研究機関の長の許可を受けている旨</w:t>
      </w:r>
    </w:p>
    <w:p w14:paraId="2B640574" w14:textId="77777777" w:rsidR="00345BBC" w:rsidRPr="00302B82"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研究機関の名称及び研究責任者の氏名（他の研究機関と共同して研究を実施する場合には、共同研究機関の名称及び共同研究機関の研究責任者の氏名を含む。）</w:t>
      </w:r>
    </w:p>
    <w:p w14:paraId="3731FE98" w14:textId="77777777" w:rsidR="00345BBC" w:rsidRPr="00302B82"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研究の目的及び意義</w:t>
      </w:r>
    </w:p>
    <w:p w14:paraId="1400E3B0" w14:textId="77777777" w:rsidR="00345BBC" w:rsidRPr="00302B82"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研究の方法（研究対象者から取得された試料・情報の利用目的を含む。）及び期間</w:t>
      </w:r>
    </w:p>
    <w:p w14:paraId="012BA1F2" w14:textId="77777777" w:rsidR="00345BBC" w:rsidRPr="00302B82"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研究対象者として選定された理由</w:t>
      </w:r>
    </w:p>
    <w:p w14:paraId="01F06D93" w14:textId="77777777" w:rsidR="00345BBC" w:rsidRPr="00302B82"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研究対象者に生じる負担並びに予測されるリスク及び利益</w:t>
      </w:r>
    </w:p>
    <w:p w14:paraId="7FA85DC4" w14:textId="77777777" w:rsidR="00345BBC" w:rsidRPr="00302B82"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研究が実施又は継続されることに同意した場合であっても随時これを撤回できる旨（研究対象者等からの撤回の内容に従った措置を講じることが困難となる場合があるときは、その旨及びその理由）</w:t>
      </w:r>
    </w:p>
    <w:p w14:paraId="79222AD6" w14:textId="3635D0BC" w:rsidR="00345BBC" w:rsidRPr="00302B82"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研究が実施又は継続されることに同意しないこと又は同意を撤回することによって研究対象者等が不利益な取扱いを受けない旨</w:t>
      </w:r>
    </w:p>
    <w:p w14:paraId="2ED2445C" w14:textId="77777777" w:rsidR="00345BBC" w:rsidRPr="00302B82"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302B82">
        <w:rPr>
          <w:rFonts w:cs="ＭＳゴシック" w:hint="eastAsia"/>
          <w:color w:val="000000" w:themeColor="text1"/>
          <w:kern w:val="0"/>
          <w:sz w:val="22"/>
          <w:szCs w:val="24"/>
        </w:rPr>
        <w:lastRenderedPageBreak/>
        <w:t>研究に関する情報公開の方法</w:t>
      </w:r>
    </w:p>
    <w:p w14:paraId="5395578F" w14:textId="279FBD81" w:rsidR="00345BBC" w:rsidRPr="00302B82"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研究対象者等の求めに応じて、他の研究対象者等の個人情報等の保護及び当該研究の独創性の確</w:t>
      </w:r>
      <w:r w:rsidR="00061F2B" w:rsidRPr="00302B82">
        <w:rPr>
          <w:rFonts w:cs="ＭＳゴシック" w:hint="eastAsia"/>
          <w:color w:val="000000" w:themeColor="text1"/>
          <w:kern w:val="0"/>
          <w:sz w:val="22"/>
          <w:szCs w:val="24"/>
        </w:rPr>
        <w:t>保に支障がない範囲内で研究計画書及び研究の方法に関する資料を入</w:t>
      </w:r>
      <w:r w:rsidRPr="00302B82">
        <w:rPr>
          <w:rFonts w:cs="ＭＳゴシック" w:hint="eastAsia"/>
          <w:color w:val="000000" w:themeColor="text1"/>
          <w:kern w:val="0"/>
          <w:sz w:val="22"/>
          <w:szCs w:val="24"/>
        </w:rPr>
        <w:t>手又は閲覧できる旨並びにその入手又は閲覧の方法</w:t>
      </w:r>
    </w:p>
    <w:p w14:paraId="234CF67F" w14:textId="77777777" w:rsidR="00345BBC" w:rsidRPr="00302B82" w:rsidRDefault="004923F6"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302B82">
        <w:rPr>
          <w:rFonts w:cs="ＭＳゴシック" w:hint="eastAsia"/>
          <w:color w:val="000000" w:themeColor="text1"/>
          <w:kern w:val="0"/>
          <w:sz w:val="22"/>
          <w:szCs w:val="22"/>
        </w:rPr>
        <w:t>個人情報等の取扱い（匿名化する場合にはその方法</w:t>
      </w:r>
      <w:r w:rsidRPr="00302B82">
        <w:rPr>
          <w:rFonts w:cs="ＭＳ ゴシック" w:hint="eastAsia"/>
          <w:color w:val="000000" w:themeColor="text1"/>
          <w:kern w:val="0"/>
          <w:sz w:val="22"/>
          <w:szCs w:val="22"/>
        </w:rPr>
        <w:t>、匿名加工情報又は非識別加工情報を作成する場合にはその旨</w:t>
      </w:r>
      <w:r w:rsidRPr="00302B82">
        <w:rPr>
          <w:rFonts w:cs="ＭＳゴシック" w:hint="eastAsia"/>
          <w:color w:val="000000" w:themeColor="text1"/>
          <w:kern w:val="0"/>
          <w:sz w:val="22"/>
          <w:szCs w:val="22"/>
        </w:rPr>
        <w:t>を含む。）</w:t>
      </w:r>
    </w:p>
    <w:p w14:paraId="5A992F0A" w14:textId="77777777" w:rsidR="00345BBC" w:rsidRPr="00302B82"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302B82">
        <w:rPr>
          <w:rFonts w:cs="ＭＳゴシック" w:hint="eastAsia"/>
          <w:color w:val="000000" w:themeColor="text1"/>
          <w:kern w:val="0"/>
          <w:sz w:val="22"/>
          <w:szCs w:val="24"/>
        </w:rPr>
        <w:t>試料・情報の保管及び廃棄の方法</w:t>
      </w:r>
    </w:p>
    <w:p w14:paraId="41AE88B8" w14:textId="77777777" w:rsidR="00345BBC" w:rsidRPr="00302B82" w:rsidRDefault="00345BBC" w:rsidP="0077409F">
      <w:pPr>
        <w:numPr>
          <w:ilvl w:val="0"/>
          <w:numId w:val="42"/>
        </w:numPr>
        <w:autoSpaceDE w:val="0"/>
        <w:autoSpaceDN w:val="0"/>
        <w:adjustRightInd w:val="0"/>
        <w:snapToGrid w:val="0"/>
        <w:spacing w:line="320" w:lineRule="atLeast"/>
        <w:ind w:leftChars="405" w:left="1415" w:hangingChars="257" w:hanging="565"/>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研究の資金源等、研究機関の研究に係る利益相反及び個人の収益等、研究者等の研究に係る利益相反に関する状況</w:t>
      </w:r>
    </w:p>
    <w:p w14:paraId="5FBFDEDF" w14:textId="77777777" w:rsidR="00345BBC" w:rsidRPr="00302B82"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研究対象者等及びその関係者からの相談等への対応</w:t>
      </w:r>
    </w:p>
    <w:p w14:paraId="5ED5FDA8" w14:textId="7954AABB" w:rsidR="00345BBC" w:rsidRPr="00302B82"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302B82">
        <w:rPr>
          <w:rFonts w:cs="ＭＳゴシック" w:hint="eastAsia"/>
          <w:color w:val="000000" w:themeColor="text1"/>
          <w:kern w:val="0"/>
          <w:sz w:val="22"/>
          <w:szCs w:val="24"/>
        </w:rPr>
        <w:t>侵襲を伴う研究の場合には、当該研究によって生じた健康被害に対する補償の有無及びその内容</w:t>
      </w:r>
    </w:p>
    <w:p w14:paraId="5270FE68" w14:textId="77777777" w:rsidR="009F26C3" w:rsidRPr="00302B82"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3DCB698" w14:textId="77C0E940" w:rsidR="00345BBC" w:rsidRPr="00302B82" w:rsidRDefault="0077409F" w:rsidP="0077409F">
      <w:pPr>
        <w:autoSpaceDE w:val="0"/>
        <w:autoSpaceDN w:val="0"/>
        <w:adjustRightInd w:val="0"/>
        <w:snapToGrid w:val="0"/>
        <w:spacing w:line="320" w:lineRule="atLeast"/>
        <w:ind w:leftChars="404" w:left="1416" w:hangingChars="258" w:hanging="568"/>
        <w:jc w:val="left"/>
        <w:rPr>
          <w:rFonts w:cs="ＭＳゴシック"/>
          <w:color w:val="000000" w:themeColor="text1"/>
          <w:kern w:val="0"/>
          <w:sz w:val="22"/>
          <w:szCs w:val="24"/>
        </w:rPr>
      </w:pPr>
      <w:r w:rsidRPr="00302B82">
        <w:rPr>
          <w:rFonts w:cs="ＭＳゴシック" w:hint="eastAsia"/>
          <w:color w:val="000000" w:themeColor="text1"/>
          <w:kern w:val="0"/>
          <w:sz w:val="22"/>
          <w:szCs w:val="24"/>
        </w:rPr>
        <w:t>⑰</w:t>
      </w:r>
      <w:r w:rsidR="00FE3606" w:rsidRPr="00302B82">
        <w:rPr>
          <w:rFonts w:cs="ＭＳゴシック" w:hint="eastAsia"/>
          <w:color w:val="000000" w:themeColor="text1"/>
          <w:kern w:val="0"/>
          <w:sz w:val="22"/>
          <w:szCs w:val="24"/>
        </w:rPr>
        <w:t xml:space="preserve">　</w:t>
      </w:r>
      <w:r w:rsidR="008E5868" w:rsidRPr="00302B82">
        <w:rPr>
          <w:rFonts w:cs="ＭＳゴシック" w:hint="eastAsia"/>
          <w:color w:val="000000" w:themeColor="text1"/>
          <w:kern w:val="0"/>
          <w:sz w:val="22"/>
          <w:szCs w:val="24"/>
        </w:rPr>
        <w:t xml:space="preserve"> </w:t>
      </w:r>
      <w:r w:rsidR="00345BBC" w:rsidRPr="00302B82">
        <w:rPr>
          <w:rFonts w:cs="ＭＳゴシック" w:hint="eastAsia"/>
          <w:color w:val="000000" w:themeColor="text1"/>
          <w:kern w:val="0"/>
          <w:sz w:val="22"/>
          <w:szCs w:val="24"/>
        </w:rPr>
        <w:t>研究対象者の秘密が保全されることを前提として、モニタリングに従事する者及び審査委員会が、必要な範囲内において当該研究対象者に関する試料・情報を閲覧する旨</w:t>
      </w:r>
    </w:p>
    <w:p w14:paraId="5555C4C0" w14:textId="04C87AF5" w:rsidR="00633779" w:rsidRPr="00302B82" w:rsidRDefault="0077409F" w:rsidP="0077409F">
      <w:pPr>
        <w:pStyle w:val="a3"/>
        <w:wordWrap/>
        <w:snapToGrid w:val="0"/>
        <w:spacing w:line="320" w:lineRule="atLeast"/>
        <w:rPr>
          <w:rFonts w:ascii="Century"/>
          <w:color w:val="000000" w:themeColor="text1"/>
          <w:sz w:val="24"/>
          <w:szCs w:val="24"/>
        </w:rPr>
      </w:pPr>
      <w:r w:rsidRPr="00302B82">
        <w:rPr>
          <w:rFonts w:cs="ＭＳゴシック" w:hint="eastAsia"/>
          <w:color w:val="000000" w:themeColor="text1"/>
          <w:sz w:val="22"/>
          <w:szCs w:val="24"/>
        </w:rPr>
        <w:t xml:space="preserve">　　　</w:t>
      </w:r>
      <w:r w:rsidRPr="00302B82">
        <w:rPr>
          <w:rFonts w:hint="eastAsia"/>
          <w:color w:val="000000" w:themeColor="text1"/>
          <w:sz w:val="22"/>
        </w:rPr>
        <w:t>尚、本研究において以下の項目は該当しないことから、説明を省略する。</w:t>
      </w:r>
    </w:p>
    <w:p w14:paraId="76EB3E09" w14:textId="77777777" w:rsidR="0077409F" w:rsidRPr="00302B82" w:rsidRDefault="0077409F" w:rsidP="0077409F">
      <w:pPr>
        <w:numPr>
          <w:ilvl w:val="0"/>
          <w:numId w:val="55"/>
        </w:numPr>
        <w:autoSpaceDE w:val="0"/>
        <w:autoSpaceDN w:val="0"/>
        <w:adjustRightInd w:val="0"/>
        <w:snapToGrid w:val="0"/>
        <w:spacing w:line="320" w:lineRule="atLeast"/>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研究対象者等に経済的負担又は謝礼がある場合には、その旨及びその内容</w:t>
      </w:r>
    </w:p>
    <w:p w14:paraId="39B7E518" w14:textId="77777777" w:rsidR="0077409F" w:rsidRPr="00302B82" w:rsidRDefault="0077409F" w:rsidP="0077409F">
      <w:pPr>
        <w:numPr>
          <w:ilvl w:val="0"/>
          <w:numId w:val="55"/>
        </w:numPr>
        <w:autoSpaceDE w:val="0"/>
        <w:autoSpaceDN w:val="0"/>
        <w:adjustRightInd w:val="0"/>
        <w:snapToGrid w:val="0"/>
        <w:spacing w:line="320" w:lineRule="atLeast"/>
        <w:ind w:leftChars="407" w:left="1275"/>
        <w:jc w:val="left"/>
        <w:rPr>
          <w:rFonts w:cs="ＭＳゴシック"/>
          <w:color w:val="000000" w:themeColor="text1"/>
          <w:kern w:val="0"/>
          <w:sz w:val="22"/>
          <w:szCs w:val="24"/>
        </w:rPr>
      </w:pPr>
      <w:r w:rsidRPr="00302B82">
        <w:rPr>
          <w:rFonts w:cs="ＭＳゴシック" w:hint="eastAsia"/>
          <w:color w:val="000000" w:themeColor="text1"/>
          <w:kern w:val="0"/>
          <w:sz w:val="22"/>
          <w:szCs w:val="24"/>
        </w:rPr>
        <w:t>通常の診療を超える医療行為を伴う研究の場合には、他の治療方法等に関する事項</w:t>
      </w:r>
    </w:p>
    <w:p w14:paraId="5EDC8D14" w14:textId="77777777" w:rsidR="0077409F" w:rsidRPr="00302B82" w:rsidRDefault="0077409F" w:rsidP="0077409F">
      <w:pPr>
        <w:numPr>
          <w:ilvl w:val="0"/>
          <w:numId w:val="55"/>
        </w:numPr>
        <w:autoSpaceDE w:val="0"/>
        <w:autoSpaceDN w:val="0"/>
        <w:adjustRightInd w:val="0"/>
        <w:snapToGrid w:val="0"/>
        <w:spacing w:line="320" w:lineRule="atLeast"/>
        <w:ind w:leftChars="407" w:left="1275"/>
        <w:jc w:val="left"/>
        <w:rPr>
          <w:rFonts w:cs="ＭＳゴシック"/>
          <w:color w:val="000000" w:themeColor="text1"/>
          <w:kern w:val="0"/>
          <w:sz w:val="22"/>
          <w:szCs w:val="24"/>
        </w:rPr>
      </w:pPr>
      <w:r w:rsidRPr="00302B82">
        <w:rPr>
          <w:rFonts w:cs="ＭＳゴシック" w:hint="eastAsia"/>
          <w:color w:val="000000" w:themeColor="text1"/>
          <w:kern w:val="0"/>
          <w:sz w:val="22"/>
          <w:szCs w:val="24"/>
        </w:rPr>
        <w:t>通常の診療を超える医療行為を伴う研究の場合には、研究対象者への研究実施後における医療の提供に関する対応</w:t>
      </w:r>
    </w:p>
    <w:p w14:paraId="4E1D1D6B" w14:textId="77777777" w:rsidR="0077409F" w:rsidRPr="00302B82" w:rsidRDefault="0077409F" w:rsidP="0077409F">
      <w:pPr>
        <w:numPr>
          <w:ilvl w:val="0"/>
          <w:numId w:val="55"/>
        </w:numPr>
        <w:autoSpaceDE w:val="0"/>
        <w:autoSpaceDN w:val="0"/>
        <w:adjustRightInd w:val="0"/>
        <w:snapToGrid w:val="0"/>
        <w:spacing w:line="320" w:lineRule="atLeast"/>
        <w:ind w:leftChars="407" w:left="1275"/>
        <w:jc w:val="left"/>
        <w:rPr>
          <w:rFonts w:cs="ＭＳゴシック"/>
          <w:color w:val="000000" w:themeColor="text1"/>
          <w:kern w:val="0"/>
          <w:sz w:val="22"/>
          <w:szCs w:val="24"/>
        </w:rPr>
      </w:pPr>
      <w:r w:rsidRPr="00302B82">
        <w:rPr>
          <w:rFonts w:cs="ＭＳゴシック" w:hint="eastAsia"/>
          <w:color w:val="000000" w:themeColor="text1"/>
          <w:kern w:val="0"/>
          <w:sz w:val="22"/>
          <w:szCs w:val="24"/>
        </w:rPr>
        <w:t>研究の実施に伴い、研究対象者の健康、子孫に受け継がれ得る遺伝的特徴等に関する重要な知見が得られる可能性がある場合には、研究対象者に係る研究結果（偶発的所見を含む。）の取扱い</w:t>
      </w:r>
    </w:p>
    <w:p w14:paraId="484E1793" w14:textId="77777777" w:rsidR="0077409F" w:rsidRPr="00302B82" w:rsidRDefault="0077409F" w:rsidP="0077409F">
      <w:pPr>
        <w:pStyle w:val="a3"/>
        <w:wordWrap/>
        <w:snapToGrid w:val="0"/>
        <w:spacing w:line="320" w:lineRule="atLeast"/>
        <w:rPr>
          <w:rFonts w:ascii="Century"/>
          <w:color w:val="000000" w:themeColor="text1"/>
          <w:sz w:val="24"/>
          <w:szCs w:val="24"/>
        </w:rPr>
      </w:pPr>
    </w:p>
    <w:p w14:paraId="5669EA4B" w14:textId="77777777" w:rsidR="006A711D" w:rsidRPr="00302B82" w:rsidRDefault="00DB5C81" w:rsidP="0077409F">
      <w:pPr>
        <w:pStyle w:val="a3"/>
        <w:wordWrap/>
        <w:snapToGrid w:val="0"/>
        <w:spacing w:line="320" w:lineRule="atLeast"/>
        <w:outlineLvl w:val="0"/>
        <w:rPr>
          <w:rFonts w:ascii="Century"/>
          <w:b/>
          <w:bCs/>
          <w:color w:val="000000" w:themeColor="text1"/>
          <w:sz w:val="24"/>
          <w:szCs w:val="24"/>
        </w:rPr>
      </w:pPr>
      <w:bookmarkStart w:id="43" w:name="_Toc240946080"/>
      <w:bookmarkStart w:id="44" w:name="_Toc520214601"/>
      <w:r w:rsidRPr="00302B82">
        <w:rPr>
          <w:rFonts w:ascii="Century"/>
          <w:b/>
          <w:bCs/>
          <w:color w:val="000000" w:themeColor="text1"/>
          <w:sz w:val="24"/>
          <w:szCs w:val="24"/>
        </w:rPr>
        <w:t>20</w:t>
      </w:r>
      <w:r w:rsidR="00902B3C" w:rsidRPr="00302B82">
        <w:rPr>
          <w:rFonts w:ascii="Century"/>
          <w:b/>
          <w:bCs/>
          <w:color w:val="000000" w:themeColor="text1"/>
          <w:sz w:val="24"/>
          <w:szCs w:val="24"/>
        </w:rPr>
        <w:t>．</w:t>
      </w:r>
      <w:r w:rsidR="00C22878" w:rsidRPr="00302B82">
        <w:rPr>
          <w:rFonts w:ascii="Century" w:hint="eastAsia"/>
          <w:b/>
          <w:color w:val="000000" w:themeColor="text1"/>
          <w:sz w:val="24"/>
          <w:szCs w:val="24"/>
        </w:rPr>
        <w:t>研究対象者</w:t>
      </w:r>
      <w:r w:rsidR="006A711D" w:rsidRPr="00302B82">
        <w:rPr>
          <w:rFonts w:ascii="Century" w:hint="eastAsia"/>
          <w:b/>
          <w:bCs/>
          <w:color w:val="000000" w:themeColor="text1"/>
          <w:sz w:val="24"/>
          <w:szCs w:val="24"/>
        </w:rPr>
        <w:t>の健康被害</w:t>
      </w:r>
      <w:r w:rsidR="00504686" w:rsidRPr="00302B82">
        <w:rPr>
          <w:rFonts w:ascii="Century" w:hint="eastAsia"/>
          <w:b/>
          <w:bCs/>
          <w:color w:val="000000" w:themeColor="text1"/>
          <w:sz w:val="24"/>
          <w:szCs w:val="24"/>
        </w:rPr>
        <w:t>への対応と</w:t>
      </w:r>
      <w:r w:rsidR="006A711D" w:rsidRPr="00302B82">
        <w:rPr>
          <w:rFonts w:ascii="Century" w:hint="eastAsia"/>
          <w:b/>
          <w:bCs/>
          <w:color w:val="000000" w:themeColor="text1"/>
          <w:sz w:val="24"/>
          <w:szCs w:val="24"/>
        </w:rPr>
        <w:t>補償</w:t>
      </w:r>
      <w:bookmarkEnd w:id="43"/>
      <w:bookmarkEnd w:id="44"/>
    </w:p>
    <w:p w14:paraId="384E1258" w14:textId="77777777" w:rsidR="00200A68" w:rsidRPr="00302B82" w:rsidRDefault="007A373D" w:rsidP="0077409F">
      <w:pPr>
        <w:pStyle w:val="a3"/>
        <w:wordWrap/>
        <w:snapToGrid w:val="0"/>
        <w:spacing w:line="320" w:lineRule="atLeast"/>
        <w:ind w:leftChars="405" w:left="850" w:firstLineChars="100" w:firstLine="218"/>
        <w:rPr>
          <w:rFonts w:ascii="Century"/>
          <w:color w:val="000000" w:themeColor="text1"/>
          <w:sz w:val="22"/>
          <w:szCs w:val="22"/>
          <w:shd w:val="pct15" w:color="auto" w:fill="FFFFFF"/>
        </w:rPr>
      </w:pPr>
      <w:r w:rsidRPr="00302B82">
        <w:rPr>
          <w:rFonts w:ascii="Century" w:hint="eastAsia"/>
          <w:color w:val="000000" w:themeColor="text1"/>
          <w:sz w:val="22"/>
          <w:szCs w:val="22"/>
        </w:rPr>
        <w:t>本研究の実施に伴い、</w:t>
      </w:r>
      <w:r w:rsidR="00DB1C2E" w:rsidRPr="00302B82">
        <w:rPr>
          <w:rFonts w:ascii="Century" w:hint="eastAsia"/>
          <w:color w:val="000000" w:themeColor="text1"/>
          <w:sz w:val="22"/>
          <w:szCs w:val="22"/>
        </w:rPr>
        <w:t>研究対象者</w:t>
      </w:r>
      <w:r w:rsidRPr="00302B82">
        <w:rPr>
          <w:rFonts w:ascii="Century" w:hint="eastAsia"/>
          <w:color w:val="000000" w:themeColor="text1"/>
          <w:sz w:val="22"/>
          <w:szCs w:val="22"/>
        </w:rPr>
        <w:t>に健康被害が発生した場合は、研究担当者は適切な処置を講じる。その際、治療</w:t>
      </w:r>
      <w:r w:rsidR="00B50FDC" w:rsidRPr="00302B82">
        <w:rPr>
          <w:rFonts w:ascii="Century" w:hint="eastAsia"/>
          <w:color w:val="000000" w:themeColor="text1"/>
          <w:sz w:val="22"/>
          <w:szCs w:val="22"/>
        </w:rPr>
        <w:t>又は</w:t>
      </w:r>
      <w:r w:rsidRPr="00302B82">
        <w:rPr>
          <w:rFonts w:ascii="Century" w:hint="eastAsia"/>
          <w:color w:val="000000" w:themeColor="text1"/>
          <w:sz w:val="22"/>
          <w:szCs w:val="22"/>
        </w:rPr>
        <w:t>検査等が必要となった場合は、</w:t>
      </w:r>
      <w:r w:rsidR="00DB1C2E" w:rsidRPr="00302B82">
        <w:rPr>
          <w:rFonts w:ascii="Century" w:hint="eastAsia"/>
          <w:color w:val="000000" w:themeColor="text1"/>
          <w:sz w:val="22"/>
          <w:szCs w:val="22"/>
        </w:rPr>
        <w:t>研究対象者</w:t>
      </w:r>
      <w:r w:rsidRPr="00302B82">
        <w:rPr>
          <w:rFonts w:ascii="Century" w:hint="eastAsia"/>
          <w:color w:val="000000" w:themeColor="text1"/>
          <w:sz w:val="22"/>
          <w:szCs w:val="22"/>
        </w:rPr>
        <w:t>の通常の保険診療内で実施する。</w:t>
      </w:r>
      <w:r w:rsidR="008E1906" w:rsidRPr="00302B82">
        <w:rPr>
          <w:rFonts w:ascii="Century" w:hint="eastAsia"/>
          <w:color w:val="000000" w:themeColor="text1"/>
          <w:sz w:val="22"/>
          <w:szCs w:val="22"/>
        </w:rPr>
        <w:t>以上のことから</w:t>
      </w:r>
      <w:r w:rsidR="008E1906" w:rsidRPr="00302B82">
        <w:rPr>
          <w:rFonts w:ascii="Century"/>
          <w:color w:val="000000" w:themeColor="text1"/>
          <w:sz w:val="22"/>
          <w:szCs w:val="22"/>
        </w:rPr>
        <w:t>、</w:t>
      </w:r>
      <w:r w:rsidR="00DB1C2E" w:rsidRPr="00302B82">
        <w:rPr>
          <w:rFonts w:ascii="Century" w:hint="eastAsia"/>
          <w:color w:val="000000" w:themeColor="text1"/>
          <w:sz w:val="22"/>
          <w:szCs w:val="22"/>
        </w:rPr>
        <w:t>本研究では研究対象者の健康被害に対する金銭的な補償は準備しない。</w:t>
      </w:r>
      <w:r w:rsidRPr="00302B82">
        <w:rPr>
          <w:rFonts w:ascii="Century" w:hint="eastAsia"/>
          <w:color w:val="000000" w:themeColor="text1"/>
          <w:sz w:val="22"/>
          <w:szCs w:val="22"/>
        </w:rPr>
        <w:t>この点を</w:t>
      </w:r>
      <w:r w:rsidR="00DB1C2E" w:rsidRPr="00302B82">
        <w:rPr>
          <w:rFonts w:ascii="Century" w:hint="eastAsia"/>
          <w:color w:val="000000" w:themeColor="text1"/>
          <w:sz w:val="22"/>
          <w:szCs w:val="22"/>
        </w:rPr>
        <w:t>研究対象者</w:t>
      </w:r>
      <w:r w:rsidRPr="00302B82">
        <w:rPr>
          <w:rFonts w:ascii="Century" w:hint="eastAsia"/>
          <w:color w:val="000000" w:themeColor="text1"/>
          <w:sz w:val="22"/>
          <w:szCs w:val="22"/>
        </w:rPr>
        <w:t>に説明し、理解を得ることとする。</w:t>
      </w:r>
    </w:p>
    <w:p w14:paraId="26227E4E" w14:textId="0A125560" w:rsidR="00EE4140" w:rsidRPr="00302B82" w:rsidRDefault="00EE4140" w:rsidP="00061F2B">
      <w:pPr>
        <w:pStyle w:val="a3"/>
        <w:wordWrap/>
        <w:snapToGrid w:val="0"/>
        <w:spacing w:line="320" w:lineRule="atLeast"/>
        <w:rPr>
          <w:rFonts w:ascii="Century"/>
          <w:color w:val="000000" w:themeColor="text1"/>
          <w:sz w:val="24"/>
          <w:szCs w:val="24"/>
        </w:rPr>
      </w:pPr>
    </w:p>
    <w:p w14:paraId="145442FE" w14:textId="77777777" w:rsidR="005322C2" w:rsidRPr="00302B82" w:rsidRDefault="00EE4140" w:rsidP="0077409F">
      <w:pPr>
        <w:pStyle w:val="a3"/>
        <w:wordWrap/>
        <w:snapToGrid w:val="0"/>
        <w:spacing w:line="320" w:lineRule="atLeast"/>
        <w:outlineLvl w:val="0"/>
        <w:rPr>
          <w:rFonts w:ascii="Century"/>
          <w:b/>
          <w:bCs/>
          <w:color w:val="000000" w:themeColor="text1"/>
          <w:sz w:val="24"/>
          <w:szCs w:val="24"/>
        </w:rPr>
      </w:pPr>
      <w:bookmarkStart w:id="45" w:name="_Toc520214602"/>
      <w:r w:rsidRPr="00302B82">
        <w:rPr>
          <w:rFonts w:ascii="Century"/>
          <w:b/>
          <w:bCs/>
          <w:color w:val="000000" w:themeColor="text1"/>
          <w:sz w:val="24"/>
          <w:szCs w:val="24"/>
        </w:rPr>
        <w:t>21</w:t>
      </w:r>
      <w:r w:rsidR="005322C2" w:rsidRPr="00302B82">
        <w:rPr>
          <w:rFonts w:ascii="Century"/>
          <w:b/>
          <w:bCs/>
          <w:color w:val="000000" w:themeColor="text1"/>
          <w:sz w:val="24"/>
          <w:szCs w:val="24"/>
        </w:rPr>
        <w:t>．</w:t>
      </w:r>
      <w:r w:rsidR="005322C2" w:rsidRPr="00302B82">
        <w:rPr>
          <w:rFonts w:ascii="Century" w:hint="eastAsia"/>
          <w:b/>
          <w:bCs/>
          <w:color w:val="000000" w:themeColor="text1"/>
          <w:sz w:val="24"/>
          <w:szCs w:val="24"/>
        </w:rPr>
        <w:t>研究機関の長への報告内容</w:t>
      </w:r>
      <w:r w:rsidR="00471A9D" w:rsidRPr="00302B82">
        <w:rPr>
          <w:rFonts w:ascii="Century" w:hint="eastAsia"/>
          <w:b/>
          <w:bCs/>
          <w:color w:val="000000" w:themeColor="text1"/>
          <w:sz w:val="24"/>
          <w:szCs w:val="24"/>
        </w:rPr>
        <w:t>及び方法</w:t>
      </w:r>
      <w:bookmarkEnd w:id="45"/>
    </w:p>
    <w:p w14:paraId="7F9AB6C7" w14:textId="77777777" w:rsidR="00471A9D" w:rsidRPr="00302B82" w:rsidRDefault="00471A9D" w:rsidP="0077409F">
      <w:pPr>
        <w:pStyle w:val="a3"/>
        <w:wordWrap/>
        <w:snapToGrid w:val="0"/>
        <w:spacing w:line="320" w:lineRule="atLeast"/>
        <w:ind w:firstLineChars="50" w:firstLine="109"/>
        <w:rPr>
          <w:rFonts w:ascii="Century"/>
          <w:color w:val="000000" w:themeColor="text1"/>
          <w:sz w:val="22"/>
          <w:szCs w:val="22"/>
        </w:rPr>
      </w:pPr>
      <w:r w:rsidRPr="00302B82">
        <w:rPr>
          <w:rFonts w:ascii="Century"/>
          <w:color w:val="000000" w:themeColor="text1"/>
          <w:sz w:val="22"/>
          <w:szCs w:val="22"/>
        </w:rPr>
        <w:t>（</w:t>
      </w:r>
      <w:r w:rsidRPr="00302B82">
        <w:rPr>
          <w:rFonts w:ascii="Century"/>
          <w:color w:val="000000" w:themeColor="text1"/>
          <w:sz w:val="22"/>
          <w:szCs w:val="22"/>
        </w:rPr>
        <w:t>1</w:t>
      </w:r>
      <w:r w:rsidRPr="00302B82">
        <w:rPr>
          <w:rFonts w:ascii="Century"/>
          <w:color w:val="000000" w:themeColor="text1"/>
          <w:sz w:val="22"/>
          <w:szCs w:val="22"/>
        </w:rPr>
        <w:t>）</w:t>
      </w:r>
      <w:r w:rsidRPr="00302B82">
        <w:rPr>
          <w:rFonts w:ascii="Century"/>
          <w:color w:val="000000" w:themeColor="text1"/>
          <w:spacing w:val="1"/>
          <w:sz w:val="22"/>
          <w:szCs w:val="22"/>
        </w:rPr>
        <w:t>進捗状況</w:t>
      </w:r>
      <w:r w:rsidRPr="00302B82">
        <w:rPr>
          <w:rFonts w:ascii="Century" w:hint="eastAsia"/>
          <w:color w:val="000000" w:themeColor="text1"/>
          <w:spacing w:val="1"/>
          <w:sz w:val="22"/>
          <w:szCs w:val="22"/>
        </w:rPr>
        <w:t>等の報告</w:t>
      </w:r>
    </w:p>
    <w:p w14:paraId="6D62EC72" w14:textId="77777777" w:rsidR="00471A9D" w:rsidRPr="00302B82" w:rsidRDefault="00471A9D" w:rsidP="0077409F">
      <w:pPr>
        <w:pStyle w:val="aa"/>
        <w:adjustRightInd w:val="0"/>
        <w:snapToGrid w:val="0"/>
        <w:spacing w:line="320" w:lineRule="atLeast"/>
        <w:ind w:leftChars="400" w:left="840" w:firstLineChars="100" w:firstLine="222"/>
        <w:rPr>
          <w:rFonts w:ascii="Century" w:hAnsi="Century"/>
          <w:color w:val="000000" w:themeColor="text1"/>
          <w:sz w:val="22"/>
          <w:szCs w:val="22"/>
        </w:rPr>
      </w:pPr>
      <w:r w:rsidRPr="00302B82">
        <w:rPr>
          <w:rFonts w:ascii="Century" w:hAnsi="Century"/>
          <w:color w:val="000000" w:themeColor="text1"/>
          <w:spacing w:val="1"/>
          <w:sz w:val="22"/>
          <w:szCs w:val="22"/>
        </w:rPr>
        <w:t>研究責任者は、</w:t>
      </w:r>
      <w:r w:rsidRPr="00302B82">
        <w:rPr>
          <w:rFonts w:ascii="Century" w:hAnsi="Century" w:hint="eastAsia"/>
          <w:color w:val="000000" w:themeColor="text1"/>
          <w:spacing w:val="1"/>
          <w:sz w:val="22"/>
          <w:szCs w:val="22"/>
        </w:rPr>
        <w:t>少なくとも年に</w:t>
      </w:r>
      <w:r w:rsidRPr="00302B82">
        <w:rPr>
          <w:rFonts w:ascii="Century" w:hAnsi="Century" w:hint="eastAsia"/>
          <w:color w:val="000000" w:themeColor="text1"/>
          <w:spacing w:val="1"/>
          <w:sz w:val="22"/>
          <w:szCs w:val="22"/>
        </w:rPr>
        <w:t>1</w:t>
      </w:r>
      <w:r w:rsidRPr="00302B82">
        <w:rPr>
          <w:rFonts w:ascii="Century" w:hAnsi="Century" w:hint="eastAsia"/>
          <w:color w:val="000000" w:themeColor="text1"/>
          <w:spacing w:val="1"/>
          <w:sz w:val="22"/>
          <w:szCs w:val="22"/>
        </w:rPr>
        <w:t>回</w:t>
      </w:r>
      <w:r w:rsidRPr="00302B82">
        <w:rPr>
          <w:rFonts w:ascii="Century" w:hAnsi="Century"/>
          <w:color w:val="000000" w:themeColor="text1"/>
          <w:spacing w:val="1"/>
          <w:sz w:val="22"/>
          <w:szCs w:val="22"/>
        </w:rPr>
        <w:t>、研究の進捗状況及び研究の実施</w:t>
      </w:r>
      <w:r w:rsidRPr="00302B82">
        <w:rPr>
          <w:rFonts w:ascii="Century" w:hAnsi="Century"/>
          <w:color w:val="000000" w:themeColor="text1"/>
          <w:sz w:val="22"/>
          <w:szCs w:val="22"/>
        </w:rPr>
        <w:t>に伴う有害事象の発生状況を</w:t>
      </w:r>
      <w:r w:rsidR="00DD1ECE" w:rsidRPr="00302B82">
        <w:rPr>
          <w:rFonts w:ascii="Century" w:hAnsi="Century" w:hint="eastAsia"/>
          <w:color w:val="000000" w:themeColor="text1"/>
          <w:sz w:val="22"/>
          <w:szCs w:val="22"/>
        </w:rPr>
        <w:t>研究</w:t>
      </w:r>
      <w:r w:rsidR="00DD1ECE" w:rsidRPr="00302B82">
        <w:rPr>
          <w:rFonts w:ascii="Century" w:hAnsi="Century"/>
          <w:color w:val="000000" w:themeColor="text1"/>
          <w:sz w:val="22"/>
          <w:szCs w:val="22"/>
        </w:rPr>
        <w:t>機関の</w:t>
      </w:r>
      <w:r w:rsidRPr="00302B82">
        <w:rPr>
          <w:rFonts w:ascii="Century" w:hAnsi="Century" w:hint="eastAsia"/>
          <w:color w:val="000000" w:themeColor="text1"/>
          <w:sz w:val="22"/>
          <w:szCs w:val="22"/>
        </w:rPr>
        <w:t>長に文書で報告する。</w:t>
      </w:r>
    </w:p>
    <w:p w14:paraId="0715D0DF" w14:textId="77777777" w:rsidR="00621AF4" w:rsidRPr="00302B82" w:rsidRDefault="00621AF4" w:rsidP="0077409F">
      <w:pPr>
        <w:pStyle w:val="a3"/>
        <w:wordWrap/>
        <w:snapToGrid w:val="0"/>
        <w:spacing w:line="320" w:lineRule="atLeast"/>
        <w:ind w:firstLineChars="50" w:firstLine="109"/>
        <w:rPr>
          <w:rFonts w:ascii="Century"/>
          <w:color w:val="000000" w:themeColor="text1"/>
          <w:sz w:val="22"/>
          <w:szCs w:val="22"/>
        </w:rPr>
      </w:pPr>
      <w:r w:rsidRPr="00302B82">
        <w:rPr>
          <w:rFonts w:ascii="Century"/>
          <w:color w:val="000000" w:themeColor="text1"/>
          <w:sz w:val="22"/>
          <w:szCs w:val="22"/>
        </w:rPr>
        <w:t>（</w:t>
      </w:r>
      <w:r w:rsidRPr="00302B82">
        <w:rPr>
          <w:rFonts w:ascii="Century" w:hint="eastAsia"/>
          <w:color w:val="000000" w:themeColor="text1"/>
          <w:sz w:val="22"/>
          <w:szCs w:val="22"/>
        </w:rPr>
        <w:t>2</w:t>
      </w:r>
      <w:r w:rsidRPr="00302B82">
        <w:rPr>
          <w:rFonts w:ascii="Century"/>
          <w:color w:val="000000" w:themeColor="text1"/>
          <w:sz w:val="22"/>
          <w:szCs w:val="22"/>
        </w:rPr>
        <w:t>）</w:t>
      </w:r>
      <w:r w:rsidRPr="00302B82">
        <w:rPr>
          <w:rFonts w:ascii="Century" w:hint="eastAsia"/>
          <w:color w:val="000000" w:themeColor="text1"/>
          <w:sz w:val="22"/>
          <w:szCs w:val="22"/>
        </w:rPr>
        <w:t>重篤な有害事象</w:t>
      </w:r>
      <w:r w:rsidRPr="00302B82">
        <w:rPr>
          <w:rFonts w:ascii="Century" w:hint="eastAsia"/>
          <w:color w:val="000000" w:themeColor="text1"/>
          <w:spacing w:val="1"/>
          <w:sz w:val="22"/>
          <w:szCs w:val="22"/>
        </w:rPr>
        <w:t>の報告</w:t>
      </w:r>
    </w:p>
    <w:p w14:paraId="6AFAAD70" w14:textId="77777777" w:rsidR="00621AF4" w:rsidRPr="00302B82" w:rsidRDefault="00621AF4" w:rsidP="0077409F">
      <w:pPr>
        <w:pStyle w:val="aa"/>
        <w:adjustRightInd w:val="0"/>
        <w:snapToGrid w:val="0"/>
        <w:spacing w:line="320" w:lineRule="atLeast"/>
        <w:ind w:leftChars="400" w:left="840" w:firstLineChars="100" w:firstLine="222"/>
        <w:rPr>
          <w:rFonts w:ascii="Century" w:hAnsi="Century"/>
          <w:color w:val="000000" w:themeColor="text1"/>
          <w:sz w:val="22"/>
          <w:szCs w:val="22"/>
          <w:shd w:val="pct15" w:color="auto" w:fill="FFFFFF"/>
        </w:rPr>
      </w:pPr>
      <w:r w:rsidRPr="00302B82">
        <w:rPr>
          <w:rFonts w:ascii="Century" w:hAnsi="Century" w:hint="eastAsia"/>
          <w:color w:val="000000" w:themeColor="text1"/>
          <w:spacing w:val="1"/>
          <w:sz w:val="22"/>
          <w:szCs w:val="22"/>
        </w:rPr>
        <w:t>研究責任者は、侵襲を伴う研究の実施において重篤な有害事象の発生を知った場合には、速やかにその旨を研究機関の長に報告する。</w:t>
      </w:r>
    </w:p>
    <w:p w14:paraId="2DDC84E5" w14:textId="77777777" w:rsidR="00471A9D" w:rsidRPr="00302B82" w:rsidRDefault="00471A9D" w:rsidP="0077409F">
      <w:pPr>
        <w:pStyle w:val="a3"/>
        <w:wordWrap/>
        <w:snapToGrid w:val="0"/>
        <w:spacing w:line="320" w:lineRule="atLeast"/>
        <w:ind w:firstLineChars="50" w:firstLine="109"/>
        <w:rPr>
          <w:rFonts w:ascii="Century"/>
          <w:color w:val="000000" w:themeColor="text1"/>
          <w:sz w:val="22"/>
          <w:szCs w:val="22"/>
        </w:rPr>
      </w:pPr>
      <w:r w:rsidRPr="00302B82">
        <w:rPr>
          <w:rFonts w:ascii="Century"/>
          <w:color w:val="000000" w:themeColor="text1"/>
          <w:sz w:val="22"/>
          <w:szCs w:val="22"/>
        </w:rPr>
        <w:t>（</w:t>
      </w:r>
      <w:r w:rsidR="00E0714B" w:rsidRPr="00302B82">
        <w:rPr>
          <w:rFonts w:ascii="Century" w:hint="eastAsia"/>
          <w:color w:val="000000" w:themeColor="text1"/>
          <w:sz w:val="22"/>
          <w:szCs w:val="22"/>
        </w:rPr>
        <w:t>3</w:t>
      </w:r>
      <w:r w:rsidRPr="00302B82">
        <w:rPr>
          <w:rFonts w:ascii="Century"/>
          <w:color w:val="000000" w:themeColor="text1"/>
          <w:sz w:val="22"/>
          <w:szCs w:val="22"/>
        </w:rPr>
        <w:t>）</w:t>
      </w:r>
      <w:r w:rsidRPr="00302B82">
        <w:rPr>
          <w:rFonts w:ascii="Century"/>
          <w:color w:val="000000" w:themeColor="text1"/>
          <w:spacing w:val="1"/>
          <w:sz w:val="22"/>
          <w:szCs w:val="22"/>
        </w:rPr>
        <w:t>研究の倫理的妥当性若しくは科学的合理性を損なう事実</w:t>
      </w:r>
      <w:r w:rsidRPr="00302B82">
        <w:rPr>
          <w:rFonts w:ascii="Century" w:hint="eastAsia"/>
          <w:color w:val="000000" w:themeColor="text1"/>
          <w:spacing w:val="1"/>
          <w:sz w:val="22"/>
          <w:szCs w:val="22"/>
        </w:rPr>
        <w:t>等の情報を得た場合</w:t>
      </w:r>
    </w:p>
    <w:p w14:paraId="7FE30B8C" w14:textId="77777777" w:rsidR="00471A9D" w:rsidRPr="00302B82" w:rsidRDefault="00471A9D" w:rsidP="0077409F">
      <w:pPr>
        <w:pStyle w:val="aa"/>
        <w:tabs>
          <w:tab w:val="left" w:pos="866"/>
        </w:tabs>
        <w:adjustRightInd w:val="0"/>
        <w:snapToGrid w:val="0"/>
        <w:spacing w:line="320" w:lineRule="atLeast"/>
        <w:ind w:leftChars="400" w:left="840" w:firstLineChars="100" w:firstLine="222"/>
        <w:rPr>
          <w:rFonts w:ascii="Century" w:hAnsi="Century"/>
          <w:color w:val="000000" w:themeColor="text1"/>
          <w:sz w:val="22"/>
          <w:szCs w:val="22"/>
        </w:rPr>
      </w:pPr>
      <w:r w:rsidRPr="00302B82">
        <w:rPr>
          <w:rFonts w:ascii="Century" w:hAnsi="Century"/>
          <w:color w:val="000000" w:themeColor="text1"/>
          <w:spacing w:val="1"/>
          <w:sz w:val="22"/>
          <w:szCs w:val="22"/>
        </w:rPr>
        <w:t>研究責任者は、研究の倫理的妥当性若しくは科学的合理性を損なう事実若しくは情</w:t>
      </w:r>
      <w:r w:rsidRPr="00302B82">
        <w:rPr>
          <w:rFonts w:ascii="Century" w:hAnsi="Century"/>
          <w:color w:val="000000" w:themeColor="text1"/>
          <w:spacing w:val="2"/>
          <w:sz w:val="22"/>
          <w:szCs w:val="22"/>
        </w:rPr>
        <w:t>報又は損なうおそれのある情報であって研究の継続に影響を与えると考えられるもの</w:t>
      </w:r>
      <w:r w:rsidRPr="00302B82">
        <w:rPr>
          <w:rFonts w:ascii="Century" w:hAnsi="Century"/>
          <w:color w:val="000000" w:themeColor="text1"/>
          <w:sz w:val="22"/>
          <w:szCs w:val="22"/>
        </w:rPr>
        <w:t>を得た場合</w:t>
      </w:r>
      <w:r w:rsidRPr="00302B82">
        <w:rPr>
          <w:rFonts w:ascii="Century" w:hAnsi="Century"/>
          <w:color w:val="000000" w:themeColor="text1"/>
          <w:spacing w:val="2"/>
          <w:sz w:val="22"/>
          <w:szCs w:val="22"/>
        </w:rPr>
        <w:t>に</w:t>
      </w:r>
      <w:r w:rsidR="00B4209C" w:rsidRPr="00302B82">
        <w:rPr>
          <w:rFonts w:ascii="Century" w:hAnsi="Century"/>
          <w:color w:val="000000" w:themeColor="text1"/>
          <w:sz w:val="22"/>
          <w:szCs w:val="22"/>
        </w:rPr>
        <w:t>は、遅滞なく</w:t>
      </w:r>
      <w:r w:rsidR="00B62774" w:rsidRPr="00302B82">
        <w:rPr>
          <w:rFonts w:ascii="Century" w:hAnsi="Century" w:hint="eastAsia"/>
          <w:color w:val="000000" w:themeColor="text1"/>
          <w:spacing w:val="1"/>
          <w:sz w:val="22"/>
          <w:szCs w:val="22"/>
        </w:rPr>
        <w:t>その旨を</w:t>
      </w:r>
      <w:r w:rsidR="00DD1ECE" w:rsidRPr="00302B82">
        <w:rPr>
          <w:rFonts w:ascii="Century" w:hAnsi="Century" w:hint="eastAsia"/>
          <w:color w:val="000000" w:themeColor="text1"/>
          <w:sz w:val="22"/>
          <w:szCs w:val="22"/>
        </w:rPr>
        <w:t>研究</w:t>
      </w:r>
      <w:r w:rsidR="00DD1ECE" w:rsidRPr="00302B82">
        <w:rPr>
          <w:rFonts w:ascii="Century" w:hAnsi="Century"/>
          <w:color w:val="000000" w:themeColor="text1"/>
          <w:sz w:val="22"/>
          <w:szCs w:val="22"/>
        </w:rPr>
        <w:t>機関の</w:t>
      </w:r>
      <w:r w:rsidRPr="00302B82">
        <w:rPr>
          <w:rFonts w:ascii="Century" w:hAnsi="Century" w:hint="eastAsia"/>
          <w:color w:val="000000" w:themeColor="text1"/>
          <w:sz w:val="22"/>
          <w:szCs w:val="22"/>
        </w:rPr>
        <w:t>長</w:t>
      </w:r>
      <w:r w:rsidR="00DD4C87" w:rsidRPr="00302B82">
        <w:rPr>
          <w:rFonts w:ascii="Century" w:hAnsi="Century"/>
          <w:color w:val="000000" w:themeColor="text1"/>
          <w:sz w:val="22"/>
          <w:szCs w:val="22"/>
        </w:rPr>
        <w:t>に</w:t>
      </w:r>
      <w:r w:rsidRPr="00302B82">
        <w:rPr>
          <w:rFonts w:ascii="Century" w:hAnsi="Century"/>
          <w:color w:val="000000" w:themeColor="text1"/>
          <w:spacing w:val="-3"/>
          <w:sz w:val="22"/>
          <w:szCs w:val="22"/>
        </w:rPr>
        <w:t>報</w:t>
      </w:r>
      <w:r w:rsidRPr="00302B82">
        <w:rPr>
          <w:rFonts w:ascii="Century" w:hAnsi="Century"/>
          <w:color w:val="000000" w:themeColor="text1"/>
          <w:sz w:val="22"/>
          <w:szCs w:val="22"/>
        </w:rPr>
        <w:t>告</w:t>
      </w:r>
      <w:r w:rsidR="0028169D" w:rsidRPr="00302B82">
        <w:rPr>
          <w:rFonts w:ascii="Century" w:hAnsi="Century" w:hint="eastAsia"/>
          <w:color w:val="000000" w:themeColor="text1"/>
          <w:sz w:val="22"/>
          <w:szCs w:val="22"/>
        </w:rPr>
        <w:t>する</w:t>
      </w:r>
      <w:r w:rsidR="0028169D" w:rsidRPr="00302B82">
        <w:rPr>
          <w:rFonts w:ascii="Century" w:hAnsi="Century"/>
          <w:color w:val="000000" w:themeColor="text1"/>
          <w:sz w:val="22"/>
          <w:szCs w:val="22"/>
        </w:rPr>
        <w:t>。</w:t>
      </w:r>
    </w:p>
    <w:p w14:paraId="443EE934" w14:textId="77777777" w:rsidR="00471A9D" w:rsidRPr="00302B82" w:rsidRDefault="00471A9D" w:rsidP="0077409F">
      <w:pPr>
        <w:pStyle w:val="a3"/>
        <w:wordWrap/>
        <w:snapToGrid w:val="0"/>
        <w:spacing w:line="320" w:lineRule="atLeast"/>
        <w:ind w:firstLineChars="50" w:firstLine="109"/>
        <w:rPr>
          <w:rFonts w:ascii="Century"/>
          <w:color w:val="000000" w:themeColor="text1"/>
          <w:sz w:val="22"/>
          <w:szCs w:val="22"/>
        </w:rPr>
      </w:pPr>
      <w:r w:rsidRPr="00302B82">
        <w:rPr>
          <w:rFonts w:ascii="Century"/>
          <w:color w:val="000000" w:themeColor="text1"/>
          <w:sz w:val="22"/>
          <w:szCs w:val="22"/>
        </w:rPr>
        <w:lastRenderedPageBreak/>
        <w:t>（</w:t>
      </w:r>
      <w:r w:rsidR="00E0714B" w:rsidRPr="00302B82">
        <w:rPr>
          <w:rFonts w:ascii="Century"/>
          <w:color w:val="000000" w:themeColor="text1"/>
          <w:sz w:val="22"/>
          <w:szCs w:val="22"/>
        </w:rPr>
        <w:t>4</w:t>
      </w:r>
      <w:r w:rsidRPr="00302B82">
        <w:rPr>
          <w:rFonts w:ascii="Century"/>
          <w:color w:val="000000" w:themeColor="text1"/>
          <w:sz w:val="22"/>
          <w:szCs w:val="22"/>
        </w:rPr>
        <w:t>）</w:t>
      </w:r>
      <w:r w:rsidRPr="00302B82">
        <w:rPr>
          <w:rFonts w:ascii="Century" w:hint="eastAsia"/>
          <w:color w:val="000000" w:themeColor="text1"/>
          <w:spacing w:val="1"/>
          <w:sz w:val="22"/>
          <w:szCs w:val="22"/>
        </w:rPr>
        <w:t>研究</w:t>
      </w:r>
      <w:r w:rsidRPr="00302B82">
        <w:rPr>
          <w:rFonts w:ascii="Century"/>
          <w:color w:val="000000" w:themeColor="text1"/>
          <w:spacing w:val="1"/>
          <w:sz w:val="22"/>
          <w:szCs w:val="22"/>
        </w:rPr>
        <w:t>の実施の適正性若しくは研究結果の信頼を損なう事実</w:t>
      </w:r>
      <w:r w:rsidRPr="00302B82">
        <w:rPr>
          <w:rFonts w:ascii="Century" w:hint="eastAsia"/>
          <w:color w:val="000000" w:themeColor="text1"/>
          <w:spacing w:val="1"/>
          <w:sz w:val="22"/>
          <w:szCs w:val="22"/>
        </w:rPr>
        <w:t>等の情報を得た場合</w:t>
      </w:r>
    </w:p>
    <w:p w14:paraId="3C8546BC" w14:textId="77777777" w:rsidR="00471A9D" w:rsidRPr="00302B82" w:rsidRDefault="0028169D" w:rsidP="0077409F">
      <w:pPr>
        <w:pStyle w:val="a3"/>
        <w:wordWrap/>
        <w:snapToGrid w:val="0"/>
        <w:spacing w:line="320" w:lineRule="atLeast"/>
        <w:ind w:leftChars="400" w:left="840" w:firstLineChars="100" w:firstLine="222"/>
        <w:rPr>
          <w:rFonts w:ascii="Century"/>
          <w:color w:val="000000" w:themeColor="text1"/>
          <w:sz w:val="22"/>
          <w:szCs w:val="22"/>
        </w:rPr>
      </w:pPr>
      <w:r w:rsidRPr="00302B82">
        <w:rPr>
          <w:rFonts w:ascii="Century"/>
          <w:color w:val="000000" w:themeColor="text1"/>
          <w:spacing w:val="1"/>
          <w:sz w:val="22"/>
          <w:szCs w:val="22"/>
        </w:rPr>
        <w:t>研究</w:t>
      </w:r>
      <w:r w:rsidRPr="00302B82">
        <w:rPr>
          <w:rFonts w:ascii="Century" w:hint="eastAsia"/>
          <w:color w:val="000000" w:themeColor="text1"/>
          <w:spacing w:val="1"/>
          <w:sz w:val="22"/>
          <w:szCs w:val="22"/>
        </w:rPr>
        <w:t>担当</w:t>
      </w:r>
      <w:r w:rsidR="00471A9D" w:rsidRPr="00302B82">
        <w:rPr>
          <w:rFonts w:ascii="Century"/>
          <w:color w:val="000000" w:themeColor="text1"/>
          <w:spacing w:val="1"/>
          <w:sz w:val="22"/>
          <w:szCs w:val="22"/>
        </w:rPr>
        <w:t>者は、研究の実施の適正性若しくは研究結果の信頼を損なう事実若しくは</w:t>
      </w:r>
      <w:r w:rsidR="00471A9D" w:rsidRPr="00302B82">
        <w:rPr>
          <w:rFonts w:ascii="Century"/>
          <w:color w:val="000000" w:themeColor="text1"/>
          <w:sz w:val="22"/>
          <w:szCs w:val="22"/>
        </w:rPr>
        <w:t>情報又は損なうおそれのある情報を得た場合には</w:t>
      </w:r>
      <w:r w:rsidR="00471A9D" w:rsidRPr="00302B82">
        <w:rPr>
          <w:rFonts w:ascii="Century"/>
          <w:color w:val="000000" w:themeColor="text1"/>
          <w:spacing w:val="-58"/>
          <w:sz w:val="22"/>
          <w:szCs w:val="22"/>
        </w:rPr>
        <w:t>、</w:t>
      </w:r>
      <w:r w:rsidR="00471A9D" w:rsidRPr="00302B82">
        <w:rPr>
          <w:rFonts w:ascii="Century"/>
          <w:color w:val="000000" w:themeColor="text1"/>
          <w:sz w:val="22"/>
          <w:szCs w:val="22"/>
        </w:rPr>
        <w:t>速やかに</w:t>
      </w:r>
      <w:r w:rsidR="00B62774" w:rsidRPr="00302B82">
        <w:rPr>
          <w:rFonts w:ascii="Century" w:hint="eastAsia"/>
          <w:color w:val="000000" w:themeColor="text1"/>
          <w:spacing w:val="1"/>
          <w:sz w:val="22"/>
          <w:szCs w:val="22"/>
        </w:rPr>
        <w:t>その旨を</w:t>
      </w:r>
      <w:r w:rsidR="00DD1ECE" w:rsidRPr="00302B82">
        <w:rPr>
          <w:rFonts w:ascii="Century" w:hint="eastAsia"/>
          <w:color w:val="000000" w:themeColor="text1"/>
          <w:sz w:val="22"/>
          <w:szCs w:val="22"/>
        </w:rPr>
        <w:t>研究機関</w:t>
      </w:r>
      <w:r w:rsidR="00DD1ECE" w:rsidRPr="00302B82">
        <w:rPr>
          <w:rFonts w:ascii="Century"/>
          <w:color w:val="000000" w:themeColor="text1"/>
          <w:sz w:val="22"/>
          <w:szCs w:val="22"/>
        </w:rPr>
        <w:t>の</w:t>
      </w:r>
      <w:r w:rsidR="00471A9D" w:rsidRPr="00302B82">
        <w:rPr>
          <w:rFonts w:ascii="Century" w:hint="eastAsia"/>
          <w:color w:val="000000" w:themeColor="text1"/>
          <w:sz w:val="22"/>
          <w:szCs w:val="22"/>
        </w:rPr>
        <w:t>長</w:t>
      </w:r>
      <w:r w:rsidR="00471A9D" w:rsidRPr="00302B82">
        <w:rPr>
          <w:rFonts w:ascii="Century"/>
          <w:color w:val="000000" w:themeColor="text1"/>
          <w:sz w:val="22"/>
          <w:szCs w:val="22"/>
        </w:rPr>
        <w:t>に報告</w:t>
      </w:r>
      <w:r w:rsidRPr="00302B82">
        <w:rPr>
          <w:rFonts w:ascii="Century" w:hint="eastAsia"/>
          <w:color w:val="000000" w:themeColor="text1"/>
          <w:sz w:val="22"/>
          <w:szCs w:val="22"/>
        </w:rPr>
        <w:t>する</w:t>
      </w:r>
      <w:r w:rsidRPr="00302B82">
        <w:rPr>
          <w:rFonts w:ascii="Century"/>
          <w:color w:val="000000" w:themeColor="text1"/>
          <w:sz w:val="22"/>
          <w:szCs w:val="22"/>
        </w:rPr>
        <w:t>。</w:t>
      </w:r>
    </w:p>
    <w:p w14:paraId="5FF761C7" w14:textId="77777777" w:rsidR="00B56D8F" w:rsidRPr="00302B82" w:rsidRDefault="00B56D8F" w:rsidP="0077409F">
      <w:pPr>
        <w:pStyle w:val="a3"/>
        <w:wordWrap/>
        <w:snapToGrid w:val="0"/>
        <w:spacing w:line="320" w:lineRule="atLeast"/>
        <w:ind w:firstLineChars="50" w:firstLine="109"/>
        <w:rPr>
          <w:rFonts w:ascii="Century"/>
          <w:color w:val="000000" w:themeColor="text1"/>
          <w:sz w:val="22"/>
          <w:szCs w:val="22"/>
        </w:rPr>
      </w:pPr>
      <w:r w:rsidRPr="00302B82">
        <w:rPr>
          <w:rFonts w:ascii="Century"/>
          <w:color w:val="000000" w:themeColor="text1"/>
          <w:sz w:val="22"/>
          <w:szCs w:val="22"/>
        </w:rPr>
        <w:t>（</w:t>
      </w:r>
      <w:r w:rsidR="00E0714B" w:rsidRPr="00302B82">
        <w:rPr>
          <w:rFonts w:ascii="Century"/>
          <w:color w:val="000000" w:themeColor="text1"/>
          <w:sz w:val="22"/>
          <w:szCs w:val="22"/>
        </w:rPr>
        <w:t>5</w:t>
      </w:r>
      <w:r w:rsidRPr="00302B82">
        <w:rPr>
          <w:rFonts w:ascii="Century"/>
          <w:color w:val="000000" w:themeColor="text1"/>
          <w:sz w:val="22"/>
          <w:szCs w:val="22"/>
        </w:rPr>
        <w:t>）</w:t>
      </w:r>
      <w:r w:rsidRPr="00302B82">
        <w:rPr>
          <w:rFonts w:ascii="Century" w:hint="eastAsia"/>
          <w:color w:val="000000" w:themeColor="text1"/>
          <w:spacing w:val="1"/>
          <w:sz w:val="22"/>
          <w:szCs w:val="22"/>
        </w:rPr>
        <w:t>研究終了</w:t>
      </w:r>
      <w:r w:rsidR="0026277A" w:rsidRPr="00302B82">
        <w:rPr>
          <w:rFonts w:ascii="Century" w:hint="eastAsia"/>
          <w:color w:val="000000" w:themeColor="text1"/>
          <w:spacing w:val="1"/>
          <w:sz w:val="22"/>
          <w:szCs w:val="22"/>
        </w:rPr>
        <w:t>（中止</w:t>
      </w:r>
      <w:r w:rsidR="00FC471C" w:rsidRPr="00302B82">
        <w:rPr>
          <w:rFonts w:ascii="Century" w:hint="eastAsia"/>
          <w:color w:val="000000" w:themeColor="text1"/>
          <w:spacing w:val="1"/>
          <w:sz w:val="22"/>
          <w:szCs w:val="22"/>
        </w:rPr>
        <w:t>の</w:t>
      </w:r>
      <w:r w:rsidR="0026277A" w:rsidRPr="00302B82">
        <w:rPr>
          <w:rFonts w:ascii="Century" w:hint="eastAsia"/>
          <w:color w:val="000000" w:themeColor="text1"/>
          <w:spacing w:val="1"/>
          <w:sz w:val="22"/>
          <w:szCs w:val="22"/>
        </w:rPr>
        <w:t>場合を含む</w:t>
      </w:r>
      <w:r w:rsidR="0065027F" w:rsidRPr="00302B82">
        <w:rPr>
          <w:rFonts w:ascii="Century" w:hint="eastAsia"/>
          <w:color w:val="000000" w:themeColor="text1"/>
          <w:spacing w:val="1"/>
          <w:sz w:val="22"/>
          <w:szCs w:val="22"/>
        </w:rPr>
        <w:t>、以下同じ。</w:t>
      </w:r>
      <w:r w:rsidR="0026277A" w:rsidRPr="00302B82">
        <w:rPr>
          <w:rFonts w:ascii="Century" w:hint="eastAsia"/>
          <w:color w:val="000000" w:themeColor="text1"/>
          <w:spacing w:val="1"/>
          <w:sz w:val="22"/>
          <w:szCs w:val="22"/>
        </w:rPr>
        <w:t>）</w:t>
      </w:r>
      <w:r w:rsidRPr="00302B82">
        <w:rPr>
          <w:rFonts w:ascii="Century" w:hint="eastAsia"/>
          <w:color w:val="000000" w:themeColor="text1"/>
          <w:spacing w:val="1"/>
          <w:sz w:val="22"/>
          <w:szCs w:val="22"/>
        </w:rPr>
        <w:t>の報告</w:t>
      </w:r>
    </w:p>
    <w:p w14:paraId="306EF413" w14:textId="77777777" w:rsidR="00B56D8F" w:rsidRPr="00302B82" w:rsidRDefault="00B56D8F" w:rsidP="0077409F">
      <w:pPr>
        <w:pStyle w:val="a3"/>
        <w:wordWrap/>
        <w:snapToGrid w:val="0"/>
        <w:spacing w:line="320" w:lineRule="atLeast"/>
        <w:ind w:leftChars="400" w:left="840" w:firstLineChars="100" w:firstLine="222"/>
        <w:rPr>
          <w:rFonts w:ascii="Century"/>
          <w:color w:val="000000" w:themeColor="text1"/>
          <w:spacing w:val="1"/>
          <w:sz w:val="22"/>
          <w:szCs w:val="22"/>
          <w:shd w:val="pct15" w:color="auto" w:fill="FFFFFF"/>
        </w:rPr>
      </w:pPr>
      <w:r w:rsidRPr="00302B82">
        <w:rPr>
          <w:rFonts w:ascii="Century" w:hint="eastAsia"/>
          <w:color w:val="000000" w:themeColor="text1"/>
          <w:spacing w:val="1"/>
          <w:sz w:val="22"/>
          <w:szCs w:val="22"/>
        </w:rPr>
        <w:t>研究責任者は、研究を終了したときは、</w:t>
      </w:r>
      <w:r w:rsidR="0026277A" w:rsidRPr="00302B82">
        <w:rPr>
          <w:rFonts w:ascii="Century" w:hint="eastAsia"/>
          <w:color w:val="000000" w:themeColor="text1"/>
          <w:spacing w:val="1"/>
          <w:sz w:val="22"/>
          <w:szCs w:val="22"/>
        </w:rPr>
        <w:t>14</w:t>
      </w:r>
      <w:r w:rsidRPr="00302B82">
        <w:rPr>
          <w:rFonts w:ascii="Century"/>
          <w:color w:val="000000" w:themeColor="text1"/>
          <w:spacing w:val="1"/>
          <w:sz w:val="22"/>
          <w:szCs w:val="22"/>
        </w:rPr>
        <w:t>に</w:t>
      </w:r>
      <w:r w:rsidR="00A0663D" w:rsidRPr="00302B82">
        <w:rPr>
          <w:rFonts w:ascii="Century" w:hint="eastAsia"/>
          <w:color w:val="000000" w:themeColor="text1"/>
          <w:spacing w:val="1"/>
          <w:sz w:val="22"/>
          <w:szCs w:val="22"/>
        </w:rPr>
        <w:t>従って</w:t>
      </w:r>
      <w:r w:rsidRPr="00302B82">
        <w:rPr>
          <w:rFonts w:ascii="Century" w:hint="eastAsia"/>
          <w:color w:val="000000" w:themeColor="text1"/>
          <w:spacing w:val="1"/>
          <w:sz w:val="22"/>
          <w:szCs w:val="22"/>
        </w:rPr>
        <w:t>その旨及び研究の結果概要を文書により遅滞なく</w:t>
      </w:r>
      <w:r w:rsidR="00B62774" w:rsidRPr="00302B82">
        <w:rPr>
          <w:rFonts w:ascii="Century" w:hint="eastAsia"/>
          <w:color w:val="000000" w:themeColor="text1"/>
          <w:spacing w:val="1"/>
          <w:sz w:val="22"/>
          <w:szCs w:val="22"/>
        </w:rPr>
        <w:t>その旨を</w:t>
      </w:r>
      <w:r w:rsidRPr="00302B82">
        <w:rPr>
          <w:rFonts w:ascii="Century" w:hint="eastAsia"/>
          <w:color w:val="000000" w:themeColor="text1"/>
          <w:spacing w:val="1"/>
          <w:sz w:val="22"/>
          <w:szCs w:val="22"/>
        </w:rPr>
        <w:t>研究機関の長に報告する。</w:t>
      </w:r>
    </w:p>
    <w:p w14:paraId="2B963C25" w14:textId="77777777" w:rsidR="009267FD" w:rsidRPr="00302B82" w:rsidRDefault="009267FD" w:rsidP="0077409F">
      <w:pPr>
        <w:pStyle w:val="a3"/>
        <w:wordWrap/>
        <w:snapToGrid w:val="0"/>
        <w:spacing w:line="320" w:lineRule="atLeast"/>
        <w:ind w:firstLineChars="50" w:firstLine="109"/>
        <w:rPr>
          <w:rFonts w:ascii="Century"/>
          <w:color w:val="000000" w:themeColor="text1"/>
          <w:spacing w:val="1"/>
          <w:sz w:val="22"/>
          <w:szCs w:val="22"/>
        </w:rPr>
      </w:pPr>
      <w:r w:rsidRPr="00302B82">
        <w:rPr>
          <w:rFonts w:ascii="Century"/>
          <w:color w:val="000000" w:themeColor="text1"/>
          <w:sz w:val="22"/>
          <w:szCs w:val="22"/>
        </w:rPr>
        <w:t>（</w:t>
      </w:r>
      <w:r w:rsidR="0026277A" w:rsidRPr="00302B82">
        <w:rPr>
          <w:rFonts w:ascii="Century" w:hint="eastAsia"/>
          <w:color w:val="000000" w:themeColor="text1"/>
          <w:sz w:val="22"/>
          <w:szCs w:val="22"/>
        </w:rPr>
        <w:t>6</w:t>
      </w:r>
      <w:r w:rsidRPr="00302B82">
        <w:rPr>
          <w:rFonts w:ascii="Century"/>
          <w:color w:val="000000" w:themeColor="text1"/>
          <w:sz w:val="22"/>
          <w:szCs w:val="22"/>
        </w:rPr>
        <w:t>）</w:t>
      </w:r>
      <w:r w:rsidRPr="00302B82">
        <w:rPr>
          <w:rFonts w:ascii="Century" w:hint="eastAsia"/>
          <w:color w:val="000000" w:themeColor="text1"/>
          <w:sz w:val="22"/>
          <w:szCs w:val="22"/>
        </w:rPr>
        <w:t>研究</w:t>
      </w:r>
      <w:r w:rsidRPr="00302B82">
        <w:rPr>
          <w:rFonts w:ascii="Century"/>
          <w:color w:val="000000" w:themeColor="text1"/>
          <w:sz w:val="22"/>
          <w:szCs w:val="22"/>
        </w:rPr>
        <w:t>に用いる</w:t>
      </w:r>
      <w:r w:rsidRPr="00302B82">
        <w:rPr>
          <w:rFonts w:ascii="Century" w:hint="eastAsia"/>
          <w:color w:val="000000" w:themeColor="text1"/>
          <w:sz w:val="22"/>
          <w:szCs w:val="22"/>
        </w:rPr>
        <w:t>試料及び情報の管理状況</w:t>
      </w:r>
    </w:p>
    <w:p w14:paraId="3D8E169B" w14:textId="77777777" w:rsidR="009267FD" w:rsidRPr="00302B82" w:rsidRDefault="009267FD" w:rsidP="0077409F">
      <w:pPr>
        <w:pStyle w:val="a3"/>
        <w:wordWrap/>
        <w:snapToGrid w:val="0"/>
        <w:spacing w:line="320" w:lineRule="atLeast"/>
        <w:ind w:leftChars="350" w:left="735" w:firstLineChars="100" w:firstLine="218"/>
        <w:rPr>
          <w:rFonts w:ascii="Century"/>
          <w:color w:val="000000" w:themeColor="text1"/>
          <w:spacing w:val="1"/>
          <w:sz w:val="22"/>
          <w:szCs w:val="22"/>
        </w:rPr>
      </w:pPr>
      <w:r w:rsidRPr="00302B82">
        <w:rPr>
          <w:rFonts w:ascii="Century" w:hint="eastAsia"/>
          <w:color w:val="000000" w:themeColor="text1"/>
          <w:sz w:val="22"/>
          <w:szCs w:val="22"/>
        </w:rPr>
        <w:t>研究責任者は、人体から取得された試料及び情報等の保管に</w:t>
      </w:r>
      <w:r w:rsidR="00535A2E" w:rsidRPr="00302B82">
        <w:rPr>
          <w:rFonts w:ascii="Century" w:hint="eastAsia"/>
          <w:color w:val="000000" w:themeColor="text1"/>
          <w:sz w:val="22"/>
          <w:szCs w:val="22"/>
        </w:rPr>
        <w:t>ついて</w:t>
      </w:r>
      <w:r w:rsidR="00535A2E" w:rsidRPr="00302B82">
        <w:rPr>
          <w:rFonts w:ascii="Century"/>
          <w:color w:val="000000" w:themeColor="text1"/>
          <w:sz w:val="22"/>
          <w:szCs w:val="22"/>
        </w:rPr>
        <w:t>、</w:t>
      </w:r>
      <w:r w:rsidR="00535A2E" w:rsidRPr="00302B82">
        <w:rPr>
          <w:rFonts w:ascii="Century"/>
          <w:color w:val="000000" w:themeColor="text1"/>
          <w:sz w:val="22"/>
          <w:szCs w:val="22"/>
        </w:rPr>
        <w:t>2</w:t>
      </w:r>
      <w:r w:rsidR="00E0714B" w:rsidRPr="00302B82">
        <w:rPr>
          <w:rFonts w:ascii="Century"/>
          <w:color w:val="000000" w:themeColor="text1"/>
          <w:sz w:val="22"/>
          <w:szCs w:val="22"/>
        </w:rPr>
        <w:t>4</w:t>
      </w:r>
      <w:r w:rsidR="00535A2E" w:rsidRPr="00302B82">
        <w:rPr>
          <w:rFonts w:ascii="Century"/>
          <w:color w:val="000000" w:themeColor="text1"/>
          <w:sz w:val="22"/>
          <w:szCs w:val="22"/>
        </w:rPr>
        <w:t>.</w:t>
      </w:r>
      <w:r w:rsidR="00CC71B0" w:rsidRPr="00302B82">
        <w:rPr>
          <w:rFonts w:ascii="Century" w:hint="eastAsia"/>
          <w:color w:val="000000" w:themeColor="text1"/>
          <w:sz w:val="22"/>
          <w:szCs w:val="22"/>
        </w:rPr>
        <w:t>(1</w:t>
      </w:r>
      <w:r w:rsidR="00CC71B0" w:rsidRPr="00302B82">
        <w:rPr>
          <w:rFonts w:ascii="Century"/>
          <w:color w:val="000000" w:themeColor="text1"/>
          <w:sz w:val="22"/>
          <w:szCs w:val="22"/>
        </w:rPr>
        <w:t>)(</w:t>
      </w:r>
      <w:r w:rsidR="00CC71B0" w:rsidRPr="00302B82">
        <w:rPr>
          <w:rFonts w:ascii="Century" w:hint="eastAsia"/>
          <w:color w:val="000000" w:themeColor="text1"/>
          <w:sz w:val="22"/>
          <w:szCs w:val="22"/>
        </w:rPr>
        <w:t>2</w:t>
      </w:r>
      <w:r w:rsidR="00CC71B0" w:rsidRPr="00302B82">
        <w:rPr>
          <w:rFonts w:ascii="Century"/>
          <w:color w:val="000000" w:themeColor="text1"/>
          <w:sz w:val="22"/>
          <w:szCs w:val="22"/>
        </w:rPr>
        <w:t>)</w:t>
      </w:r>
      <w:r w:rsidR="00535A2E" w:rsidRPr="00302B82">
        <w:rPr>
          <w:rFonts w:ascii="Century"/>
          <w:color w:val="000000" w:themeColor="text1"/>
          <w:sz w:val="22"/>
          <w:szCs w:val="22"/>
        </w:rPr>
        <w:t>に</w:t>
      </w:r>
      <w:r w:rsidR="00A0663D" w:rsidRPr="00302B82">
        <w:rPr>
          <w:rFonts w:ascii="Century" w:hint="eastAsia"/>
          <w:color w:val="000000" w:themeColor="text1"/>
          <w:spacing w:val="1"/>
          <w:sz w:val="22"/>
          <w:szCs w:val="22"/>
        </w:rPr>
        <w:t>従って</w:t>
      </w:r>
      <w:r w:rsidR="00061BC9" w:rsidRPr="00302B82">
        <w:rPr>
          <w:rFonts w:ascii="Century" w:hint="eastAsia"/>
          <w:color w:val="000000" w:themeColor="text1"/>
          <w:sz w:val="22"/>
          <w:szCs w:val="22"/>
        </w:rPr>
        <w:t>必要な管理を行い</w:t>
      </w:r>
      <w:r w:rsidR="00A00BE2" w:rsidRPr="00302B82">
        <w:rPr>
          <w:rFonts w:ascii="Century" w:hint="eastAsia"/>
          <w:color w:val="000000" w:themeColor="text1"/>
          <w:sz w:val="22"/>
          <w:szCs w:val="22"/>
        </w:rPr>
        <w:t>、</w:t>
      </w:r>
      <w:r w:rsidR="00061BC9" w:rsidRPr="00302B82">
        <w:rPr>
          <w:rFonts w:ascii="Century"/>
          <w:color w:val="000000" w:themeColor="text1"/>
          <w:sz w:val="22"/>
          <w:szCs w:val="22"/>
        </w:rPr>
        <w:t>管理状況</w:t>
      </w:r>
      <w:r w:rsidR="00535A2E" w:rsidRPr="00302B82">
        <w:rPr>
          <w:rFonts w:ascii="Century"/>
          <w:color w:val="000000" w:themeColor="text1"/>
          <w:sz w:val="22"/>
          <w:szCs w:val="22"/>
        </w:rPr>
        <w:t>について</w:t>
      </w:r>
      <w:r w:rsidR="00DD4C87" w:rsidRPr="00302B82">
        <w:rPr>
          <w:rFonts w:ascii="Century" w:hint="eastAsia"/>
          <w:color w:val="000000" w:themeColor="text1"/>
          <w:sz w:val="22"/>
          <w:szCs w:val="22"/>
        </w:rPr>
        <w:t>研究機関の長に</w:t>
      </w:r>
      <w:r w:rsidR="00061BC9" w:rsidRPr="00302B82">
        <w:rPr>
          <w:rFonts w:ascii="Century" w:hint="eastAsia"/>
          <w:color w:val="000000" w:themeColor="text1"/>
          <w:sz w:val="22"/>
          <w:szCs w:val="22"/>
        </w:rPr>
        <w:t>報告する</w:t>
      </w:r>
      <w:r w:rsidRPr="00302B82">
        <w:rPr>
          <w:rFonts w:ascii="Century" w:hint="eastAsia"/>
          <w:color w:val="000000" w:themeColor="text1"/>
          <w:sz w:val="22"/>
          <w:szCs w:val="22"/>
        </w:rPr>
        <w:t>。</w:t>
      </w:r>
    </w:p>
    <w:p w14:paraId="0F0616DF" w14:textId="77777777" w:rsidR="0026277A" w:rsidRPr="00302B82" w:rsidRDefault="0026277A" w:rsidP="0077409F">
      <w:pPr>
        <w:pStyle w:val="a3"/>
        <w:wordWrap/>
        <w:snapToGrid w:val="0"/>
        <w:spacing w:line="320" w:lineRule="atLeast"/>
        <w:ind w:firstLineChars="50" w:firstLine="109"/>
        <w:rPr>
          <w:rFonts w:ascii="Century"/>
          <w:color w:val="000000" w:themeColor="text1"/>
          <w:spacing w:val="1"/>
          <w:sz w:val="22"/>
          <w:szCs w:val="22"/>
        </w:rPr>
      </w:pPr>
      <w:r w:rsidRPr="00302B82">
        <w:rPr>
          <w:rFonts w:ascii="Century"/>
          <w:color w:val="000000" w:themeColor="text1"/>
          <w:sz w:val="22"/>
          <w:szCs w:val="22"/>
        </w:rPr>
        <w:t>（</w:t>
      </w:r>
      <w:r w:rsidRPr="00302B82">
        <w:rPr>
          <w:rFonts w:ascii="Century" w:hint="eastAsia"/>
          <w:color w:val="000000" w:themeColor="text1"/>
          <w:sz w:val="22"/>
          <w:szCs w:val="22"/>
        </w:rPr>
        <w:t>7</w:t>
      </w:r>
      <w:r w:rsidRPr="00302B82">
        <w:rPr>
          <w:rFonts w:ascii="Century"/>
          <w:color w:val="000000" w:themeColor="text1"/>
          <w:sz w:val="22"/>
          <w:szCs w:val="22"/>
        </w:rPr>
        <w:t>）</w:t>
      </w:r>
      <w:r w:rsidRPr="00302B82">
        <w:rPr>
          <w:rFonts w:ascii="Century" w:hint="eastAsia"/>
          <w:color w:val="000000" w:themeColor="text1"/>
          <w:spacing w:val="1"/>
          <w:sz w:val="22"/>
          <w:szCs w:val="22"/>
        </w:rPr>
        <w:t>研究結果の公表の</w:t>
      </w:r>
      <w:r w:rsidRPr="00302B82">
        <w:rPr>
          <w:rFonts w:ascii="Century"/>
          <w:color w:val="000000" w:themeColor="text1"/>
          <w:spacing w:val="1"/>
          <w:sz w:val="22"/>
          <w:szCs w:val="22"/>
        </w:rPr>
        <w:t>報告</w:t>
      </w:r>
    </w:p>
    <w:p w14:paraId="77A82553" w14:textId="77777777" w:rsidR="0026277A" w:rsidRPr="00302B82" w:rsidRDefault="0026277A" w:rsidP="0077409F">
      <w:pPr>
        <w:pStyle w:val="a3"/>
        <w:wordWrap/>
        <w:snapToGrid w:val="0"/>
        <w:spacing w:line="320" w:lineRule="atLeast"/>
        <w:ind w:leftChars="350" w:left="735" w:firstLineChars="100" w:firstLine="222"/>
        <w:rPr>
          <w:rFonts w:ascii="Century"/>
          <w:color w:val="000000" w:themeColor="text1"/>
          <w:spacing w:val="1"/>
          <w:sz w:val="22"/>
          <w:szCs w:val="22"/>
          <w:shd w:val="pct15" w:color="auto" w:fill="FFFFFF"/>
        </w:rPr>
      </w:pPr>
      <w:r w:rsidRPr="00302B82">
        <w:rPr>
          <w:rFonts w:ascii="Century" w:hint="eastAsia"/>
          <w:color w:val="000000" w:themeColor="text1"/>
          <w:spacing w:val="1"/>
          <w:sz w:val="22"/>
          <w:szCs w:val="22"/>
        </w:rPr>
        <w:t>研究責任者は、</w:t>
      </w:r>
      <w:r w:rsidRPr="00302B82">
        <w:rPr>
          <w:rFonts w:ascii="Century" w:hint="eastAsia"/>
          <w:color w:val="000000" w:themeColor="text1"/>
          <w:sz w:val="22"/>
          <w:szCs w:val="22"/>
        </w:rPr>
        <w:t>結果の最終の公表を行ったときは、</w:t>
      </w:r>
      <w:r w:rsidRPr="00302B82">
        <w:rPr>
          <w:rFonts w:ascii="Century"/>
          <w:color w:val="000000" w:themeColor="text1"/>
          <w:sz w:val="22"/>
          <w:szCs w:val="22"/>
        </w:rPr>
        <w:t>25</w:t>
      </w:r>
      <w:r w:rsidRPr="00302B82">
        <w:rPr>
          <w:rFonts w:ascii="Century" w:hint="eastAsia"/>
          <w:color w:val="000000" w:themeColor="text1"/>
          <w:sz w:val="22"/>
          <w:szCs w:val="22"/>
        </w:rPr>
        <w:t>に</w:t>
      </w:r>
      <w:r w:rsidRPr="00302B82">
        <w:rPr>
          <w:rFonts w:ascii="Century" w:hint="eastAsia"/>
          <w:color w:val="000000" w:themeColor="text1"/>
          <w:spacing w:val="1"/>
          <w:sz w:val="22"/>
          <w:szCs w:val="22"/>
        </w:rPr>
        <w:t>従って</w:t>
      </w:r>
      <w:r w:rsidRPr="00302B82">
        <w:rPr>
          <w:rFonts w:ascii="Century" w:hint="eastAsia"/>
          <w:color w:val="000000" w:themeColor="text1"/>
          <w:sz w:val="22"/>
          <w:szCs w:val="22"/>
        </w:rPr>
        <w:t>遅滞なく研究機関の長へ報告する。また、</w:t>
      </w:r>
      <w:r w:rsidRPr="00302B82">
        <w:rPr>
          <w:rFonts w:ascii="Century" w:hint="eastAsia"/>
          <w:color w:val="000000" w:themeColor="text1"/>
          <w:spacing w:val="1"/>
          <w:sz w:val="22"/>
          <w:szCs w:val="22"/>
        </w:rPr>
        <w:t>最終の公表を行ったとして報告した後に、研究結果の公表を行うこととなった場合は、速やかにその旨を研究機関の長に報告する。</w:t>
      </w:r>
    </w:p>
    <w:p w14:paraId="08ACE9D3" w14:textId="77777777" w:rsidR="009267FD" w:rsidRPr="00302B82" w:rsidRDefault="009267FD" w:rsidP="0077409F">
      <w:pPr>
        <w:pStyle w:val="a3"/>
        <w:wordWrap/>
        <w:snapToGrid w:val="0"/>
        <w:spacing w:line="320" w:lineRule="atLeast"/>
        <w:ind w:leftChars="350" w:left="735" w:firstLineChars="100" w:firstLine="222"/>
        <w:rPr>
          <w:rFonts w:ascii="Century"/>
          <w:color w:val="000000" w:themeColor="text1"/>
          <w:spacing w:val="1"/>
          <w:sz w:val="22"/>
          <w:szCs w:val="22"/>
        </w:rPr>
      </w:pPr>
    </w:p>
    <w:p w14:paraId="6C93031D" w14:textId="77777777" w:rsidR="00CE1632" w:rsidRPr="00302B82" w:rsidRDefault="00CE1632" w:rsidP="0077409F">
      <w:pPr>
        <w:pStyle w:val="a3"/>
        <w:wordWrap/>
        <w:snapToGrid w:val="0"/>
        <w:spacing w:line="320" w:lineRule="atLeast"/>
        <w:outlineLvl w:val="0"/>
        <w:rPr>
          <w:rFonts w:ascii="Century"/>
          <w:color w:val="000000" w:themeColor="text1"/>
          <w:sz w:val="22"/>
          <w:szCs w:val="22"/>
        </w:rPr>
      </w:pPr>
      <w:bookmarkStart w:id="46" w:name="_Toc520214603"/>
      <w:r w:rsidRPr="00302B82">
        <w:rPr>
          <w:rFonts w:ascii="Century"/>
          <w:b/>
          <w:bCs/>
          <w:color w:val="000000" w:themeColor="text1"/>
          <w:sz w:val="24"/>
          <w:szCs w:val="24"/>
        </w:rPr>
        <w:t>2</w:t>
      </w:r>
      <w:r w:rsidR="00EE4140" w:rsidRPr="00302B82">
        <w:rPr>
          <w:rFonts w:ascii="Century"/>
          <w:b/>
          <w:bCs/>
          <w:color w:val="000000" w:themeColor="text1"/>
          <w:sz w:val="24"/>
          <w:szCs w:val="24"/>
        </w:rPr>
        <w:t>2</w:t>
      </w:r>
      <w:r w:rsidRPr="00302B82">
        <w:rPr>
          <w:rFonts w:ascii="Century"/>
          <w:b/>
          <w:bCs/>
          <w:color w:val="000000" w:themeColor="text1"/>
          <w:sz w:val="24"/>
          <w:szCs w:val="24"/>
        </w:rPr>
        <w:t>．</w:t>
      </w:r>
      <w:r w:rsidRPr="00302B82">
        <w:rPr>
          <w:rFonts w:ascii="Century" w:hint="eastAsia"/>
          <w:b/>
          <w:color w:val="000000" w:themeColor="text1"/>
          <w:sz w:val="24"/>
          <w:szCs w:val="24"/>
        </w:rPr>
        <w:t>効果・安全性評価委員会</w:t>
      </w:r>
      <w:bookmarkEnd w:id="46"/>
    </w:p>
    <w:p w14:paraId="5EEB69F7" w14:textId="71C3F506" w:rsidR="00CE1632" w:rsidRPr="00302B82" w:rsidRDefault="00CE1632" w:rsidP="0077409F">
      <w:pPr>
        <w:pStyle w:val="a3"/>
        <w:wordWrap/>
        <w:snapToGrid w:val="0"/>
        <w:spacing w:line="320" w:lineRule="atLeast"/>
        <w:ind w:leftChars="400" w:left="840" w:firstLineChars="100" w:firstLine="218"/>
        <w:rPr>
          <w:rFonts w:ascii="Century"/>
          <w:color w:val="000000" w:themeColor="text1"/>
          <w:sz w:val="22"/>
          <w:szCs w:val="22"/>
        </w:rPr>
      </w:pPr>
      <w:r w:rsidRPr="00302B82">
        <w:rPr>
          <w:rFonts w:ascii="Century" w:hint="eastAsia"/>
          <w:color w:val="000000" w:themeColor="text1"/>
          <w:sz w:val="22"/>
          <w:szCs w:val="22"/>
        </w:rPr>
        <w:t>研究責任者は、報告された有害事象に対する見解と対応などを第三者である効果・安全性評価委員会に報告し、研究責任者の見解と対応の妥当性について審査を依頼する。効果・安全性評価委員会は、報告内容を審査・検討し、今後の対応について研究責任者に文書で勧告する。</w:t>
      </w:r>
    </w:p>
    <w:p w14:paraId="084D2172" w14:textId="77777777" w:rsidR="003E380C" w:rsidRPr="00302B82" w:rsidRDefault="003E380C" w:rsidP="0077409F">
      <w:pPr>
        <w:pStyle w:val="a3"/>
        <w:wordWrap/>
        <w:snapToGrid w:val="0"/>
        <w:spacing w:line="320" w:lineRule="atLeast"/>
        <w:rPr>
          <w:rFonts w:ascii="Century"/>
          <w:color w:val="000000" w:themeColor="text1"/>
          <w:sz w:val="22"/>
          <w:szCs w:val="22"/>
        </w:rPr>
      </w:pPr>
    </w:p>
    <w:p w14:paraId="1208B76F" w14:textId="77777777" w:rsidR="00D55442" w:rsidRPr="00302B82" w:rsidRDefault="00F43074" w:rsidP="0077409F">
      <w:pPr>
        <w:pStyle w:val="a3"/>
        <w:wordWrap/>
        <w:snapToGrid w:val="0"/>
        <w:spacing w:line="320" w:lineRule="atLeast"/>
        <w:outlineLvl w:val="0"/>
        <w:rPr>
          <w:rFonts w:ascii="Century"/>
          <w:b/>
          <w:bCs/>
          <w:color w:val="000000" w:themeColor="text1"/>
          <w:sz w:val="24"/>
          <w:szCs w:val="24"/>
        </w:rPr>
      </w:pPr>
      <w:bookmarkStart w:id="47" w:name="_Toc240946081"/>
      <w:bookmarkStart w:id="48" w:name="_Toc520214604"/>
      <w:r w:rsidRPr="00302B82">
        <w:rPr>
          <w:rFonts w:ascii="Century" w:hint="eastAsia"/>
          <w:b/>
          <w:bCs/>
          <w:color w:val="000000" w:themeColor="text1"/>
          <w:sz w:val="24"/>
          <w:szCs w:val="24"/>
        </w:rPr>
        <w:t>2</w:t>
      </w:r>
      <w:r w:rsidR="00EE4140" w:rsidRPr="00302B82">
        <w:rPr>
          <w:rFonts w:ascii="Century"/>
          <w:b/>
          <w:bCs/>
          <w:color w:val="000000" w:themeColor="text1"/>
          <w:sz w:val="24"/>
          <w:szCs w:val="24"/>
        </w:rPr>
        <w:t>3</w:t>
      </w:r>
      <w:r w:rsidR="00902B3C" w:rsidRPr="00302B82">
        <w:rPr>
          <w:rFonts w:ascii="Century"/>
          <w:b/>
          <w:bCs/>
          <w:color w:val="000000" w:themeColor="text1"/>
          <w:sz w:val="24"/>
          <w:szCs w:val="24"/>
        </w:rPr>
        <w:t>．</w:t>
      </w:r>
      <w:r w:rsidR="001815FA" w:rsidRPr="00302B82">
        <w:rPr>
          <w:rFonts w:ascii="Century" w:hint="eastAsia"/>
          <w:b/>
          <w:color w:val="000000" w:themeColor="text1"/>
          <w:sz w:val="24"/>
          <w:szCs w:val="24"/>
        </w:rPr>
        <w:t>研究対象者の</w:t>
      </w:r>
      <w:r w:rsidR="00D55442" w:rsidRPr="00302B82">
        <w:rPr>
          <w:rFonts w:ascii="Century" w:hint="eastAsia"/>
          <w:b/>
          <w:bCs/>
          <w:color w:val="000000" w:themeColor="text1"/>
          <w:sz w:val="24"/>
          <w:szCs w:val="24"/>
        </w:rPr>
        <w:t>費用負担</w:t>
      </w:r>
      <w:bookmarkEnd w:id="47"/>
      <w:bookmarkEnd w:id="48"/>
    </w:p>
    <w:p w14:paraId="7371C675" w14:textId="77777777" w:rsidR="000856C3" w:rsidRPr="00302B82" w:rsidRDefault="000856C3" w:rsidP="0077409F">
      <w:pPr>
        <w:pStyle w:val="a3"/>
        <w:wordWrap/>
        <w:snapToGrid w:val="0"/>
        <w:spacing w:line="320" w:lineRule="atLeast"/>
        <w:ind w:leftChars="404" w:left="848" w:firstLineChars="118" w:firstLine="257"/>
        <w:rPr>
          <w:rFonts w:ascii="Century"/>
          <w:color w:val="000000" w:themeColor="text1"/>
          <w:sz w:val="22"/>
          <w:szCs w:val="22"/>
        </w:rPr>
      </w:pPr>
      <w:r w:rsidRPr="00302B82">
        <w:rPr>
          <w:rFonts w:ascii="Century" w:hint="eastAsia"/>
          <w:color w:val="000000" w:themeColor="text1"/>
          <w:sz w:val="22"/>
          <w:szCs w:val="22"/>
        </w:rPr>
        <w:t>本研究で用いる医薬品</w:t>
      </w:r>
      <w:r w:rsidR="00C164D4" w:rsidRPr="00302B82">
        <w:rPr>
          <w:rFonts w:ascii="Century" w:hint="eastAsia"/>
          <w:color w:val="000000" w:themeColor="text1"/>
          <w:sz w:val="22"/>
          <w:szCs w:val="22"/>
        </w:rPr>
        <w:t>の投与</w:t>
      </w:r>
      <w:r w:rsidR="00246200" w:rsidRPr="00302B82">
        <w:rPr>
          <w:rFonts w:ascii="Century" w:hint="eastAsia"/>
          <w:color w:val="000000" w:themeColor="text1"/>
          <w:sz w:val="22"/>
          <w:szCs w:val="22"/>
        </w:rPr>
        <w:t>及び</w:t>
      </w:r>
      <w:r w:rsidRPr="00302B82">
        <w:rPr>
          <w:rFonts w:ascii="Century" w:hint="eastAsia"/>
          <w:color w:val="000000" w:themeColor="text1"/>
          <w:sz w:val="22"/>
          <w:szCs w:val="22"/>
        </w:rPr>
        <w:t>実施する検査は</w:t>
      </w:r>
      <w:r w:rsidR="00381513" w:rsidRPr="00302B82">
        <w:rPr>
          <w:rFonts w:ascii="Century" w:hint="eastAsia"/>
          <w:color w:val="000000" w:themeColor="text1"/>
          <w:sz w:val="22"/>
          <w:szCs w:val="22"/>
        </w:rPr>
        <w:t>保険診療内で行われるため、研究</w:t>
      </w:r>
      <w:r w:rsidR="0094134D" w:rsidRPr="00302B82">
        <w:rPr>
          <w:rFonts w:ascii="Century" w:hint="eastAsia"/>
          <w:color w:val="000000" w:themeColor="text1"/>
          <w:sz w:val="22"/>
          <w:szCs w:val="22"/>
        </w:rPr>
        <w:t>に参加することによる研究対象</w:t>
      </w:r>
      <w:r w:rsidR="00E05FA6" w:rsidRPr="00302B82">
        <w:rPr>
          <w:rFonts w:ascii="Century" w:hint="eastAsia"/>
          <w:color w:val="000000" w:themeColor="text1"/>
          <w:sz w:val="22"/>
          <w:szCs w:val="22"/>
        </w:rPr>
        <w:t>者の費用負担は発生しない。</w:t>
      </w:r>
    </w:p>
    <w:p w14:paraId="6ED76BFD" w14:textId="77777777" w:rsidR="00381513" w:rsidRPr="00302B82" w:rsidRDefault="00381513" w:rsidP="0077409F">
      <w:pPr>
        <w:pStyle w:val="a3"/>
        <w:wordWrap/>
        <w:snapToGrid w:val="0"/>
        <w:spacing w:line="320" w:lineRule="atLeast"/>
        <w:rPr>
          <w:rFonts w:ascii="Century"/>
          <w:color w:val="000000" w:themeColor="text1"/>
          <w:sz w:val="24"/>
          <w:szCs w:val="24"/>
        </w:rPr>
      </w:pPr>
    </w:p>
    <w:p w14:paraId="5956C1EB" w14:textId="77777777" w:rsidR="005610E5" w:rsidRPr="00302B82" w:rsidRDefault="00F43074" w:rsidP="0077409F">
      <w:pPr>
        <w:pStyle w:val="a3"/>
        <w:wordWrap/>
        <w:snapToGrid w:val="0"/>
        <w:spacing w:line="320" w:lineRule="atLeast"/>
        <w:outlineLvl w:val="0"/>
        <w:rPr>
          <w:rFonts w:ascii="Century"/>
          <w:b/>
          <w:bCs/>
          <w:color w:val="000000" w:themeColor="text1"/>
          <w:sz w:val="24"/>
          <w:szCs w:val="24"/>
        </w:rPr>
      </w:pPr>
      <w:bookmarkStart w:id="49" w:name="_Toc240946082"/>
      <w:bookmarkStart w:id="50" w:name="_Toc520214605"/>
      <w:r w:rsidRPr="00302B82">
        <w:rPr>
          <w:rFonts w:ascii="Century" w:hint="eastAsia"/>
          <w:b/>
          <w:bCs/>
          <w:color w:val="000000" w:themeColor="text1"/>
          <w:sz w:val="24"/>
          <w:szCs w:val="24"/>
        </w:rPr>
        <w:t>2</w:t>
      </w:r>
      <w:r w:rsidR="00EE4140" w:rsidRPr="00302B82">
        <w:rPr>
          <w:rFonts w:ascii="Century"/>
          <w:b/>
          <w:bCs/>
          <w:color w:val="000000" w:themeColor="text1"/>
          <w:sz w:val="24"/>
          <w:szCs w:val="24"/>
        </w:rPr>
        <w:t>4</w:t>
      </w:r>
      <w:r w:rsidR="00902B3C" w:rsidRPr="00302B82">
        <w:rPr>
          <w:rFonts w:ascii="Century"/>
          <w:b/>
          <w:bCs/>
          <w:color w:val="000000" w:themeColor="text1"/>
          <w:sz w:val="24"/>
          <w:szCs w:val="24"/>
        </w:rPr>
        <w:t>．</w:t>
      </w:r>
      <w:bookmarkEnd w:id="49"/>
      <w:r w:rsidR="005B63D4" w:rsidRPr="00302B82">
        <w:rPr>
          <w:rFonts w:ascii="Century"/>
          <w:b/>
          <w:color w:val="000000" w:themeColor="text1"/>
          <w:sz w:val="24"/>
          <w:szCs w:val="24"/>
        </w:rPr>
        <w:t>試料・情報</w:t>
      </w:r>
      <w:r w:rsidR="006542B1" w:rsidRPr="00302B82">
        <w:rPr>
          <w:rFonts w:ascii="Century" w:hint="eastAsia"/>
          <w:b/>
          <w:color w:val="000000" w:themeColor="text1"/>
          <w:sz w:val="24"/>
          <w:szCs w:val="24"/>
        </w:rPr>
        <w:t>等</w:t>
      </w:r>
      <w:r w:rsidR="005B63D4" w:rsidRPr="00302B82">
        <w:rPr>
          <w:rFonts w:ascii="Century"/>
          <w:b/>
          <w:color w:val="000000" w:themeColor="text1"/>
          <w:sz w:val="24"/>
          <w:szCs w:val="24"/>
        </w:rPr>
        <w:t>の保管及び廃棄の方法</w:t>
      </w:r>
      <w:bookmarkEnd w:id="50"/>
    </w:p>
    <w:p w14:paraId="705A3BB2" w14:textId="77777777" w:rsidR="00AD6448" w:rsidRPr="00302B82" w:rsidRDefault="00AD6448" w:rsidP="0077409F">
      <w:pPr>
        <w:autoSpaceDE w:val="0"/>
        <w:autoSpaceDN w:val="0"/>
        <w:adjustRightInd w:val="0"/>
        <w:snapToGrid w:val="0"/>
        <w:spacing w:line="320" w:lineRule="atLeast"/>
        <w:rPr>
          <w:color w:val="000000" w:themeColor="text1"/>
          <w:spacing w:val="-1"/>
          <w:kern w:val="0"/>
          <w:sz w:val="22"/>
          <w:szCs w:val="22"/>
        </w:rPr>
      </w:pPr>
      <w:r w:rsidRPr="00302B82">
        <w:rPr>
          <w:rFonts w:hint="eastAsia"/>
          <w:color w:val="000000" w:themeColor="text1"/>
          <w:spacing w:val="-1"/>
          <w:kern w:val="0"/>
          <w:sz w:val="22"/>
          <w:szCs w:val="22"/>
        </w:rPr>
        <w:t>（</w:t>
      </w:r>
      <w:r w:rsidRPr="00302B82">
        <w:rPr>
          <w:rFonts w:hint="eastAsia"/>
          <w:color w:val="000000" w:themeColor="text1"/>
          <w:spacing w:val="-1"/>
          <w:kern w:val="0"/>
          <w:sz w:val="22"/>
          <w:szCs w:val="22"/>
        </w:rPr>
        <w:t>1</w:t>
      </w:r>
      <w:r w:rsidRPr="00302B82">
        <w:rPr>
          <w:rFonts w:hint="eastAsia"/>
          <w:color w:val="000000" w:themeColor="text1"/>
          <w:spacing w:val="-1"/>
          <w:kern w:val="0"/>
          <w:sz w:val="22"/>
          <w:szCs w:val="22"/>
        </w:rPr>
        <w:t>）</w:t>
      </w:r>
      <w:r w:rsidRPr="00302B82">
        <w:rPr>
          <w:rFonts w:cs="ＭＳ ゴシック" w:hint="eastAsia"/>
          <w:color w:val="000000" w:themeColor="text1"/>
          <w:kern w:val="0"/>
          <w:sz w:val="22"/>
          <w:szCs w:val="22"/>
        </w:rPr>
        <w:t>試料・情報の授受の</w:t>
      </w:r>
      <w:r w:rsidRPr="00302B82">
        <w:rPr>
          <w:rFonts w:hint="eastAsia"/>
          <w:color w:val="000000" w:themeColor="text1"/>
          <w:sz w:val="22"/>
          <w:szCs w:val="22"/>
        </w:rPr>
        <w:t>記録</w:t>
      </w:r>
    </w:p>
    <w:p w14:paraId="50B10802" w14:textId="77777777" w:rsidR="00F66BCB" w:rsidRPr="00302B82" w:rsidRDefault="00AD6448" w:rsidP="0077409F">
      <w:pPr>
        <w:snapToGrid w:val="0"/>
        <w:spacing w:line="320" w:lineRule="atLeast"/>
        <w:ind w:leftChars="405" w:left="850" w:firstLineChars="128" w:firstLine="282"/>
        <w:jc w:val="left"/>
        <w:rPr>
          <w:color w:val="000000" w:themeColor="text1"/>
          <w:spacing w:val="-1"/>
          <w:kern w:val="0"/>
          <w:sz w:val="22"/>
          <w:szCs w:val="22"/>
        </w:rPr>
      </w:pPr>
      <w:r w:rsidRPr="00302B82">
        <w:rPr>
          <w:rFonts w:cs="ＭＳ ゴシック" w:hint="eastAsia"/>
          <w:color w:val="000000" w:themeColor="text1"/>
          <w:kern w:val="0"/>
          <w:sz w:val="22"/>
          <w:szCs w:val="22"/>
        </w:rPr>
        <w:t>共同研究機関及び既存試料・情報の提供のみを行う者と試料・情報の授受を行う場合</w:t>
      </w:r>
      <w:r w:rsidRPr="00302B82">
        <w:rPr>
          <w:rFonts w:cs="ＭＳ ゴシック"/>
          <w:color w:val="000000" w:themeColor="text1"/>
          <w:kern w:val="0"/>
          <w:sz w:val="22"/>
          <w:szCs w:val="22"/>
        </w:rPr>
        <w:t>は</w:t>
      </w:r>
      <w:r w:rsidRPr="00302B82">
        <w:rPr>
          <w:rFonts w:cs="ＭＳ ゴシック" w:hint="eastAsia"/>
          <w:color w:val="000000" w:themeColor="text1"/>
          <w:kern w:val="0"/>
          <w:sz w:val="22"/>
          <w:szCs w:val="22"/>
        </w:rPr>
        <w:t>、試料・情報の授受の</w:t>
      </w:r>
      <w:r w:rsidRPr="00302B82">
        <w:rPr>
          <w:rFonts w:hint="eastAsia"/>
          <w:color w:val="000000" w:themeColor="text1"/>
          <w:sz w:val="22"/>
          <w:szCs w:val="22"/>
        </w:rPr>
        <w:t>記録（</w:t>
      </w:r>
      <w:r w:rsidRPr="00302B82">
        <w:rPr>
          <w:rFonts w:cs="ＭＳ ゴシック" w:hint="eastAsia"/>
          <w:color w:val="000000" w:themeColor="text1"/>
          <w:kern w:val="0"/>
          <w:sz w:val="22"/>
          <w:szCs w:val="22"/>
        </w:rPr>
        <w:t>提供先の研究機関の名称、提供先の研究機関の研究責任者の氏名、提供元の機関の名称等、提供元の機関の研究責任者の名称等、試料・情報の項目、試料・情報の取得の経緯等の</w:t>
      </w:r>
      <w:r w:rsidRPr="00302B82">
        <w:rPr>
          <w:rFonts w:cs="ＭＳ ゴシック"/>
          <w:color w:val="000000" w:themeColor="text1"/>
          <w:kern w:val="0"/>
          <w:sz w:val="22"/>
          <w:szCs w:val="22"/>
        </w:rPr>
        <w:t>記録</w:t>
      </w:r>
      <w:r w:rsidRPr="00302B82">
        <w:rPr>
          <w:rFonts w:cs="ＭＳ ゴシック" w:hint="eastAsia"/>
          <w:color w:val="000000" w:themeColor="text1"/>
          <w:kern w:val="0"/>
          <w:sz w:val="22"/>
          <w:szCs w:val="22"/>
        </w:rPr>
        <w:t>）について</w:t>
      </w:r>
      <w:r w:rsidRPr="00302B82">
        <w:rPr>
          <w:rFonts w:cs="ＭＳ ゴシック"/>
          <w:color w:val="000000" w:themeColor="text1"/>
          <w:kern w:val="0"/>
          <w:sz w:val="22"/>
          <w:szCs w:val="22"/>
        </w:rPr>
        <w:t>、</w:t>
      </w:r>
      <w:r w:rsidRPr="00302B82">
        <w:rPr>
          <w:rFonts w:hint="eastAsia"/>
          <w:color w:val="000000" w:themeColor="text1"/>
          <w:sz w:val="22"/>
          <w:szCs w:val="22"/>
        </w:rPr>
        <w:t>本研究計画書及び</w:t>
      </w:r>
      <w:r w:rsidR="008F7041" w:rsidRPr="00302B82">
        <w:rPr>
          <w:rFonts w:hint="eastAsia"/>
          <w:color w:val="000000" w:themeColor="text1"/>
          <w:spacing w:val="-1"/>
          <w:kern w:val="0"/>
          <w:sz w:val="22"/>
          <w:szCs w:val="22"/>
        </w:rPr>
        <w:t>署名済み同意書</w:t>
      </w:r>
      <w:r w:rsidRPr="00302B82">
        <w:rPr>
          <w:rFonts w:hint="eastAsia"/>
          <w:color w:val="000000" w:themeColor="text1"/>
          <w:sz w:val="22"/>
          <w:szCs w:val="22"/>
        </w:rPr>
        <w:t>同意説明文書をもって記録の</w:t>
      </w:r>
      <w:r w:rsidR="00277C4C" w:rsidRPr="00302B82">
        <w:rPr>
          <w:rFonts w:hint="eastAsia"/>
          <w:color w:val="000000" w:themeColor="text1"/>
          <w:sz w:val="22"/>
          <w:szCs w:val="22"/>
        </w:rPr>
        <w:t>代用と</w:t>
      </w:r>
      <w:r w:rsidR="00277C4C" w:rsidRPr="00302B82">
        <w:rPr>
          <w:rFonts w:ascii="ＭＳ 明朝" w:hAnsi="ＭＳ 明朝" w:cs="ＭＳ ゴシック" w:hint="eastAsia"/>
          <w:color w:val="000000" w:themeColor="text1"/>
          <w:kern w:val="0"/>
          <w:szCs w:val="21"/>
        </w:rPr>
        <w:t>し、</w:t>
      </w:r>
      <w:r w:rsidR="00277C4C" w:rsidRPr="00302B82">
        <w:rPr>
          <w:rFonts w:hint="eastAsia"/>
          <w:color w:val="000000" w:themeColor="text1"/>
          <w:spacing w:val="-1"/>
          <w:kern w:val="0"/>
          <w:sz w:val="22"/>
          <w:szCs w:val="22"/>
        </w:rPr>
        <w:t>（</w:t>
      </w:r>
      <w:r w:rsidR="00277C4C" w:rsidRPr="00302B82">
        <w:rPr>
          <w:rFonts w:hint="eastAsia"/>
          <w:color w:val="000000" w:themeColor="text1"/>
          <w:spacing w:val="-1"/>
          <w:kern w:val="0"/>
          <w:sz w:val="22"/>
          <w:szCs w:val="22"/>
        </w:rPr>
        <w:t>3</w:t>
      </w:r>
      <w:r w:rsidR="00277C4C" w:rsidRPr="00302B82">
        <w:rPr>
          <w:color w:val="000000" w:themeColor="text1"/>
          <w:spacing w:val="-1"/>
          <w:kern w:val="0"/>
          <w:sz w:val="22"/>
          <w:szCs w:val="22"/>
        </w:rPr>
        <w:t>）</w:t>
      </w:r>
      <w:r w:rsidR="00277C4C" w:rsidRPr="00302B82">
        <w:rPr>
          <w:rFonts w:hint="eastAsia"/>
          <w:color w:val="000000" w:themeColor="text1"/>
          <w:spacing w:val="-1"/>
          <w:kern w:val="0"/>
          <w:sz w:val="22"/>
          <w:szCs w:val="22"/>
        </w:rPr>
        <w:t>に従い</w:t>
      </w:r>
      <w:r w:rsidR="00277C4C" w:rsidRPr="00302B82">
        <w:rPr>
          <w:rFonts w:ascii="ＭＳ 明朝" w:hAnsi="ＭＳ 明朝" w:cs="ＭＳ ゴシック" w:hint="eastAsia"/>
          <w:color w:val="000000" w:themeColor="text1"/>
          <w:kern w:val="0"/>
          <w:szCs w:val="21"/>
        </w:rPr>
        <w:t>保管</w:t>
      </w:r>
      <w:r w:rsidR="00277C4C" w:rsidRPr="00302B82">
        <w:rPr>
          <w:rFonts w:hint="eastAsia"/>
          <w:color w:val="000000" w:themeColor="text1"/>
          <w:sz w:val="22"/>
          <w:szCs w:val="22"/>
        </w:rPr>
        <w:t>する。</w:t>
      </w:r>
    </w:p>
    <w:p w14:paraId="6C3A76E4" w14:textId="77777777" w:rsidR="00EA4293" w:rsidRPr="00302B82" w:rsidRDefault="00DD096B" w:rsidP="0077409F">
      <w:pPr>
        <w:snapToGrid w:val="0"/>
        <w:spacing w:line="320" w:lineRule="atLeast"/>
        <w:rPr>
          <w:b/>
          <w:bCs/>
          <w:color w:val="000000" w:themeColor="text1"/>
          <w:sz w:val="22"/>
          <w:szCs w:val="22"/>
        </w:rPr>
      </w:pPr>
      <w:r w:rsidRPr="00302B82">
        <w:rPr>
          <w:rFonts w:hint="eastAsia"/>
          <w:color w:val="000000" w:themeColor="text1"/>
          <w:sz w:val="22"/>
          <w:szCs w:val="22"/>
        </w:rPr>
        <w:t>（</w:t>
      </w:r>
      <w:r w:rsidR="00F66BCB" w:rsidRPr="00302B82">
        <w:rPr>
          <w:color w:val="000000" w:themeColor="text1"/>
          <w:sz w:val="22"/>
          <w:szCs w:val="22"/>
        </w:rPr>
        <w:t>2</w:t>
      </w:r>
      <w:r w:rsidR="00EA4293" w:rsidRPr="00302B82">
        <w:rPr>
          <w:rFonts w:hint="eastAsia"/>
          <w:color w:val="000000" w:themeColor="text1"/>
          <w:sz w:val="22"/>
          <w:szCs w:val="22"/>
        </w:rPr>
        <w:t>）</w:t>
      </w:r>
      <w:r w:rsidR="00EA4293" w:rsidRPr="00302B82">
        <w:rPr>
          <w:color w:val="000000" w:themeColor="text1"/>
          <w:sz w:val="22"/>
          <w:szCs w:val="22"/>
        </w:rPr>
        <w:t>試料の保管</w:t>
      </w:r>
      <w:r w:rsidR="004F5CD1" w:rsidRPr="00302B82">
        <w:rPr>
          <w:rFonts w:hint="eastAsia"/>
          <w:color w:val="000000" w:themeColor="text1"/>
          <w:sz w:val="22"/>
          <w:szCs w:val="22"/>
        </w:rPr>
        <w:t>及び廃棄</w:t>
      </w:r>
      <w:r w:rsidR="004F5CD1" w:rsidRPr="00302B82">
        <w:rPr>
          <w:color w:val="000000" w:themeColor="text1"/>
          <w:sz w:val="22"/>
          <w:szCs w:val="22"/>
        </w:rPr>
        <w:t>の方法</w:t>
      </w:r>
    </w:p>
    <w:p w14:paraId="19F004FD" w14:textId="77777777" w:rsidR="004C1C2E" w:rsidRPr="00302B82" w:rsidRDefault="004C1C2E" w:rsidP="0077409F">
      <w:pPr>
        <w:pStyle w:val="a3"/>
        <w:wordWrap/>
        <w:snapToGrid w:val="0"/>
        <w:spacing w:line="320" w:lineRule="atLeast"/>
        <w:ind w:leftChars="400" w:left="840" w:firstLineChars="100" w:firstLine="218"/>
        <w:jc w:val="left"/>
        <w:rPr>
          <w:rFonts w:ascii="Century"/>
          <w:color w:val="000000" w:themeColor="text1"/>
          <w:sz w:val="22"/>
          <w:szCs w:val="22"/>
        </w:rPr>
      </w:pPr>
      <w:r w:rsidRPr="00302B82">
        <w:rPr>
          <w:rFonts w:ascii="Century" w:hint="eastAsia"/>
          <w:color w:val="000000" w:themeColor="text1"/>
          <w:sz w:val="22"/>
          <w:szCs w:val="22"/>
        </w:rPr>
        <w:t>該当なし</w:t>
      </w:r>
    </w:p>
    <w:p w14:paraId="0C1715EF" w14:textId="77777777" w:rsidR="00EA4293" w:rsidRPr="00302B82" w:rsidRDefault="00EA4293" w:rsidP="0077409F">
      <w:pPr>
        <w:pStyle w:val="a3"/>
        <w:wordWrap/>
        <w:snapToGrid w:val="0"/>
        <w:spacing w:line="320" w:lineRule="atLeast"/>
        <w:jc w:val="left"/>
        <w:rPr>
          <w:rFonts w:ascii="Century"/>
          <w:color w:val="000000" w:themeColor="text1"/>
          <w:sz w:val="22"/>
          <w:szCs w:val="22"/>
        </w:rPr>
      </w:pPr>
      <w:r w:rsidRPr="00302B82">
        <w:rPr>
          <w:rFonts w:ascii="Century" w:hint="eastAsia"/>
          <w:color w:val="000000" w:themeColor="text1"/>
          <w:sz w:val="22"/>
          <w:szCs w:val="22"/>
        </w:rPr>
        <w:t>（</w:t>
      </w:r>
      <w:r w:rsidR="00F66BCB" w:rsidRPr="00302B82">
        <w:rPr>
          <w:rFonts w:ascii="Century" w:hint="eastAsia"/>
          <w:color w:val="000000" w:themeColor="text1"/>
          <w:sz w:val="22"/>
          <w:szCs w:val="22"/>
        </w:rPr>
        <w:t>3</w:t>
      </w:r>
      <w:r w:rsidRPr="00302B82">
        <w:rPr>
          <w:rFonts w:ascii="Century"/>
          <w:color w:val="000000" w:themeColor="text1"/>
          <w:sz w:val="22"/>
          <w:szCs w:val="22"/>
        </w:rPr>
        <w:t>）情報</w:t>
      </w:r>
      <w:r w:rsidR="00720B15" w:rsidRPr="00302B82">
        <w:rPr>
          <w:rFonts w:ascii="Century" w:hint="eastAsia"/>
          <w:color w:val="000000" w:themeColor="text1"/>
          <w:sz w:val="22"/>
          <w:szCs w:val="22"/>
        </w:rPr>
        <w:t>等</w:t>
      </w:r>
      <w:r w:rsidRPr="00302B82">
        <w:rPr>
          <w:rFonts w:ascii="Century"/>
          <w:color w:val="000000" w:themeColor="text1"/>
          <w:sz w:val="22"/>
          <w:szCs w:val="22"/>
        </w:rPr>
        <w:t>の保管</w:t>
      </w:r>
      <w:r w:rsidR="004F5CD1" w:rsidRPr="00302B82">
        <w:rPr>
          <w:rFonts w:ascii="Century" w:hint="eastAsia"/>
          <w:color w:val="000000" w:themeColor="text1"/>
          <w:sz w:val="22"/>
          <w:szCs w:val="22"/>
        </w:rPr>
        <w:t>及び</w:t>
      </w:r>
      <w:r w:rsidR="004F5CD1" w:rsidRPr="00302B82">
        <w:rPr>
          <w:rFonts w:ascii="Century"/>
          <w:color w:val="000000" w:themeColor="text1"/>
          <w:sz w:val="22"/>
          <w:szCs w:val="22"/>
        </w:rPr>
        <w:t>廃棄の方法</w:t>
      </w:r>
    </w:p>
    <w:p w14:paraId="6CB127B2" w14:textId="77777777" w:rsidR="00FD2ED5" w:rsidRPr="00302B82" w:rsidRDefault="00720B15" w:rsidP="0077409F">
      <w:pPr>
        <w:pStyle w:val="a3"/>
        <w:wordWrap/>
        <w:snapToGrid w:val="0"/>
        <w:spacing w:line="320" w:lineRule="atLeast"/>
        <w:ind w:leftChars="402" w:left="844" w:firstLineChars="118" w:firstLine="257"/>
        <w:rPr>
          <w:rFonts w:ascii="Century"/>
          <w:color w:val="000000" w:themeColor="text1"/>
          <w:sz w:val="22"/>
          <w:szCs w:val="22"/>
        </w:rPr>
      </w:pPr>
      <w:r w:rsidRPr="00302B82">
        <w:rPr>
          <w:rFonts w:ascii="Century"/>
          <w:color w:val="000000" w:themeColor="text1"/>
          <w:sz w:val="22"/>
          <w:szCs w:val="22"/>
        </w:rPr>
        <w:t>研究責任者は、</w:t>
      </w:r>
      <w:r w:rsidR="00184828" w:rsidRPr="00302B82">
        <w:rPr>
          <w:rFonts w:ascii="Century" w:hint="eastAsia"/>
          <w:color w:val="000000" w:themeColor="text1"/>
          <w:sz w:val="22"/>
          <w:szCs w:val="22"/>
        </w:rPr>
        <w:t>定めら</w:t>
      </w:r>
      <w:r w:rsidR="00047159" w:rsidRPr="00302B82">
        <w:rPr>
          <w:rFonts w:ascii="Century" w:hint="eastAsia"/>
          <w:color w:val="000000" w:themeColor="text1"/>
          <w:sz w:val="22"/>
          <w:szCs w:val="22"/>
        </w:rPr>
        <w:t>れた保管方法に従って</w:t>
      </w:r>
      <w:r w:rsidR="00A52E8F" w:rsidRPr="00302B82">
        <w:rPr>
          <w:rFonts w:ascii="Century"/>
          <w:color w:val="000000" w:themeColor="text1"/>
          <w:sz w:val="22"/>
          <w:szCs w:val="22"/>
        </w:rPr>
        <w:t>研究</w:t>
      </w:r>
      <w:r w:rsidR="00171760" w:rsidRPr="00302B82">
        <w:rPr>
          <w:rFonts w:ascii="Century" w:hint="eastAsia"/>
          <w:color w:val="000000" w:themeColor="text1"/>
          <w:sz w:val="22"/>
          <w:szCs w:val="22"/>
        </w:rPr>
        <w:t>担当</w:t>
      </w:r>
      <w:r w:rsidR="00A52E8F" w:rsidRPr="00302B82">
        <w:rPr>
          <w:rFonts w:ascii="Century"/>
          <w:color w:val="000000" w:themeColor="text1"/>
          <w:sz w:val="22"/>
          <w:szCs w:val="22"/>
        </w:rPr>
        <w:t>者等が情報等</w:t>
      </w:r>
      <w:r w:rsidR="005642B5" w:rsidRPr="00302B82">
        <w:rPr>
          <w:rFonts w:ascii="Century" w:hint="eastAsia"/>
          <w:color w:val="000000" w:themeColor="text1"/>
          <w:sz w:val="22"/>
          <w:szCs w:val="22"/>
        </w:rPr>
        <w:t>（</w:t>
      </w:r>
      <w:r w:rsidR="00EF44CE" w:rsidRPr="00302B82">
        <w:rPr>
          <w:rFonts w:hint="eastAsia"/>
          <w:color w:val="000000" w:themeColor="text1"/>
          <w:sz w:val="22"/>
          <w:szCs w:val="22"/>
        </w:rPr>
        <w:t>病院長からの通知文書、各種申請書・報告書の控え、実施計画書、同意説明文書、対応表、署名済み同意書、症例報告書等の控え、原資料、その他データの信頼性を保証するのに必要な書類又は記録、他の研究機関との</w:t>
      </w:r>
      <w:r w:rsidR="00EF44CE" w:rsidRPr="00302B82">
        <w:rPr>
          <w:rFonts w:cs="ＭＳ ゴシック" w:hint="eastAsia"/>
          <w:color w:val="000000" w:themeColor="text1"/>
          <w:sz w:val="22"/>
          <w:szCs w:val="22"/>
        </w:rPr>
        <w:t>試料・情報の授受の</w:t>
      </w:r>
      <w:r w:rsidR="00EF44CE" w:rsidRPr="00302B82">
        <w:rPr>
          <w:rFonts w:hint="eastAsia"/>
          <w:color w:val="000000" w:themeColor="text1"/>
          <w:sz w:val="22"/>
          <w:szCs w:val="22"/>
        </w:rPr>
        <w:t>記録等を含む</w:t>
      </w:r>
      <w:r w:rsidR="005642B5" w:rsidRPr="00302B82">
        <w:rPr>
          <w:rFonts w:hint="eastAsia"/>
          <w:color w:val="000000" w:themeColor="text1"/>
          <w:sz w:val="22"/>
          <w:szCs w:val="22"/>
        </w:rPr>
        <w:t>）</w:t>
      </w:r>
      <w:r w:rsidR="00A52E8F" w:rsidRPr="00302B82">
        <w:rPr>
          <w:rFonts w:ascii="Century"/>
          <w:color w:val="000000" w:themeColor="text1"/>
          <w:sz w:val="22"/>
          <w:szCs w:val="22"/>
        </w:rPr>
        <w:t>を正確なものにするよう</w:t>
      </w:r>
      <w:r w:rsidR="00A52E8F" w:rsidRPr="00302B82">
        <w:rPr>
          <w:rFonts w:ascii="Century" w:hint="eastAsia"/>
          <w:color w:val="000000" w:themeColor="text1"/>
          <w:sz w:val="22"/>
          <w:szCs w:val="22"/>
        </w:rPr>
        <w:t>指導し、</w:t>
      </w:r>
      <w:r w:rsidR="00A52E8F" w:rsidRPr="00302B82">
        <w:rPr>
          <w:rFonts w:ascii="Century"/>
          <w:color w:val="000000" w:themeColor="text1"/>
          <w:sz w:val="22"/>
          <w:szCs w:val="22"/>
        </w:rPr>
        <w:t>情報等の漏えい、混交、盗難、紛失等が起こらないよう必要な管理を行</w:t>
      </w:r>
      <w:r w:rsidR="00A52E8F" w:rsidRPr="00302B82">
        <w:rPr>
          <w:rFonts w:ascii="Century" w:hint="eastAsia"/>
          <w:color w:val="000000" w:themeColor="text1"/>
          <w:sz w:val="22"/>
          <w:szCs w:val="22"/>
        </w:rPr>
        <w:t>う</w:t>
      </w:r>
      <w:r w:rsidR="00A52E8F" w:rsidRPr="00302B82">
        <w:rPr>
          <w:rFonts w:ascii="Century"/>
          <w:color w:val="000000" w:themeColor="text1"/>
          <w:sz w:val="22"/>
          <w:szCs w:val="22"/>
        </w:rPr>
        <w:t>。</w:t>
      </w:r>
    </w:p>
    <w:p w14:paraId="634CC881" w14:textId="77777777" w:rsidR="006647A8" w:rsidRPr="00302B82" w:rsidRDefault="00375503" w:rsidP="0077409F">
      <w:pPr>
        <w:pStyle w:val="a3"/>
        <w:wordWrap/>
        <w:snapToGrid w:val="0"/>
        <w:spacing w:line="320" w:lineRule="atLeast"/>
        <w:ind w:leftChars="400" w:left="840" w:firstLineChars="100" w:firstLine="224"/>
        <w:rPr>
          <w:rFonts w:ascii="Century"/>
          <w:color w:val="000000" w:themeColor="text1"/>
          <w:spacing w:val="2"/>
          <w:sz w:val="22"/>
          <w:szCs w:val="22"/>
          <w:shd w:val="pct15" w:color="auto" w:fill="FFFFFF"/>
        </w:rPr>
      </w:pPr>
      <w:r w:rsidRPr="00302B82">
        <w:rPr>
          <w:rFonts w:ascii="Century" w:hint="eastAsia"/>
          <w:color w:val="000000" w:themeColor="text1"/>
          <w:spacing w:val="2"/>
          <w:sz w:val="22"/>
          <w:szCs w:val="22"/>
        </w:rPr>
        <w:t>本研究</w:t>
      </w:r>
      <w:r w:rsidRPr="00302B82">
        <w:rPr>
          <w:rFonts w:ascii="Century"/>
          <w:color w:val="000000" w:themeColor="text1"/>
          <w:spacing w:val="2"/>
          <w:sz w:val="22"/>
          <w:szCs w:val="22"/>
        </w:rPr>
        <w:t>で得られた</w:t>
      </w:r>
      <w:r w:rsidRPr="00302B82">
        <w:rPr>
          <w:rFonts w:ascii="Century"/>
          <w:color w:val="000000" w:themeColor="text1"/>
          <w:sz w:val="22"/>
          <w:szCs w:val="22"/>
        </w:rPr>
        <w:t>情報等</w:t>
      </w:r>
      <w:r w:rsidRPr="00302B82">
        <w:rPr>
          <w:rFonts w:ascii="Century" w:hint="eastAsia"/>
          <w:color w:val="000000" w:themeColor="text1"/>
          <w:sz w:val="22"/>
          <w:szCs w:val="22"/>
        </w:rPr>
        <w:t>は</w:t>
      </w:r>
      <w:r w:rsidRPr="00302B82">
        <w:rPr>
          <w:rFonts w:ascii="Century"/>
          <w:color w:val="000000" w:themeColor="text1"/>
          <w:sz w:val="22"/>
          <w:szCs w:val="22"/>
        </w:rPr>
        <w:t>、</w:t>
      </w:r>
      <w:r w:rsidR="00DD37F1" w:rsidRPr="00302B82">
        <w:rPr>
          <w:rFonts w:ascii="Century" w:hint="eastAsia"/>
          <w:color w:val="000000" w:themeColor="text1"/>
          <w:spacing w:val="2"/>
          <w:sz w:val="22"/>
          <w:szCs w:val="22"/>
        </w:rPr>
        <w:t>救急</w:t>
      </w:r>
      <w:r w:rsidR="00670B88" w:rsidRPr="00302B82">
        <w:rPr>
          <w:rFonts w:ascii="Century"/>
          <w:color w:val="000000" w:themeColor="text1"/>
          <w:spacing w:val="2"/>
          <w:sz w:val="22"/>
          <w:szCs w:val="22"/>
        </w:rPr>
        <w:t>科</w:t>
      </w:r>
      <w:r w:rsidR="00670B88" w:rsidRPr="00302B82">
        <w:rPr>
          <w:rFonts w:ascii="Century" w:hint="eastAsia"/>
          <w:color w:val="000000" w:themeColor="text1"/>
          <w:spacing w:val="2"/>
          <w:sz w:val="22"/>
          <w:szCs w:val="22"/>
        </w:rPr>
        <w:t>医局</w:t>
      </w:r>
      <w:r w:rsidRPr="00302B82">
        <w:rPr>
          <w:rFonts w:ascii="Century" w:hint="eastAsia"/>
          <w:color w:val="000000" w:themeColor="text1"/>
          <w:spacing w:val="2"/>
          <w:sz w:val="22"/>
          <w:szCs w:val="22"/>
        </w:rPr>
        <w:t>内</w:t>
      </w:r>
      <w:r w:rsidR="00670B88" w:rsidRPr="00302B82">
        <w:rPr>
          <w:rFonts w:ascii="Century"/>
          <w:color w:val="000000" w:themeColor="text1"/>
          <w:spacing w:val="2"/>
          <w:sz w:val="22"/>
          <w:szCs w:val="22"/>
        </w:rPr>
        <w:t>の</w:t>
      </w:r>
      <w:r w:rsidR="00FD2ED5" w:rsidRPr="00302B82">
        <w:rPr>
          <w:rFonts w:ascii="Century" w:hint="eastAsia"/>
          <w:color w:val="000000" w:themeColor="text1"/>
          <w:spacing w:val="2"/>
          <w:sz w:val="22"/>
          <w:szCs w:val="22"/>
        </w:rPr>
        <w:t>施錠ができる</w:t>
      </w:r>
      <w:r w:rsidR="00670B88" w:rsidRPr="00302B82">
        <w:rPr>
          <w:rFonts w:ascii="Century"/>
          <w:color w:val="000000" w:themeColor="text1"/>
          <w:spacing w:val="2"/>
          <w:sz w:val="22"/>
          <w:szCs w:val="22"/>
        </w:rPr>
        <w:t>キャビネット</w:t>
      </w:r>
      <w:r w:rsidR="00FD2ED5" w:rsidRPr="00302B82">
        <w:rPr>
          <w:rFonts w:ascii="Century" w:hint="eastAsia"/>
          <w:color w:val="000000" w:themeColor="text1"/>
          <w:spacing w:val="2"/>
          <w:sz w:val="22"/>
          <w:szCs w:val="22"/>
        </w:rPr>
        <w:t>に</w:t>
      </w:r>
      <w:r w:rsidR="00670B88" w:rsidRPr="00302B82">
        <w:rPr>
          <w:rFonts w:ascii="Century"/>
          <w:color w:val="000000" w:themeColor="text1"/>
          <w:spacing w:val="2"/>
          <w:sz w:val="22"/>
          <w:szCs w:val="22"/>
        </w:rPr>
        <w:t>保管する</w:t>
      </w:r>
      <w:r w:rsidR="00670B88" w:rsidRPr="00302B82">
        <w:rPr>
          <w:rFonts w:ascii="Century" w:hint="eastAsia"/>
          <w:color w:val="000000" w:themeColor="text1"/>
          <w:spacing w:val="2"/>
          <w:sz w:val="22"/>
          <w:szCs w:val="22"/>
        </w:rPr>
        <w:t>。</w:t>
      </w:r>
    </w:p>
    <w:p w14:paraId="13B4EBFC" w14:textId="77777777" w:rsidR="00047159" w:rsidRPr="00302B82" w:rsidRDefault="00C43A19" w:rsidP="0077409F">
      <w:pPr>
        <w:pStyle w:val="a3"/>
        <w:wordWrap/>
        <w:snapToGrid w:val="0"/>
        <w:spacing w:line="320" w:lineRule="atLeast"/>
        <w:ind w:leftChars="400" w:left="840" w:firstLineChars="100" w:firstLine="218"/>
        <w:rPr>
          <w:rFonts w:ascii="Century"/>
          <w:strike/>
          <w:color w:val="000000" w:themeColor="text1"/>
          <w:spacing w:val="2"/>
          <w:sz w:val="22"/>
          <w:szCs w:val="22"/>
          <w:u w:val="single"/>
        </w:rPr>
      </w:pPr>
      <w:r w:rsidRPr="00302B82">
        <w:rPr>
          <w:rFonts w:ascii="Century" w:hint="eastAsia"/>
          <w:color w:val="000000" w:themeColor="text1"/>
          <w:sz w:val="22"/>
          <w:szCs w:val="22"/>
        </w:rPr>
        <w:t>研究責任者</w:t>
      </w:r>
      <w:r w:rsidRPr="00302B82">
        <w:rPr>
          <w:rFonts w:ascii="Century"/>
          <w:color w:val="000000" w:themeColor="text1"/>
          <w:sz w:val="22"/>
          <w:szCs w:val="22"/>
        </w:rPr>
        <w:t>は、</w:t>
      </w:r>
      <w:r w:rsidR="00F52952" w:rsidRPr="00302B82">
        <w:rPr>
          <w:rFonts w:ascii="Century" w:hint="eastAsia"/>
          <w:color w:val="000000" w:themeColor="text1"/>
          <w:sz w:val="22"/>
          <w:szCs w:val="22"/>
        </w:rPr>
        <w:t>研究</w:t>
      </w:r>
      <w:r w:rsidR="00F52952" w:rsidRPr="00302B82">
        <w:rPr>
          <w:rFonts w:ascii="Century"/>
          <w:color w:val="000000" w:themeColor="text1"/>
          <w:sz w:val="22"/>
          <w:szCs w:val="22"/>
        </w:rPr>
        <w:t>に用いられる情報等について</w:t>
      </w:r>
      <w:r w:rsidR="00F52952" w:rsidRPr="00302B82">
        <w:rPr>
          <w:rFonts w:ascii="Century" w:hint="eastAsia"/>
          <w:color w:val="000000" w:themeColor="text1"/>
          <w:sz w:val="22"/>
          <w:szCs w:val="22"/>
        </w:rPr>
        <w:t>は</w:t>
      </w:r>
      <w:r w:rsidR="00F52952" w:rsidRPr="00302B82">
        <w:rPr>
          <w:rFonts w:ascii="Century"/>
          <w:color w:val="000000" w:themeColor="text1"/>
          <w:sz w:val="22"/>
          <w:szCs w:val="22"/>
        </w:rPr>
        <w:t>、可能な限り長期間保管</w:t>
      </w:r>
      <w:r w:rsidRPr="00302B82">
        <w:rPr>
          <w:rFonts w:ascii="Century" w:hint="eastAsia"/>
          <w:color w:val="000000" w:themeColor="text1"/>
          <w:sz w:val="22"/>
          <w:szCs w:val="22"/>
        </w:rPr>
        <w:t>し</w:t>
      </w:r>
      <w:r w:rsidR="00F52952" w:rsidRPr="00302B82">
        <w:rPr>
          <w:rFonts w:ascii="Century"/>
          <w:color w:val="000000" w:themeColor="text1"/>
          <w:spacing w:val="2"/>
          <w:sz w:val="22"/>
          <w:szCs w:val="22"/>
        </w:rPr>
        <w:t>、</w:t>
      </w:r>
      <w:r w:rsidR="00A81DC2" w:rsidRPr="00302B82">
        <w:rPr>
          <w:rFonts w:ascii="Century"/>
          <w:color w:val="000000" w:themeColor="text1"/>
          <w:sz w:val="22"/>
          <w:szCs w:val="22"/>
        </w:rPr>
        <w:t>少なくとも、</w:t>
      </w:r>
      <w:r w:rsidR="00F52952" w:rsidRPr="00302B82">
        <w:rPr>
          <w:rFonts w:ascii="Century"/>
          <w:color w:val="000000" w:themeColor="text1"/>
          <w:sz w:val="22"/>
          <w:szCs w:val="22"/>
        </w:rPr>
        <w:t>当該研究の終了について報告された日から</w:t>
      </w:r>
      <w:r w:rsidR="002C243F" w:rsidRPr="00302B82">
        <w:rPr>
          <w:rFonts w:ascii="Century"/>
          <w:color w:val="000000" w:themeColor="text1"/>
          <w:sz w:val="22"/>
          <w:szCs w:val="22"/>
        </w:rPr>
        <w:t>5</w:t>
      </w:r>
      <w:r w:rsidR="00F52952" w:rsidRPr="00302B82">
        <w:rPr>
          <w:rFonts w:ascii="Century"/>
          <w:color w:val="000000" w:themeColor="text1"/>
          <w:spacing w:val="5"/>
          <w:sz w:val="22"/>
          <w:szCs w:val="22"/>
        </w:rPr>
        <w:t>年を経過した日又は当該研究の結果の最終の公表について報告された日から</w:t>
      </w:r>
      <w:r w:rsidR="002C243F" w:rsidRPr="00302B82">
        <w:rPr>
          <w:rFonts w:ascii="Century"/>
          <w:color w:val="000000" w:themeColor="text1"/>
          <w:spacing w:val="5"/>
          <w:sz w:val="22"/>
          <w:szCs w:val="22"/>
        </w:rPr>
        <w:t>3</w:t>
      </w:r>
      <w:r w:rsidR="00F52952" w:rsidRPr="00302B82">
        <w:rPr>
          <w:rFonts w:ascii="Century"/>
          <w:color w:val="000000" w:themeColor="text1"/>
          <w:spacing w:val="5"/>
          <w:sz w:val="22"/>
          <w:szCs w:val="22"/>
        </w:rPr>
        <w:t>年を</w:t>
      </w:r>
      <w:r w:rsidR="00F52952" w:rsidRPr="00302B82">
        <w:rPr>
          <w:rFonts w:ascii="Century"/>
          <w:color w:val="000000" w:themeColor="text1"/>
          <w:sz w:val="22"/>
          <w:szCs w:val="22"/>
        </w:rPr>
        <w:t>経過した日のいずれか遅い日までの期間、適切に保管</w:t>
      </w:r>
      <w:r w:rsidRPr="00302B82">
        <w:rPr>
          <w:rFonts w:ascii="Century" w:hint="eastAsia"/>
          <w:color w:val="000000" w:themeColor="text1"/>
          <w:sz w:val="22"/>
          <w:szCs w:val="22"/>
        </w:rPr>
        <w:t>する</w:t>
      </w:r>
      <w:r w:rsidR="00F52952" w:rsidRPr="00302B82">
        <w:rPr>
          <w:rFonts w:ascii="Century"/>
          <w:color w:val="000000" w:themeColor="text1"/>
          <w:sz w:val="22"/>
          <w:szCs w:val="22"/>
        </w:rPr>
        <w:t>。</w:t>
      </w:r>
    </w:p>
    <w:p w14:paraId="1ECDE456" w14:textId="77777777" w:rsidR="00E41C5B" w:rsidRPr="00302B82" w:rsidRDefault="00A52E8F" w:rsidP="0077409F">
      <w:pPr>
        <w:pStyle w:val="a3"/>
        <w:wordWrap/>
        <w:snapToGrid w:val="0"/>
        <w:spacing w:line="320" w:lineRule="atLeast"/>
        <w:ind w:firstLineChars="500" w:firstLine="1090"/>
        <w:rPr>
          <w:rFonts w:ascii="Century"/>
          <w:color w:val="000000" w:themeColor="text1"/>
          <w:sz w:val="22"/>
          <w:szCs w:val="22"/>
        </w:rPr>
      </w:pPr>
      <w:r w:rsidRPr="00302B82">
        <w:rPr>
          <w:rFonts w:ascii="Century"/>
          <w:color w:val="000000" w:themeColor="text1"/>
          <w:sz w:val="22"/>
          <w:szCs w:val="22"/>
        </w:rPr>
        <w:lastRenderedPageBreak/>
        <w:t>廃棄する際は、</w:t>
      </w:r>
      <w:r w:rsidR="00047159" w:rsidRPr="00302B82">
        <w:rPr>
          <w:rFonts w:ascii="Century" w:hint="eastAsia"/>
          <w:color w:val="000000" w:themeColor="text1"/>
          <w:sz w:val="22"/>
          <w:szCs w:val="22"/>
        </w:rPr>
        <w:t>匿名化し</w:t>
      </w:r>
      <w:r w:rsidRPr="00302B82">
        <w:rPr>
          <w:rFonts w:ascii="Century" w:hint="eastAsia"/>
          <w:color w:val="000000" w:themeColor="text1"/>
          <w:sz w:val="22"/>
          <w:szCs w:val="22"/>
        </w:rPr>
        <w:t>個人情報</w:t>
      </w:r>
      <w:r w:rsidR="005F5C32" w:rsidRPr="00302B82">
        <w:rPr>
          <w:rFonts w:ascii="Century" w:hint="eastAsia"/>
          <w:color w:val="000000" w:themeColor="text1"/>
          <w:sz w:val="22"/>
          <w:szCs w:val="22"/>
        </w:rPr>
        <w:t>の</w:t>
      </w:r>
      <w:r w:rsidR="005F5C32" w:rsidRPr="00302B82">
        <w:rPr>
          <w:rFonts w:ascii="Century"/>
          <w:color w:val="000000" w:themeColor="text1"/>
          <w:sz w:val="22"/>
          <w:szCs w:val="22"/>
        </w:rPr>
        <w:t>取り扱い</w:t>
      </w:r>
      <w:r w:rsidRPr="00302B82">
        <w:rPr>
          <w:rFonts w:ascii="Century" w:hint="eastAsia"/>
          <w:color w:val="000000" w:themeColor="text1"/>
          <w:sz w:val="22"/>
          <w:szCs w:val="22"/>
        </w:rPr>
        <w:t>に注意して行う。</w:t>
      </w:r>
    </w:p>
    <w:p w14:paraId="5BBD7D26" w14:textId="77777777" w:rsidR="0000526D" w:rsidRPr="00302B82" w:rsidRDefault="002A787B" w:rsidP="0077409F">
      <w:pPr>
        <w:pStyle w:val="a3"/>
        <w:wordWrap/>
        <w:snapToGrid w:val="0"/>
        <w:spacing w:line="320" w:lineRule="atLeast"/>
        <w:rPr>
          <w:rFonts w:ascii="Century"/>
          <w:color w:val="000000" w:themeColor="text1"/>
          <w:sz w:val="22"/>
          <w:szCs w:val="22"/>
        </w:rPr>
      </w:pPr>
      <w:r w:rsidRPr="00302B82">
        <w:rPr>
          <w:rFonts w:ascii="Century" w:hint="eastAsia"/>
          <w:color w:val="000000" w:themeColor="text1"/>
          <w:sz w:val="22"/>
          <w:szCs w:val="22"/>
        </w:rPr>
        <w:t>（</w:t>
      </w:r>
      <w:r w:rsidR="00F66BCB" w:rsidRPr="00302B82">
        <w:rPr>
          <w:rFonts w:ascii="Century"/>
          <w:color w:val="000000" w:themeColor="text1"/>
          <w:sz w:val="22"/>
          <w:szCs w:val="22"/>
        </w:rPr>
        <w:t>4</w:t>
      </w:r>
      <w:r w:rsidRPr="00302B82">
        <w:rPr>
          <w:rFonts w:ascii="Century" w:hint="eastAsia"/>
          <w:color w:val="000000" w:themeColor="text1"/>
          <w:sz w:val="22"/>
          <w:szCs w:val="22"/>
        </w:rPr>
        <w:t>）試料</w:t>
      </w:r>
      <w:r w:rsidR="00246200" w:rsidRPr="00302B82">
        <w:rPr>
          <w:rFonts w:ascii="Century" w:hint="eastAsia"/>
          <w:color w:val="000000" w:themeColor="text1"/>
          <w:sz w:val="22"/>
          <w:szCs w:val="22"/>
        </w:rPr>
        <w:t>及び</w:t>
      </w:r>
      <w:r w:rsidRPr="00302B82">
        <w:rPr>
          <w:rFonts w:ascii="Century"/>
          <w:color w:val="000000" w:themeColor="text1"/>
          <w:sz w:val="22"/>
          <w:szCs w:val="22"/>
        </w:rPr>
        <w:t>情報の</w:t>
      </w:r>
      <w:r w:rsidRPr="00302B82">
        <w:rPr>
          <w:rFonts w:ascii="Century" w:hint="eastAsia"/>
          <w:color w:val="000000" w:themeColor="text1"/>
          <w:sz w:val="22"/>
          <w:szCs w:val="22"/>
        </w:rPr>
        <w:t>二次</w:t>
      </w:r>
      <w:r w:rsidRPr="00302B82">
        <w:rPr>
          <w:rFonts w:ascii="Century"/>
          <w:color w:val="000000" w:themeColor="text1"/>
          <w:sz w:val="22"/>
          <w:szCs w:val="22"/>
        </w:rPr>
        <w:t>利用について</w:t>
      </w:r>
    </w:p>
    <w:p w14:paraId="0F7706B4" w14:textId="77777777" w:rsidR="002A787B" w:rsidRPr="00302B82" w:rsidRDefault="004C4072" w:rsidP="0077409F">
      <w:pPr>
        <w:pStyle w:val="a3"/>
        <w:wordWrap/>
        <w:snapToGrid w:val="0"/>
        <w:spacing w:line="320" w:lineRule="atLeast"/>
        <w:ind w:leftChars="405" w:left="850" w:firstLineChars="130" w:firstLine="283"/>
        <w:jc w:val="left"/>
        <w:rPr>
          <w:rFonts w:ascii="Century"/>
          <w:color w:val="000000" w:themeColor="text1"/>
          <w:sz w:val="22"/>
          <w:szCs w:val="22"/>
        </w:rPr>
      </w:pPr>
      <w:r w:rsidRPr="00302B82">
        <w:rPr>
          <w:rFonts w:ascii="Century" w:hint="eastAsia"/>
          <w:color w:val="000000" w:themeColor="text1"/>
          <w:sz w:val="22"/>
          <w:szCs w:val="22"/>
        </w:rPr>
        <w:t>本研究で得られた研究対象者</w:t>
      </w:r>
      <w:r w:rsidRPr="00302B82">
        <w:rPr>
          <w:rFonts w:ascii="Century"/>
          <w:color w:val="000000" w:themeColor="text1"/>
          <w:sz w:val="22"/>
          <w:szCs w:val="22"/>
        </w:rPr>
        <w:t>の</w:t>
      </w:r>
      <w:r w:rsidRPr="00302B82">
        <w:rPr>
          <w:rFonts w:ascii="Century" w:hint="eastAsia"/>
          <w:color w:val="000000" w:themeColor="text1"/>
          <w:sz w:val="22"/>
          <w:szCs w:val="22"/>
        </w:rPr>
        <w:t>情報</w:t>
      </w:r>
      <w:r w:rsidR="0037102B" w:rsidRPr="00302B82">
        <w:rPr>
          <w:rFonts w:ascii="Century" w:hint="eastAsia"/>
          <w:color w:val="000000" w:themeColor="text1"/>
          <w:sz w:val="22"/>
          <w:szCs w:val="22"/>
        </w:rPr>
        <w:t>は</w:t>
      </w:r>
      <w:r w:rsidRPr="00302B82">
        <w:rPr>
          <w:rFonts w:ascii="Century" w:hint="eastAsia"/>
          <w:color w:val="000000" w:themeColor="text1"/>
          <w:sz w:val="22"/>
          <w:szCs w:val="22"/>
        </w:rPr>
        <w:t>、</w:t>
      </w:r>
      <w:r w:rsidR="00FE64B1" w:rsidRPr="00302B82">
        <w:rPr>
          <w:rFonts w:ascii="Century" w:hint="eastAsia"/>
          <w:color w:val="000000" w:themeColor="text1"/>
          <w:sz w:val="22"/>
          <w:szCs w:val="22"/>
        </w:rPr>
        <w:t>同意を受ける時点では特定されない将来の研究のために用いる可能性がある。</w:t>
      </w:r>
      <w:r w:rsidR="00FE64B1" w:rsidRPr="00302B82">
        <w:rPr>
          <w:rFonts w:ascii="Century"/>
          <w:color w:val="000000" w:themeColor="text1"/>
          <w:sz w:val="22"/>
          <w:szCs w:val="22"/>
        </w:rPr>
        <w:t>その</w:t>
      </w:r>
      <w:r w:rsidR="00FE64B1" w:rsidRPr="00302B82">
        <w:rPr>
          <w:rFonts w:ascii="Century" w:hint="eastAsia"/>
          <w:color w:val="000000" w:themeColor="text1"/>
          <w:sz w:val="22"/>
          <w:szCs w:val="22"/>
        </w:rPr>
        <w:t>場合に</w:t>
      </w:r>
      <w:r w:rsidR="005610E5" w:rsidRPr="00302B82">
        <w:rPr>
          <w:rFonts w:ascii="Century" w:hint="eastAsia"/>
          <w:color w:val="000000" w:themeColor="text1"/>
          <w:sz w:val="22"/>
          <w:szCs w:val="22"/>
        </w:rPr>
        <w:t>は、</w:t>
      </w:r>
      <w:r w:rsidR="00F66E2E" w:rsidRPr="00302B82">
        <w:rPr>
          <w:rFonts w:ascii="Century" w:hint="eastAsia"/>
          <w:color w:val="000000" w:themeColor="text1"/>
          <w:sz w:val="22"/>
          <w:szCs w:val="22"/>
        </w:rPr>
        <w:t>改めて研究計画書を作成又は変更し、必要に応じて審査委員会の</w:t>
      </w:r>
      <w:r w:rsidR="00F66E2E" w:rsidRPr="00302B82">
        <w:rPr>
          <w:rFonts w:ascii="Century"/>
          <w:color w:val="000000" w:themeColor="text1"/>
          <w:sz w:val="22"/>
          <w:szCs w:val="22"/>
        </w:rPr>
        <w:t>承認</w:t>
      </w:r>
      <w:r w:rsidR="00F66E2E" w:rsidRPr="00302B82">
        <w:rPr>
          <w:rFonts w:ascii="Century" w:hint="eastAsia"/>
          <w:color w:val="000000" w:themeColor="text1"/>
          <w:sz w:val="22"/>
          <w:szCs w:val="22"/>
        </w:rPr>
        <w:t>及び、研究機関の長の許可を得る。</w:t>
      </w:r>
    </w:p>
    <w:p w14:paraId="6448F072" w14:textId="77777777" w:rsidR="00B979B0" w:rsidRPr="00302B82" w:rsidRDefault="00C8638E" w:rsidP="0077409F">
      <w:pPr>
        <w:pStyle w:val="a3"/>
        <w:wordWrap/>
        <w:snapToGrid w:val="0"/>
        <w:spacing w:line="320" w:lineRule="atLeast"/>
        <w:ind w:leftChars="400" w:left="840" w:firstLineChars="100" w:firstLine="218"/>
        <w:rPr>
          <w:rFonts w:ascii="Century"/>
          <w:color w:val="000000" w:themeColor="text1"/>
          <w:sz w:val="22"/>
          <w:szCs w:val="22"/>
          <w:shd w:val="pct15" w:color="auto" w:fill="FFFFFF"/>
        </w:rPr>
      </w:pPr>
      <w:r w:rsidRPr="00302B82">
        <w:rPr>
          <w:rFonts w:ascii="Century" w:hint="eastAsia"/>
          <w:color w:val="000000" w:themeColor="text1"/>
          <w:sz w:val="22"/>
          <w:szCs w:val="22"/>
        </w:rPr>
        <w:t>ま</w:t>
      </w:r>
      <w:r w:rsidR="00B979B0" w:rsidRPr="00302B82">
        <w:rPr>
          <w:rFonts w:ascii="Century" w:hint="eastAsia"/>
          <w:color w:val="000000" w:themeColor="text1"/>
          <w:sz w:val="22"/>
          <w:szCs w:val="22"/>
        </w:rPr>
        <w:t>た</w:t>
      </w:r>
      <w:r w:rsidR="00B979B0" w:rsidRPr="00302B82">
        <w:rPr>
          <w:rFonts w:ascii="Century"/>
          <w:color w:val="000000" w:themeColor="text1"/>
          <w:sz w:val="22"/>
          <w:szCs w:val="22"/>
        </w:rPr>
        <w:t>、</w:t>
      </w:r>
      <w:r w:rsidR="00B979B0" w:rsidRPr="00302B82">
        <w:rPr>
          <w:rFonts w:ascii="Century" w:hint="eastAsia"/>
          <w:color w:val="000000" w:themeColor="text1"/>
          <w:sz w:val="22"/>
          <w:szCs w:val="22"/>
        </w:rPr>
        <w:t>他の研究機関に</w:t>
      </w:r>
      <w:r w:rsidR="007E1FC9" w:rsidRPr="00302B82">
        <w:rPr>
          <w:rFonts w:ascii="Century" w:hint="eastAsia"/>
          <w:color w:val="000000" w:themeColor="text1"/>
          <w:sz w:val="22"/>
          <w:szCs w:val="22"/>
        </w:rPr>
        <w:t>情報</w:t>
      </w:r>
      <w:r w:rsidR="00B979B0" w:rsidRPr="00302B82">
        <w:rPr>
          <w:rFonts w:ascii="Century" w:hint="eastAsia"/>
          <w:color w:val="000000" w:themeColor="text1"/>
          <w:sz w:val="22"/>
          <w:szCs w:val="22"/>
        </w:rPr>
        <w:t>を提供する場合には</w:t>
      </w:r>
      <w:r w:rsidR="00B979B0" w:rsidRPr="00302B82">
        <w:rPr>
          <w:rFonts w:ascii="Century"/>
          <w:color w:val="000000" w:themeColor="text1"/>
          <w:sz w:val="22"/>
          <w:szCs w:val="22"/>
        </w:rPr>
        <w:t>、</w:t>
      </w:r>
      <w:r w:rsidR="00B979B0" w:rsidRPr="00302B82">
        <w:rPr>
          <w:rFonts w:ascii="Century" w:hint="eastAsia"/>
          <w:color w:val="000000" w:themeColor="text1"/>
          <w:sz w:val="22"/>
          <w:szCs w:val="22"/>
        </w:rPr>
        <w:t>研究機関の長に</w:t>
      </w:r>
      <w:r w:rsidR="00B979B0" w:rsidRPr="00302B82">
        <w:rPr>
          <w:rFonts w:ascii="Century"/>
          <w:color w:val="000000" w:themeColor="text1"/>
          <w:sz w:val="22"/>
          <w:szCs w:val="22"/>
        </w:rPr>
        <w:t>報告</w:t>
      </w:r>
      <w:r w:rsidR="00B979B0" w:rsidRPr="00302B82">
        <w:rPr>
          <w:rFonts w:ascii="Century" w:hint="eastAsia"/>
          <w:color w:val="000000" w:themeColor="text1"/>
          <w:sz w:val="22"/>
          <w:szCs w:val="22"/>
        </w:rPr>
        <w:t>し</w:t>
      </w:r>
      <w:r w:rsidR="007E1FC9" w:rsidRPr="00302B82">
        <w:rPr>
          <w:rFonts w:ascii="Century" w:hint="eastAsia"/>
          <w:color w:val="000000" w:themeColor="text1"/>
          <w:sz w:val="22"/>
          <w:szCs w:val="22"/>
        </w:rPr>
        <w:t>匿名化した</w:t>
      </w:r>
      <w:r w:rsidR="007E1FC9" w:rsidRPr="00302B82">
        <w:rPr>
          <w:rFonts w:ascii="Century"/>
          <w:color w:val="000000" w:themeColor="text1"/>
          <w:sz w:val="22"/>
          <w:szCs w:val="22"/>
        </w:rPr>
        <w:t>上で提供する</w:t>
      </w:r>
      <w:r w:rsidR="00B979B0" w:rsidRPr="00302B82">
        <w:rPr>
          <w:rFonts w:ascii="Century" w:hint="eastAsia"/>
          <w:color w:val="000000" w:themeColor="text1"/>
          <w:sz w:val="22"/>
          <w:szCs w:val="22"/>
        </w:rPr>
        <w:t>。</w:t>
      </w:r>
    </w:p>
    <w:p w14:paraId="5D3D2313" w14:textId="77777777" w:rsidR="00B979B0" w:rsidRPr="00302B82" w:rsidRDefault="00B979B0" w:rsidP="0077409F">
      <w:pPr>
        <w:pStyle w:val="a3"/>
        <w:wordWrap/>
        <w:snapToGrid w:val="0"/>
        <w:spacing w:line="320" w:lineRule="atLeast"/>
        <w:ind w:leftChars="505" w:left="1060" w:firstLineChars="6" w:firstLine="13"/>
        <w:rPr>
          <w:rFonts w:ascii="Century"/>
          <w:color w:val="000000" w:themeColor="text1"/>
          <w:sz w:val="22"/>
          <w:szCs w:val="22"/>
        </w:rPr>
      </w:pPr>
    </w:p>
    <w:p w14:paraId="0D776BB1" w14:textId="77777777" w:rsidR="005B63D4" w:rsidRPr="00302B82" w:rsidRDefault="005B63D4" w:rsidP="0077409F">
      <w:pPr>
        <w:pStyle w:val="a3"/>
        <w:wordWrap/>
        <w:snapToGrid w:val="0"/>
        <w:spacing w:line="320" w:lineRule="atLeast"/>
        <w:outlineLvl w:val="0"/>
        <w:rPr>
          <w:rFonts w:ascii="Century"/>
          <w:b/>
          <w:bCs/>
          <w:color w:val="000000" w:themeColor="text1"/>
          <w:sz w:val="24"/>
          <w:szCs w:val="24"/>
        </w:rPr>
      </w:pPr>
      <w:bookmarkStart w:id="51" w:name="_Toc520214606"/>
      <w:r w:rsidRPr="00302B82">
        <w:rPr>
          <w:rFonts w:ascii="Century" w:hint="eastAsia"/>
          <w:b/>
          <w:bCs/>
          <w:color w:val="000000" w:themeColor="text1"/>
          <w:sz w:val="24"/>
          <w:szCs w:val="24"/>
        </w:rPr>
        <w:t>2</w:t>
      </w:r>
      <w:r w:rsidR="00EE4140" w:rsidRPr="00302B82">
        <w:rPr>
          <w:rFonts w:ascii="Century"/>
          <w:b/>
          <w:bCs/>
          <w:color w:val="000000" w:themeColor="text1"/>
          <w:sz w:val="24"/>
          <w:szCs w:val="24"/>
        </w:rPr>
        <w:t>5</w:t>
      </w:r>
      <w:r w:rsidRPr="00302B82">
        <w:rPr>
          <w:rFonts w:ascii="Century"/>
          <w:b/>
          <w:bCs/>
          <w:color w:val="000000" w:themeColor="text1"/>
          <w:sz w:val="24"/>
          <w:szCs w:val="24"/>
        </w:rPr>
        <w:t>．</w:t>
      </w:r>
      <w:r w:rsidRPr="00302B82">
        <w:rPr>
          <w:rFonts w:ascii="Century"/>
          <w:b/>
          <w:color w:val="000000" w:themeColor="text1"/>
          <w:sz w:val="24"/>
        </w:rPr>
        <w:t>研究に関する情報公開の方法</w:t>
      </w:r>
      <w:r w:rsidR="00471A9D" w:rsidRPr="00302B82">
        <w:rPr>
          <w:rFonts w:ascii="Century" w:hint="eastAsia"/>
          <w:b/>
          <w:bCs/>
          <w:color w:val="000000" w:themeColor="text1"/>
          <w:sz w:val="24"/>
          <w:szCs w:val="24"/>
        </w:rPr>
        <w:t>及び研究結果の公表</w:t>
      </w:r>
      <w:bookmarkEnd w:id="51"/>
    </w:p>
    <w:p w14:paraId="396B2C55" w14:textId="77777777" w:rsidR="00DE3485" w:rsidRPr="00302B82" w:rsidRDefault="0038437B" w:rsidP="0077409F">
      <w:pPr>
        <w:autoSpaceDE w:val="0"/>
        <w:autoSpaceDN w:val="0"/>
        <w:adjustRightInd w:val="0"/>
        <w:snapToGrid w:val="0"/>
        <w:spacing w:line="320" w:lineRule="atLeast"/>
        <w:ind w:leftChars="400" w:left="840" w:firstLineChars="100" w:firstLine="220"/>
        <w:jc w:val="left"/>
        <w:rPr>
          <w:rFonts w:cs="ＭＳゴシック"/>
          <w:color w:val="000000" w:themeColor="text1"/>
          <w:kern w:val="0"/>
          <w:sz w:val="22"/>
          <w:szCs w:val="22"/>
        </w:rPr>
      </w:pPr>
      <w:r w:rsidRPr="00302B82">
        <w:rPr>
          <w:rFonts w:cs="ＭＳゴシック" w:hint="eastAsia"/>
          <w:color w:val="000000" w:themeColor="text1"/>
          <w:kern w:val="0"/>
          <w:sz w:val="22"/>
          <w:szCs w:val="22"/>
        </w:rPr>
        <w:t>研究責任者は、公開データベースに当該研究の概要をその実施に先立って登録し</w:t>
      </w:r>
      <w:r w:rsidR="003E380C" w:rsidRPr="00302B82">
        <w:rPr>
          <w:rFonts w:cs="ＭＳゴシック" w:hint="eastAsia"/>
          <w:color w:val="000000" w:themeColor="text1"/>
          <w:kern w:val="0"/>
          <w:sz w:val="22"/>
          <w:szCs w:val="22"/>
        </w:rPr>
        <w:t>、研究計画書の変更及び研究の進捗に応じて適宜更新</w:t>
      </w:r>
      <w:r w:rsidR="00471A9D" w:rsidRPr="00302B82">
        <w:rPr>
          <w:rFonts w:cs="ＭＳゴシック" w:hint="eastAsia"/>
          <w:color w:val="000000" w:themeColor="text1"/>
          <w:kern w:val="0"/>
          <w:sz w:val="22"/>
          <w:szCs w:val="22"/>
        </w:rPr>
        <w:t>する。</w:t>
      </w:r>
      <w:r w:rsidRPr="00302B82">
        <w:rPr>
          <w:rFonts w:cs="ＭＳゴシック" w:hint="eastAsia"/>
          <w:color w:val="000000" w:themeColor="text1"/>
          <w:kern w:val="0"/>
          <w:sz w:val="22"/>
          <w:szCs w:val="22"/>
        </w:rPr>
        <w:t>研究を終了したときは、遅滞なく、当該研究の結果を登録</w:t>
      </w:r>
      <w:r w:rsidR="003E380C" w:rsidRPr="00302B82">
        <w:rPr>
          <w:rFonts w:cs="ＭＳゴシック" w:hint="eastAsia"/>
          <w:color w:val="000000" w:themeColor="text1"/>
          <w:kern w:val="0"/>
          <w:sz w:val="22"/>
          <w:szCs w:val="22"/>
        </w:rPr>
        <w:t>する</w:t>
      </w:r>
      <w:r w:rsidR="003E380C" w:rsidRPr="00302B82">
        <w:rPr>
          <w:rFonts w:cs="ＭＳゴシック"/>
          <w:color w:val="000000" w:themeColor="text1"/>
          <w:kern w:val="0"/>
          <w:sz w:val="22"/>
          <w:szCs w:val="22"/>
        </w:rPr>
        <w:t>。</w:t>
      </w:r>
      <w:r w:rsidR="003E380C" w:rsidRPr="00302B82">
        <w:rPr>
          <w:rFonts w:cs="ＭＳゴシック" w:hint="eastAsia"/>
          <w:color w:val="000000" w:themeColor="text1"/>
          <w:kern w:val="0"/>
          <w:sz w:val="22"/>
          <w:szCs w:val="22"/>
        </w:rPr>
        <w:t>また、結果を公表する際は、</w:t>
      </w:r>
      <w:r w:rsidR="001815FA" w:rsidRPr="00302B82">
        <w:rPr>
          <w:rFonts w:cs="ＭＳゴシック" w:hint="eastAsia"/>
          <w:color w:val="000000" w:themeColor="text1"/>
          <w:kern w:val="0"/>
          <w:sz w:val="22"/>
          <w:szCs w:val="22"/>
        </w:rPr>
        <w:t>研究対象</w:t>
      </w:r>
      <w:r w:rsidRPr="00302B82">
        <w:rPr>
          <w:rFonts w:cs="ＭＳゴシック" w:hint="eastAsia"/>
          <w:color w:val="000000" w:themeColor="text1"/>
          <w:kern w:val="0"/>
          <w:sz w:val="22"/>
          <w:szCs w:val="22"/>
        </w:rPr>
        <w:t>者等及びその関係者の人権又は研究</w:t>
      </w:r>
      <w:r w:rsidR="00171760" w:rsidRPr="00302B82">
        <w:rPr>
          <w:rFonts w:cs="ＭＳゴシック" w:hint="eastAsia"/>
          <w:color w:val="000000" w:themeColor="text1"/>
          <w:kern w:val="0"/>
          <w:sz w:val="22"/>
          <w:szCs w:val="22"/>
        </w:rPr>
        <w:t>担当</w:t>
      </w:r>
      <w:r w:rsidRPr="00302B82">
        <w:rPr>
          <w:rFonts w:cs="ＭＳゴシック" w:hint="eastAsia"/>
          <w:color w:val="000000" w:themeColor="text1"/>
          <w:kern w:val="0"/>
          <w:sz w:val="22"/>
          <w:szCs w:val="22"/>
        </w:rPr>
        <w:t>者等及びその関係者の権利利益の保護のため</w:t>
      </w:r>
      <w:r w:rsidR="00D90ABD" w:rsidRPr="00302B82">
        <w:rPr>
          <w:rFonts w:cs="ＭＳゴシック" w:hint="eastAsia"/>
          <w:color w:val="000000" w:themeColor="text1"/>
          <w:kern w:val="0"/>
          <w:sz w:val="22"/>
          <w:szCs w:val="22"/>
        </w:rPr>
        <w:t>に必要な措置を講じた上</w:t>
      </w:r>
      <w:r w:rsidR="003E380C" w:rsidRPr="00302B82">
        <w:rPr>
          <w:rFonts w:cs="ＭＳゴシック" w:hint="eastAsia"/>
          <w:color w:val="000000" w:themeColor="text1"/>
          <w:kern w:val="0"/>
          <w:sz w:val="22"/>
          <w:szCs w:val="22"/>
        </w:rPr>
        <w:t>で</w:t>
      </w:r>
      <w:r w:rsidR="003E380C" w:rsidRPr="00302B82">
        <w:rPr>
          <w:rFonts w:cs="ＭＳゴシック"/>
          <w:color w:val="000000" w:themeColor="text1"/>
          <w:kern w:val="0"/>
          <w:sz w:val="22"/>
          <w:szCs w:val="22"/>
        </w:rPr>
        <w:t>行う</w:t>
      </w:r>
      <w:r w:rsidRPr="00302B82">
        <w:rPr>
          <w:rFonts w:cs="ＭＳゴシック" w:hint="eastAsia"/>
          <w:color w:val="000000" w:themeColor="text1"/>
          <w:kern w:val="0"/>
          <w:sz w:val="22"/>
          <w:szCs w:val="22"/>
        </w:rPr>
        <w:t>。結果の最終の</w:t>
      </w:r>
      <w:r w:rsidR="00471A9D" w:rsidRPr="00302B82">
        <w:rPr>
          <w:rFonts w:cs="ＭＳゴシック" w:hint="eastAsia"/>
          <w:color w:val="000000" w:themeColor="text1"/>
          <w:kern w:val="0"/>
          <w:sz w:val="22"/>
          <w:szCs w:val="22"/>
        </w:rPr>
        <w:t>公表を行ったときは、遅滞なく研究機関の長へ報告する</w:t>
      </w:r>
      <w:r w:rsidR="00D90ABD" w:rsidRPr="00302B82">
        <w:rPr>
          <w:rFonts w:cs="ＭＳゴシック" w:hint="eastAsia"/>
          <w:color w:val="000000" w:themeColor="text1"/>
          <w:kern w:val="0"/>
          <w:sz w:val="22"/>
          <w:szCs w:val="22"/>
        </w:rPr>
        <w:t>。</w:t>
      </w:r>
    </w:p>
    <w:p w14:paraId="5F909A36" w14:textId="77777777" w:rsidR="000F18A9" w:rsidRPr="00302B82" w:rsidRDefault="00DE3485" w:rsidP="0077409F">
      <w:pPr>
        <w:autoSpaceDE w:val="0"/>
        <w:autoSpaceDN w:val="0"/>
        <w:adjustRightInd w:val="0"/>
        <w:snapToGrid w:val="0"/>
        <w:spacing w:line="320" w:lineRule="atLeast"/>
        <w:ind w:leftChars="400" w:left="840" w:firstLineChars="100" w:firstLine="220"/>
        <w:jc w:val="left"/>
        <w:rPr>
          <w:rFonts w:cs="ＭＳゴシック"/>
          <w:color w:val="000000" w:themeColor="text1"/>
          <w:kern w:val="0"/>
          <w:sz w:val="22"/>
          <w:szCs w:val="22"/>
        </w:rPr>
      </w:pPr>
      <w:r w:rsidRPr="00302B82">
        <w:rPr>
          <w:rFonts w:cs="ＭＳゴシック" w:hint="eastAsia"/>
          <w:color w:val="000000" w:themeColor="text1"/>
          <w:kern w:val="0"/>
          <w:sz w:val="22"/>
          <w:szCs w:val="22"/>
        </w:rPr>
        <w:t>登録する公開データベースは、大学病院医療情報ネットワーク（</w:t>
      </w:r>
      <w:r w:rsidRPr="00302B82">
        <w:rPr>
          <w:rFonts w:cs="ＭＳゴシック" w:hint="eastAsia"/>
          <w:color w:val="000000" w:themeColor="text1"/>
          <w:kern w:val="0"/>
          <w:sz w:val="22"/>
          <w:szCs w:val="22"/>
        </w:rPr>
        <w:t>UMIN-CTR</w:t>
      </w:r>
      <w:r w:rsidRPr="00302B82">
        <w:rPr>
          <w:rFonts w:cs="ＭＳゴシック" w:hint="eastAsia"/>
          <w:color w:val="000000" w:themeColor="text1"/>
          <w:kern w:val="0"/>
          <w:sz w:val="22"/>
          <w:szCs w:val="22"/>
        </w:rPr>
        <w:t>）</w:t>
      </w:r>
      <w:r w:rsidR="00126F3C" w:rsidRPr="00302B82">
        <w:rPr>
          <w:rFonts w:cs="ＭＳゴシック" w:hint="eastAsia"/>
          <w:color w:val="000000" w:themeColor="text1"/>
          <w:kern w:val="0"/>
          <w:sz w:val="22"/>
          <w:szCs w:val="22"/>
        </w:rPr>
        <w:t>とする</w:t>
      </w:r>
      <w:r w:rsidR="00126F3C" w:rsidRPr="00302B82">
        <w:rPr>
          <w:rFonts w:cs="ＭＳゴシック"/>
          <w:color w:val="000000" w:themeColor="text1"/>
          <w:kern w:val="0"/>
          <w:sz w:val="22"/>
          <w:szCs w:val="22"/>
        </w:rPr>
        <w:t>。</w:t>
      </w:r>
    </w:p>
    <w:p w14:paraId="4978E195" w14:textId="77777777" w:rsidR="007B6EF5" w:rsidRPr="00302B82" w:rsidRDefault="007B6EF5" w:rsidP="0077409F">
      <w:pPr>
        <w:pStyle w:val="a3"/>
        <w:wordWrap/>
        <w:snapToGrid w:val="0"/>
        <w:spacing w:line="320" w:lineRule="atLeast"/>
        <w:rPr>
          <w:rFonts w:ascii="Century"/>
          <w:color w:val="000000" w:themeColor="text1"/>
          <w:sz w:val="22"/>
          <w:szCs w:val="22"/>
        </w:rPr>
      </w:pPr>
    </w:p>
    <w:p w14:paraId="3D72F469" w14:textId="77777777" w:rsidR="00C52FC9" w:rsidRPr="00302B82" w:rsidRDefault="006C0B85" w:rsidP="0077409F">
      <w:pPr>
        <w:pStyle w:val="a3"/>
        <w:wordWrap/>
        <w:snapToGrid w:val="0"/>
        <w:spacing w:line="320" w:lineRule="atLeast"/>
        <w:outlineLvl w:val="0"/>
        <w:rPr>
          <w:rFonts w:ascii="Century"/>
          <w:b/>
          <w:bCs/>
          <w:color w:val="000000" w:themeColor="text1"/>
          <w:sz w:val="24"/>
          <w:szCs w:val="24"/>
        </w:rPr>
      </w:pPr>
      <w:bookmarkStart w:id="52" w:name="_Toc240946083"/>
      <w:bookmarkStart w:id="53" w:name="_Toc520214607"/>
      <w:r w:rsidRPr="00302B82">
        <w:rPr>
          <w:rFonts w:ascii="Century" w:hint="eastAsia"/>
          <w:b/>
          <w:bCs/>
          <w:color w:val="000000" w:themeColor="text1"/>
          <w:sz w:val="24"/>
          <w:szCs w:val="24"/>
        </w:rPr>
        <w:t>2</w:t>
      </w:r>
      <w:r w:rsidR="00EE4140" w:rsidRPr="00302B82">
        <w:rPr>
          <w:rFonts w:ascii="Century"/>
          <w:b/>
          <w:bCs/>
          <w:color w:val="000000" w:themeColor="text1"/>
          <w:sz w:val="24"/>
          <w:szCs w:val="24"/>
        </w:rPr>
        <w:t>6</w:t>
      </w:r>
      <w:r w:rsidR="00902B3C" w:rsidRPr="00302B82">
        <w:rPr>
          <w:rFonts w:ascii="Century"/>
          <w:b/>
          <w:bCs/>
          <w:color w:val="000000" w:themeColor="text1"/>
          <w:sz w:val="24"/>
          <w:szCs w:val="24"/>
        </w:rPr>
        <w:t>．</w:t>
      </w:r>
      <w:r w:rsidR="00D65DCE" w:rsidRPr="00302B82">
        <w:rPr>
          <w:rFonts w:ascii="Century" w:hint="eastAsia"/>
          <w:b/>
          <w:bCs/>
          <w:color w:val="000000" w:themeColor="text1"/>
          <w:sz w:val="24"/>
          <w:szCs w:val="24"/>
        </w:rPr>
        <w:t>研究資金</w:t>
      </w:r>
      <w:r w:rsidR="00246200" w:rsidRPr="00302B82">
        <w:rPr>
          <w:rFonts w:ascii="Century" w:hint="eastAsia"/>
          <w:b/>
          <w:bCs/>
          <w:color w:val="000000" w:themeColor="text1"/>
          <w:sz w:val="24"/>
          <w:szCs w:val="24"/>
        </w:rPr>
        <w:t>及び</w:t>
      </w:r>
      <w:r w:rsidR="00D65DCE" w:rsidRPr="00302B82">
        <w:rPr>
          <w:rFonts w:ascii="Century" w:hint="eastAsia"/>
          <w:b/>
          <w:bCs/>
          <w:color w:val="000000" w:themeColor="text1"/>
          <w:sz w:val="24"/>
          <w:szCs w:val="24"/>
        </w:rPr>
        <w:t>利益相反</w:t>
      </w:r>
      <w:bookmarkEnd w:id="52"/>
      <w:bookmarkEnd w:id="53"/>
    </w:p>
    <w:p w14:paraId="7E172D78" w14:textId="77777777" w:rsidR="00692F9A" w:rsidRPr="00302B82" w:rsidRDefault="00692F9A" w:rsidP="0077409F">
      <w:pPr>
        <w:pStyle w:val="a3"/>
        <w:wordWrap/>
        <w:snapToGrid w:val="0"/>
        <w:spacing w:line="320" w:lineRule="atLeast"/>
        <w:ind w:leftChars="404" w:left="848" w:firstLineChars="118" w:firstLine="257"/>
        <w:rPr>
          <w:rFonts w:ascii="Century"/>
          <w:color w:val="000000" w:themeColor="text1"/>
          <w:sz w:val="22"/>
          <w:szCs w:val="22"/>
        </w:rPr>
      </w:pPr>
      <w:r w:rsidRPr="00302B82">
        <w:rPr>
          <w:rFonts w:ascii="Century" w:hint="eastAsia"/>
          <w:color w:val="000000" w:themeColor="text1"/>
          <w:sz w:val="22"/>
          <w:szCs w:val="22"/>
        </w:rPr>
        <w:t>本研究は、研究責任者が所属する診療科の研究費</w:t>
      </w:r>
      <w:r w:rsidR="00CF3EB0" w:rsidRPr="00302B82">
        <w:rPr>
          <w:rFonts w:ascii="Century" w:hint="eastAsia"/>
          <w:color w:val="000000" w:themeColor="text1"/>
          <w:sz w:val="22"/>
          <w:szCs w:val="22"/>
        </w:rPr>
        <w:t>など</w:t>
      </w:r>
      <w:r w:rsidRPr="00302B82">
        <w:rPr>
          <w:rFonts w:ascii="Century" w:hint="eastAsia"/>
          <w:color w:val="000000" w:themeColor="text1"/>
          <w:sz w:val="22"/>
          <w:szCs w:val="22"/>
        </w:rPr>
        <w:t>で実施する。また、利益相反審査</w:t>
      </w:r>
      <w:r w:rsidRPr="00302B82">
        <w:rPr>
          <w:rFonts w:ascii="Century"/>
          <w:color w:val="000000" w:themeColor="text1"/>
          <w:sz w:val="22"/>
          <w:szCs w:val="22"/>
        </w:rPr>
        <w:t>の取り扱いは、</w:t>
      </w:r>
      <w:r w:rsidRPr="00302B82">
        <w:rPr>
          <w:rFonts w:ascii="Century" w:hint="eastAsia"/>
          <w:color w:val="000000" w:themeColor="text1"/>
          <w:sz w:val="22"/>
          <w:szCs w:val="22"/>
        </w:rPr>
        <w:t>各</w:t>
      </w:r>
      <w:r w:rsidRPr="00302B82">
        <w:rPr>
          <w:rFonts w:ascii="Century"/>
          <w:color w:val="000000" w:themeColor="text1"/>
          <w:sz w:val="22"/>
          <w:szCs w:val="22"/>
        </w:rPr>
        <w:t>施設の規定に従って実施する。</w:t>
      </w:r>
      <w:r w:rsidRPr="00302B82">
        <w:rPr>
          <w:rFonts w:ascii="Century" w:hint="eastAsia"/>
          <w:color w:val="000000" w:themeColor="text1"/>
          <w:sz w:val="22"/>
          <w:szCs w:val="22"/>
        </w:rPr>
        <w:t>北海道大学病院</w:t>
      </w:r>
      <w:r w:rsidRPr="00302B82">
        <w:rPr>
          <w:rFonts w:ascii="Century"/>
          <w:color w:val="000000" w:themeColor="text1"/>
          <w:sz w:val="22"/>
          <w:szCs w:val="22"/>
        </w:rPr>
        <w:t>の</w:t>
      </w:r>
      <w:r w:rsidRPr="00302B82">
        <w:rPr>
          <w:rFonts w:ascii="Century" w:hint="eastAsia"/>
          <w:color w:val="000000" w:themeColor="text1"/>
          <w:sz w:val="22"/>
          <w:szCs w:val="22"/>
        </w:rPr>
        <w:t>研究担当者は、「北海道大学病院における臨床研究に係る利益相反マネジメント内規」の規定にしたがって、利益相反審査委員会に必要事項を申告し、その審査と承認を得るものとする。</w:t>
      </w:r>
    </w:p>
    <w:p w14:paraId="5A383FD1" w14:textId="77777777" w:rsidR="00B41E2C" w:rsidRPr="00302B82" w:rsidRDefault="00B41E2C" w:rsidP="0077409F">
      <w:pPr>
        <w:autoSpaceDE w:val="0"/>
        <w:autoSpaceDN w:val="0"/>
        <w:adjustRightInd w:val="0"/>
        <w:snapToGrid w:val="0"/>
        <w:spacing w:line="320" w:lineRule="atLeast"/>
        <w:ind w:leftChars="402" w:left="844" w:firstLineChars="100" w:firstLine="220"/>
        <w:jc w:val="left"/>
        <w:rPr>
          <w:color w:val="000000" w:themeColor="text1"/>
          <w:sz w:val="22"/>
          <w:szCs w:val="22"/>
        </w:rPr>
      </w:pPr>
      <w:bookmarkStart w:id="54" w:name="_Toc240946084"/>
      <w:r w:rsidRPr="00302B82">
        <w:rPr>
          <w:rFonts w:cs="Arial"/>
          <w:color w:val="000000" w:themeColor="text1"/>
          <w:sz w:val="22"/>
          <w:szCs w:val="22"/>
          <w:shd w:val="clear" w:color="auto" w:fill="FFFFFF"/>
        </w:rPr>
        <w:t>本研究で知的所有権が発生した場合、その権利は研究</w:t>
      </w:r>
      <w:r w:rsidRPr="00302B82">
        <w:rPr>
          <w:rFonts w:cs="Arial" w:hint="eastAsia"/>
          <w:color w:val="000000" w:themeColor="text1"/>
          <w:sz w:val="22"/>
          <w:szCs w:val="22"/>
          <w:shd w:val="clear" w:color="auto" w:fill="FFFFFF"/>
        </w:rPr>
        <w:t>者</w:t>
      </w:r>
      <w:r w:rsidRPr="00302B82">
        <w:rPr>
          <w:rFonts w:cs="Arial"/>
          <w:color w:val="000000" w:themeColor="text1"/>
          <w:sz w:val="22"/>
          <w:szCs w:val="22"/>
          <w:shd w:val="clear" w:color="auto" w:fill="FFFFFF"/>
        </w:rPr>
        <w:t>に帰属し、</w:t>
      </w:r>
      <w:r w:rsidRPr="00302B82">
        <w:rPr>
          <w:rFonts w:cs="Arial" w:hint="eastAsia"/>
          <w:color w:val="000000" w:themeColor="text1"/>
          <w:sz w:val="22"/>
          <w:szCs w:val="22"/>
          <w:shd w:val="clear" w:color="auto" w:fill="FFFFFF"/>
        </w:rPr>
        <w:t>研究対象者</w:t>
      </w:r>
      <w:r w:rsidRPr="00302B82">
        <w:rPr>
          <w:rFonts w:cs="Arial"/>
          <w:color w:val="000000" w:themeColor="text1"/>
          <w:sz w:val="22"/>
          <w:szCs w:val="22"/>
          <w:shd w:val="clear" w:color="auto" w:fill="FFFFFF"/>
        </w:rPr>
        <w:t>には</w:t>
      </w:r>
      <w:r w:rsidRPr="00302B82">
        <w:rPr>
          <w:rFonts w:cs="MS-PGothic"/>
          <w:color w:val="000000" w:themeColor="text1"/>
          <w:kern w:val="0"/>
          <w:sz w:val="22"/>
          <w:szCs w:val="22"/>
        </w:rPr>
        <w:t>帰属</w:t>
      </w:r>
      <w:r w:rsidRPr="00302B82">
        <w:rPr>
          <w:color w:val="000000" w:themeColor="text1"/>
          <w:sz w:val="22"/>
          <w:szCs w:val="22"/>
        </w:rPr>
        <w:t>しない。</w:t>
      </w:r>
    </w:p>
    <w:p w14:paraId="3AF50C11" w14:textId="77777777" w:rsidR="00385A7C" w:rsidRPr="00302B82" w:rsidRDefault="00385A7C" w:rsidP="0077409F">
      <w:pPr>
        <w:pStyle w:val="a3"/>
        <w:wordWrap/>
        <w:snapToGrid w:val="0"/>
        <w:spacing w:line="320" w:lineRule="atLeast"/>
        <w:rPr>
          <w:rFonts w:ascii="Century"/>
          <w:color w:val="000000" w:themeColor="text1"/>
          <w:sz w:val="22"/>
          <w:szCs w:val="22"/>
        </w:rPr>
      </w:pPr>
    </w:p>
    <w:p w14:paraId="65DCCB87" w14:textId="77777777" w:rsidR="00A40515" w:rsidRPr="00302B82" w:rsidRDefault="00385A7C" w:rsidP="0077409F">
      <w:pPr>
        <w:pStyle w:val="a3"/>
        <w:wordWrap/>
        <w:snapToGrid w:val="0"/>
        <w:spacing w:line="320" w:lineRule="atLeast"/>
        <w:outlineLvl w:val="0"/>
        <w:rPr>
          <w:rFonts w:ascii="Century"/>
          <w:b/>
          <w:bCs/>
          <w:color w:val="000000" w:themeColor="text1"/>
          <w:sz w:val="24"/>
          <w:szCs w:val="24"/>
        </w:rPr>
      </w:pPr>
      <w:bookmarkStart w:id="55" w:name="_Toc439692365"/>
      <w:bookmarkStart w:id="56" w:name="_Toc441166765"/>
      <w:bookmarkStart w:id="57" w:name="_Toc462826916"/>
      <w:bookmarkStart w:id="58" w:name="_Toc520214608"/>
      <w:r w:rsidRPr="00302B82">
        <w:rPr>
          <w:rFonts w:ascii="Century" w:hint="eastAsia"/>
          <w:b/>
          <w:bCs/>
          <w:color w:val="000000" w:themeColor="text1"/>
          <w:sz w:val="24"/>
          <w:szCs w:val="24"/>
        </w:rPr>
        <w:t>2</w:t>
      </w:r>
      <w:r w:rsidRPr="00302B82">
        <w:rPr>
          <w:rFonts w:ascii="Century"/>
          <w:b/>
          <w:bCs/>
          <w:color w:val="000000" w:themeColor="text1"/>
          <w:sz w:val="24"/>
          <w:szCs w:val="24"/>
        </w:rPr>
        <w:t>7</w:t>
      </w:r>
      <w:r w:rsidRPr="00302B82">
        <w:rPr>
          <w:rFonts w:ascii="Century" w:hint="eastAsia"/>
          <w:b/>
          <w:bCs/>
          <w:color w:val="000000" w:themeColor="text1"/>
          <w:sz w:val="24"/>
          <w:szCs w:val="24"/>
        </w:rPr>
        <w:t>．モニタリング</w:t>
      </w:r>
      <w:bookmarkStart w:id="59" w:name="_Toc439692366"/>
      <w:bookmarkStart w:id="60" w:name="_Toc441166766"/>
      <w:bookmarkStart w:id="61" w:name="_Toc462401236"/>
      <w:bookmarkStart w:id="62" w:name="_Toc462739124"/>
      <w:bookmarkStart w:id="63" w:name="_Toc462826917"/>
      <w:bookmarkEnd w:id="55"/>
      <w:bookmarkEnd w:id="56"/>
      <w:bookmarkEnd w:id="57"/>
      <w:bookmarkEnd w:id="58"/>
    </w:p>
    <w:p w14:paraId="6278F4B3" w14:textId="3BC1B340" w:rsidR="001755F9" w:rsidRPr="00302B82" w:rsidRDefault="004D31ED" w:rsidP="0077409F">
      <w:pPr>
        <w:snapToGrid w:val="0"/>
        <w:spacing w:line="320" w:lineRule="atLeast"/>
        <w:ind w:leftChars="405" w:left="850" w:firstLineChars="129" w:firstLine="284"/>
        <w:rPr>
          <w:color w:val="000000" w:themeColor="text1"/>
          <w:sz w:val="22"/>
          <w:szCs w:val="22"/>
        </w:rPr>
      </w:pPr>
      <w:r>
        <w:rPr>
          <w:rFonts w:hint="eastAsia"/>
          <w:color w:val="000000" w:themeColor="text1"/>
          <w:sz w:val="22"/>
          <w:szCs w:val="22"/>
        </w:rPr>
        <w:t>統括</w:t>
      </w:r>
      <w:r w:rsidR="00385A7C" w:rsidRPr="00302B82">
        <w:rPr>
          <w:rFonts w:hint="eastAsia"/>
          <w:color w:val="000000" w:themeColor="text1"/>
          <w:sz w:val="22"/>
          <w:szCs w:val="22"/>
        </w:rPr>
        <w:t>責任者は、研究の信頼性の確保に努め、研究対象者の人権、安全および福祉が保護されていること、本研究が研究実施計画書を遵守して実施されていること、および研究担当者から報告されたデータが正確に収集されていることを確認することを目的としてモニタリングを実施する。</w:t>
      </w:r>
      <w:r>
        <w:rPr>
          <w:rFonts w:hint="eastAsia"/>
          <w:color w:val="000000" w:themeColor="text1"/>
          <w:sz w:val="22"/>
          <w:szCs w:val="22"/>
        </w:rPr>
        <w:t>統括</w:t>
      </w:r>
      <w:r w:rsidR="00385A7C" w:rsidRPr="00302B82">
        <w:rPr>
          <w:rFonts w:hint="eastAsia"/>
          <w:color w:val="000000" w:themeColor="text1"/>
          <w:sz w:val="22"/>
          <w:szCs w:val="22"/>
        </w:rPr>
        <w:t>責任者は、適切にモニタリングが行われるようモニタリング担当者を指名するものとする。モニタリング担当者は、予め作成されたモニタリング手順書に従ってモニタリングを実施する</w:t>
      </w:r>
      <w:bookmarkEnd w:id="59"/>
      <w:bookmarkEnd w:id="60"/>
      <w:bookmarkEnd w:id="61"/>
      <w:bookmarkEnd w:id="62"/>
      <w:bookmarkEnd w:id="63"/>
      <w:r w:rsidR="00A40515" w:rsidRPr="00302B82">
        <w:rPr>
          <w:rFonts w:hint="eastAsia"/>
          <w:color w:val="000000" w:themeColor="text1"/>
          <w:sz w:val="22"/>
          <w:szCs w:val="22"/>
        </w:rPr>
        <w:t>。</w:t>
      </w:r>
    </w:p>
    <w:p w14:paraId="55505E21" w14:textId="77777777" w:rsidR="00A40515" w:rsidRPr="00302B82" w:rsidRDefault="00A40515" w:rsidP="0077409F">
      <w:pPr>
        <w:snapToGrid w:val="0"/>
        <w:spacing w:line="320" w:lineRule="atLeast"/>
        <w:rPr>
          <w:color w:val="000000" w:themeColor="text1"/>
        </w:rPr>
      </w:pPr>
    </w:p>
    <w:p w14:paraId="0737EF6F" w14:textId="77777777" w:rsidR="00385A7C" w:rsidRPr="00302B82" w:rsidRDefault="00385A7C" w:rsidP="0077409F">
      <w:pPr>
        <w:pStyle w:val="a3"/>
        <w:wordWrap/>
        <w:snapToGrid w:val="0"/>
        <w:spacing w:line="320" w:lineRule="atLeast"/>
        <w:outlineLvl w:val="0"/>
        <w:rPr>
          <w:rFonts w:ascii="Century"/>
          <w:b/>
          <w:bCs/>
          <w:color w:val="000000" w:themeColor="text1"/>
          <w:sz w:val="24"/>
          <w:szCs w:val="24"/>
        </w:rPr>
      </w:pPr>
      <w:bookmarkStart w:id="64" w:name="_Toc439692367"/>
      <w:bookmarkStart w:id="65" w:name="_Toc441166767"/>
      <w:bookmarkStart w:id="66" w:name="_Toc462826918"/>
      <w:bookmarkStart w:id="67" w:name="_Toc520214609"/>
      <w:r w:rsidRPr="00302B82">
        <w:rPr>
          <w:rFonts w:ascii="Century" w:hint="eastAsia"/>
          <w:b/>
          <w:bCs/>
          <w:color w:val="000000" w:themeColor="text1"/>
          <w:sz w:val="24"/>
          <w:szCs w:val="24"/>
        </w:rPr>
        <w:t>28</w:t>
      </w:r>
      <w:r w:rsidRPr="00302B82">
        <w:rPr>
          <w:rFonts w:ascii="Century" w:hint="eastAsia"/>
          <w:b/>
          <w:bCs/>
          <w:color w:val="000000" w:themeColor="text1"/>
          <w:sz w:val="24"/>
          <w:szCs w:val="24"/>
        </w:rPr>
        <w:t>．監査</w:t>
      </w:r>
      <w:bookmarkEnd w:id="64"/>
      <w:bookmarkEnd w:id="65"/>
      <w:bookmarkEnd w:id="66"/>
      <w:bookmarkEnd w:id="67"/>
    </w:p>
    <w:p w14:paraId="07E927D4" w14:textId="77777777" w:rsidR="00CE07B1" w:rsidRPr="00302B82" w:rsidRDefault="00CE07B1" w:rsidP="0077409F">
      <w:pPr>
        <w:pStyle w:val="af0"/>
        <w:snapToGrid w:val="0"/>
        <w:spacing w:line="320" w:lineRule="atLeast"/>
        <w:ind w:left="1100" w:hangingChars="500" w:hanging="1100"/>
        <w:rPr>
          <w:color w:val="000000" w:themeColor="text1"/>
          <w:sz w:val="22"/>
          <w:szCs w:val="22"/>
        </w:rPr>
      </w:pPr>
      <w:bookmarkStart w:id="68" w:name="_Toc439692368"/>
      <w:bookmarkStart w:id="69" w:name="_Toc441166768"/>
      <w:bookmarkStart w:id="70" w:name="_Toc462401238"/>
      <w:bookmarkStart w:id="71" w:name="_Toc462739126"/>
      <w:bookmarkStart w:id="72" w:name="_Toc462826919"/>
      <w:r w:rsidRPr="00302B82">
        <w:rPr>
          <w:rFonts w:hint="eastAsia"/>
          <w:bCs/>
          <w:color w:val="000000" w:themeColor="text1"/>
          <w:sz w:val="22"/>
          <w:szCs w:val="22"/>
        </w:rPr>
        <w:t xml:space="preserve">　　</w:t>
      </w:r>
      <w:r w:rsidRPr="00302B82">
        <w:rPr>
          <w:bCs/>
          <w:color w:val="000000" w:themeColor="text1"/>
          <w:sz w:val="22"/>
          <w:szCs w:val="22"/>
        </w:rPr>
        <w:t xml:space="preserve">　　</w:t>
      </w:r>
      <w:r w:rsidR="00DD37F1" w:rsidRPr="00302B82">
        <w:rPr>
          <w:rFonts w:hint="eastAsia"/>
          <w:bCs/>
          <w:color w:val="000000" w:themeColor="text1"/>
          <w:sz w:val="22"/>
          <w:szCs w:val="22"/>
        </w:rPr>
        <w:t xml:space="preserve">　該当なし</w:t>
      </w:r>
    </w:p>
    <w:p w14:paraId="16A9B3D4" w14:textId="77777777" w:rsidR="00692F9A" w:rsidRPr="00302B82" w:rsidRDefault="00692F9A" w:rsidP="0077409F">
      <w:pPr>
        <w:pStyle w:val="a3"/>
        <w:wordWrap/>
        <w:snapToGrid w:val="0"/>
        <w:spacing w:line="320" w:lineRule="atLeast"/>
        <w:rPr>
          <w:rFonts w:ascii="Century"/>
          <w:color w:val="000000" w:themeColor="text1"/>
          <w:sz w:val="22"/>
          <w:szCs w:val="22"/>
        </w:rPr>
      </w:pPr>
    </w:p>
    <w:p w14:paraId="07648E42" w14:textId="77777777" w:rsidR="00D55442" w:rsidRPr="00302B82" w:rsidRDefault="006C0B85" w:rsidP="0077409F">
      <w:pPr>
        <w:pStyle w:val="a3"/>
        <w:wordWrap/>
        <w:snapToGrid w:val="0"/>
        <w:spacing w:line="320" w:lineRule="atLeast"/>
        <w:outlineLvl w:val="0"/>
        <w:rPr>
          <w:rFonts w:ascii="Century"/>
          <w:b/>
          <w:bCs/>
          <w:color w:val="000000" w:themeColor="text1"/>
          <w:sz w:val="24"/>
          <w:szCs w:val="24"/>
        </w:rPr>
      </w:pPr>
      <w:bookmarkStart w:id="73" w:name="_Toc520214610"/>
      <w:bookmarkEnd w:id="68"/>
      <w:bookmarkEnd w:id="69"/>
      <w:bookmarkEnd w:id="70"/>
      <w:bookmarkEnd w:id="71"/>
      <w:bookmarkEnd w:id="72"/>
      <w:r w:rsidRPr="00302B82">
        <w:rPr>
          <w:rFonts w:ascii="Century" w:hint="eastAsia"/>
          <w:b/>
          <w:bCs/>
          <w:color w:val="000000" w:themeColor="text1"/>
          <w:sz w:val="24"/>
          <w:szCs w:val="24"/>
        </w:rPr>
        <w:t>2</w:t>
      </w:r>
      <w:r w:rsidR="00CE07B1" w:rsidRPr="00302B82">
        <w:rPr>
          <w:rFonts w:ascii="Century"/>
          <w:b/>
          <w:bCs/>
          <w:color w:val="000000" w:themeColor="text1"/>
          <w:sz w:val="24"/>
          <w:szCs w:val="24"/>
        </w:rPr>
        <w:t>9</w:t>
      </w:r>
      <w:r w:rsidR="00902B3C" w:rsidRPr="00302B82">
        <w:rPr>
          <w:rFonts w:ascii="Century"/>
          <w:b/>
          <w:bCs/>
          <w:color w:val="000000" w:themeColor="text1"/>
          <w:sz w:val="24"/>
          <w:szCs w:val="24"/>
        </w:rPr>
        <w:t>．</w:t>
      </w:r>
      <w:r w:rsidR="00CF7978" w:rsidRPr="00302B82">
        <w:rPr>
          <w:rFonts w:ascii="Century" w:hint="eastAsia"/>
          <w:b/>
          <w:bCs/>
          <w:color w:val="000000" w:themeColor="text1"/>
          <w:sz w:val="24"/>
          <w:szCs w:val="24"/>
        </w:rPr>
        <w:t>研究</w:t>
      </w:r>
      <w:r w:rsidR="00D81123" w:rsidRPr="00302B82">
        <w:rPr>
          <w:rFonts w:ascii="Century" w:hint="eastAsia"/>
          <w:b/>
          <w:bCs/>
          <w:color w:val="000000" w:themeColor="text1"/>
          <w:sz w:val="24"/>
          <w:szCs w:val="24"/>
        </w:rPr>
        <w:t>実施体制</w:t>
      </w:r>
      <w:bookmarkEnd w:id="54"/>
      <w:bookmarkEnd w:id="73"/>
    </w:p>
    <w:p w14:paraId="37B21CF8" w14:textId="77777777" w:rsidR="004975CD" w:rsidRPr="00302B82" w:rsidRDefault="00CF7978" w:rsidP="0077409F">
      <w:pPr>
        <w:snapToGrid w:val="0"/>
        <w:spacing w:line="320" w:lineRule="atLeast"/>
        <w:ind w:leftChars="472" w:left="991"/>
        <w:rPr>
          <w:color w:val="000000" w:themeColor="text1"/>
          <w:sz w:val="22"/>
          <w:szCs w:val="22"/>
        </w:rPr>
      </w:pPr>
      <w:r w:rsidRPr="00302B82">
        <w:rPr>
          <w:rFonts w:hint="eastAsia"/>
          <w:color w:val="000000" w:themeColor="text1"/>
          <w:sz w:val="22"/>
          <w:szCs w:val="22"/>
        </w:rPr>
        <w:t>本研究</w:t>
      </w:r>
      <w:r w:rsidR="004975CD" w:rsidRPr="00302B82">
        <w:rPr>
          <w:rFonts w:hint="eastAsia"/>
          <w:color w:val="000000" w:themeColor="text1"/>
          <w:sz w:val="22"/>
          <w:szCs w:val="22"/>
        </w:rPr>
        <w:t>は以下の体制で実施する。</w:t>
      </w:r>
    </w:p>
    <w:p w14:paraId="470E2944" w14:textId="5720D602" w:rsidR="007D0489" w:rsidRPr="00A3293E" w:rsidRDefault="007D0489" w:rsidP="0077409F">
      <w:pPr>
        <w:snapToGrid w:val="0"/>
        <w:spacing w:line="320" w:lineRule="atLeast"/>
        <w:ind w:firstLineChars="200" w:firstLine="440"/>
        <w:rPr>
          <w:color w:val="000000" w:themeColor="text1"/>
          <w:sz w:val="22"/>
          <w:szCs w:val="22"/>
        </w:rPr>
      </w:pPr>
      <w:r w:rsidRPr="00302B82">
        <w:rPr>
          <w:rFonts w:hint="eastAsia"/>
          <w:color w:val="000000" w:themeColor="text1"/>
          <w:sz w:val="22"/>
          <w:szCs w:val="22"/>
        </w:rPr>
        <w:t>【</w:t>
      </w:r>
      <w:r w:rsidR="004D31ED">
        <w:rPr>
          <w:rFonts w:hint="eastAsia"/>
          <w:color w:val="000000" w:themeColor="text1"/>
          <w:sz w:val="22"/>
          <w:szCs w:val="22"/>
        </w:rPr>
        <w:t>統括</w:t>
      </w:r>
      <w:r w:rsidR="009B5D07" w:rsidRPr="00302B82">
        <w:rPr>
          <w:rFonts w:hint="eastAsia"/>
          <w:color w:val="000000" w:themeColor="text1"/>
          <w:sz w:val="22"/>
          <w:szCs w:val="22"/>
        </w:rPr>
        <w:t>責任者</w:t>
      </w:r>
      <w:r w:rsidRPr="00302B82">
        <w:rPr>
          <w:rFonts w:hint="eastAsia"/>
          <w:color w:val="000000" w:themeColor="text1"/>
          <w:sz w:val="22"/>
          <w:szCs w:val="22"/>
        </w:rPr>
        <w:t>】</w:t>
      </w:r>
      <w:r w:rsidR="00A3293E" w:rsidRPr="002D5855">
        <w:rPr>
          <w:rFonts w:hint="eastAsia"/>
          <w:color w:val="000000" w:themeColor="text1"/>
          <w:sz w:val="22"/>
          <w:szCs w:val="22"/>
          <w:highlight w:val="yellow"/>
          <w:shd w:val="pct15" w:color="auto" w:fill="FFFFFF"/>
        </w:rPr>
        <w:t>（研究の最終的な責任者）</w:t>
      </w:r>
    </w:p>
    <w:p w14:paraId="0551E103" w14:textId="50D062E3" w:rsidR="00CA2ED3" w:rsidRDefault="00CA2ED3" w:rsidP="0077409F">
      <w:pPr>
        <w:snapToGrid w:val="0"/>
        <w:spacing w:line="320" w:lineRule="atLeast"/>
        <w:ind w:left="851"/>
        <w:rPr>
          <w:color w:val="000000" w:themeColor="text1"/>
          <w:sz w:val="22"/>
          <w:szCs w:val="22"/>
        </w:rPr>
      </w:pPr>
      <w:r w:rsidRPr="00302B82">
        <w:rPr>
          <w:rFonts w:hint="eastAsia"/>
          <w:color w:val="000000" w:themeColor="text1"/>
          <w:sz w:val="22"/>
          <w:szCs w:val="22"/>
        </w:rPr>
        <w:t>東北大学大学院</w:t>
      </w:r>
      <w:r w:rsidRPr="00302B82">
        <w:rPr>
          <w:rFonts w:hint="eastAsia"/>
          <w:color w:val="000000" w:themeColor="text1"/>
          <w:sz w:val="22"/>
          <w:szCs w:val="22"/>
        </w:rPr>
        <w:t xml:space="preserve"> </w:t>
      </w:r>
      <w:r w:rsidRPr="00302B82">
        <w:rPr>
          <w:rFonts w:hint="eastAsia"/>
          <w:color w:val="000000" w:themeColor="text1"/>
          <w:sz w:val="22"/>
          <w:szCs w:val="22"/>
        </w:rPr>
        <w:t>医学系研究科外科病態学講座</w:t>
      </w:r>
      <w:r w:rsidRPr="00302B82">
        <w:rPr>
          <w:rFonts w:hint="eastAsia"/>
          <w:color w:val="000000" w:themeColor="text1"/>
          <w:sz w:val="22"/>
          <w:szCs w:val="22"/>
        </w:rPr>
        <w:t xml:space="preserve"> </w:t>
      </w:r>
      <w:r w:rsidRPr="00302B82">
        <w:rPr>
          <w:rFonts w:hint="eastAsia"/>
          <w:color w:val="000000" w:themeColor="text1"/>
          <w:sz w:val="22"/>
          <w:szCs w:val="22"/>
        </w:rPr>
        <w:t>救急医学分野</w:t>
      </w:r>
    </w:p>
    <w:p w14:paraId="3131D242" w14:textId="0EE82F2B" w:rsidR="00CA2ED3" w:rsidRPr="00302B82" w:rsidRDefault="00CA2ED3" w:rsidP="0077409F">
      <w:pPr>
        <w:snapToGrid w:val="0"/>
        <w:spacing w:line="320" w:lineRule="atLeast"/>
        <w:ind w:left="851"/>
        <w:rPr>
          <w:color w:val="000000" w:themeColor="text1"/>
          <w:sz w:val="22"/>
          <w:szCs w:val="22"/>
        </w:rPr>
      </w:pPr>
      <w:r w:rsidRPr="00302B82">
        <w:rPr>
          <w:rFonts w:hint="eastAsia"/>
          <w:color w:val="000000" w:themeColor="text1"/>
          <w:sz w:val="22"/>
          <w:szCs w:val="22"/>
        </w:rPr>
        <w:t>教授　久志本　成樹</w:t>
      </w:r>
    </w:p>
    <w:p w14:paraId="5F5C0138" w14:textId="77777777" w:rsidR="00CA2ED3" w:rsidRPr="00302B82" w:rsidRDefault="00CA2ED3" w:rsidP="0077409F">
      <w:pPr>
        <w:snapToGrid w:val="0"/>
        <w:spacing w:line="320" w:lineRule="atLeast"/>
        <w:ind w:left="851"/>
        <w:rPr>
          <w:color w:val="000000" w:themeColor="text1"/>
          <w:sz w:val="22"/>
          <w:szCs w:val="22"/>
        </w:rPr>
      </w:pPr>
      <w:r w:rsidRPr="00302B82">
        <w:rPr>
          <w:rFonts w:hint="eastAsia"/>
          <w:color w:val="000000" w:themeColor="text1"/>
          <w:sz w:val="22"/>
          <w:szCs w:val="22"/>
        </w:rPr>
        <w:t>〒</w:t>
      </w:r>
      <w:r w:rsidRPr="00302B82">
        <w:rPr>
          <w:rFonts w:hint="eastAsia"/>
          <w:color w:val="000000" w:themeColor="text1"/>
          <w:sz w:val="22"/>
          <w:szCs w:val="22"/>
        </w:rPr>
        <w:t>980-8574</w:t>
      </w:r>
      <w:r w:rsidR="00D74839" w:rsidRPr="00302B82">
        <w:rPr>
          <w:rFonts w:hint="eastAsia"/>
          <w:color w:val="000000" w:themeColor="text1"/>
          <w:sz w:val="22"/>
          <w:szCs w:val="22"/>
        </w:rPr>
        <w:t xml:space="preserve"> </w:t>
      </w:r>
      <w:r w:rsidRPr="00302B82">
        <w:rPr>
          <w:rFonts w:hint="eastAsia"/>
          <w:color w:val="000000" w:themeColor="text1"/>
          <w:sz w:val="22"/>
          <w:szCs w:val="22"/>
        </w:rPr>
        <w:t>仙台市青葉区星陵町１</w:t>
      </w:r>
      <w:r w:rsidRPr="00302B82">
        <w:rPr>
          <w:rFonts w:hint="eastAsia"/>
          <w:color w:val="000000" w:themeColor="text1"/>
          <w:sz w:val="22"/>
          <w:szCs w:val="22"/>
        </w:rPr>
        <w:t>-</w:t>
      </w:r>
      <w:r w:rsidRPr="00302B82">
        <w:rPr>
          <w:rFonts w:hint="eastAsia"/>
          <w:color w:val="000000" w:themeColor="text1"/>
          <w:sz w:val="22"/>
          <w:szCs w:val="22"/>
        </w:rPr>
        <w:t>１</w:t>
      </w:r>
    </w:p>
    <w:p w14:paraId="67A7B9FA" w14:textId="77777777" w:rsidR="00CA2ED3" w:rsidRPr="00302B82" w:rsidRDefault="00CA2ED3" w:rsidP="0077409F">
      <w:pPr>
        <w:snapToGrid w:val="0"/>
        <w:spacing w:line="320" w:lineRule="atLeast"/>
        <w:ind w:left="851"/>
        <w:rPr>
          <w:color w:val="000000" w:themeColor="text1"/>
          <w:sz w:val="22"/>
          <w:szCs w:val="22"/>
        </w:rPr>
      </w:pPr>
      <w:r w:rsidRPr="00302B82">
        <w:rPr>
          <w:color w:val="000000" w:themeColor="text1"/>
          <w:sz w:val="22"/>
          <w:szCs w:val="22"/>
        </w:rPr>
        <w:t>TEL: 022-717-7489</w:t>
      </w:r>
      <w:r w:rsidRPr="00302B82">
        <w:rPr>
          <w:color w:val="000000" w:themeColor="text1"/>
          <w:sz w:val="22"/>
          <w:szCs w:val="22"/>
        </w:rPr>
        <w:tab/>
        <w:t>FAX: 022-717-7492</w:t>
      </w:r>
    </w:p>
    <w:p w14:paraId="28969698" w14:textId="77777777" w:rsidR="00CA2ED3" w:rsidRPr="00302B82" w:rsidRDefault="00CA2ED3" w:rsidP="0077409F">
      <w:pPr>
        <w:snapToGrid w:val="0"/>
        <w:spacing w:line="320" w:lineRule="atLeast"/>
        <w:ind w:left="851"/>
        <w:rPr>
          <w:color w:val="000000" w:themeColor="text1"/>
          <w:sz w:val="22"/>
          <w:szCs w:val="22"/>
        </w:rPr>
      </w:pPr>
      <w:r w:rsidRPr="00302B82">
        <w:rPr>
          <w:color w:val="000000" w:themeColor="text1"/>
          <w:sz w:val="22"/>
          <w:szCs w:val="22"/>
        </w:rPr>
        <w:t xml:space="preserve">E-mail: </w:t>
      </w:r>
      <w:hyperlink r:id="rId12" w:history="1">
        <w:r w:rsidR="000C02BE" w:rsidRPr="00302B82">
          <w:rPr>
            <w:rStyle w:val="ab"/>
            <w:color w:val="000000" w:themeColor="text1"/>
            <w:sz w:val="22"/>
            <w:szCs w:val="22"/>
          </w:rPr>
          <w:t>kussie@emergency-medicine.med.tohoku.ac.jp</w:t>
        </w:r>
      </w:hyperlink>
    </w:p>
    <w:p w14:paraId="7070EA0A" w14:textId="77777777" w:rsidR="00A3293E" w:rsidRPr="00302B82" w:rsidRDefault="00A3293E" w:rsidP="0077409F">
      <w:pPr>
        <w:snapToGrid w:val="0"/>
        <w:spacing w:line="320" w:lineRule="atLeast"/>
        <w:ind w:left="851"/>
        <w:rPr>
          <w:color w:val="000000" w:themeColor="text1"/>
          <w:sz w:val="22"/>
          <w:szCs w:val="22"/>
        </w:rPr>
      </w:pPr>
    </w:p>
    <w:p w14:paraId="34F1BEDB" w14:textId="77777777" w:rsidR="007D0489" w:rsidRPr="00302B82" w:rsidRDefault="007D0489" w:rsidP="0077409F">
      <w:pPr>
        <w:snapToGrid w:val="0"/>
        <w:spacing w:line="320" w:lineRule="atLeast"/>
        <w:ind w:firstLineChars="200" w:firstLine="440"/>
        <w:rPr>
          <w:color w:val="000000" w:themeColor="text1"/>
          <w:sz w:val="22"/>
          <w:szCs w:val="22"/>
        </w:rPr>
      </w:pPr>
      <w:r w:rsidRPr="00302B82">
        <w:rPr>
          <w:rFonts w:hint="eastAsia"/>
          <w:color w:val="000000" w:themeColor="text1"/>
          <w:sz w:val="22"/>
          <w:szCs w:val="22"/>
        </w:rPr>
        <w:t>【研究事務局】</w:t>
      </w:r>
    </w:p>
    <w:p w14:paraId="3933ADBA" w14:textId="5D625F54" w:rsidR="00CA2ED3" w:rsidRPr="00302B82" w:rsidRDefault="00CA2ED3" w:rsidP="0077409F">
      <w:pPr>
        <w:pStyle w:val="a3"/>
        <w:wordWrap/>
        <w:snapToGrid w:val="0"/>
        <w:spacing w:line="320" w:lineRule="atLeast"/>
        <w:ind w:leftChars="405" w:left="850"/>
        <w:rPr>
          <w:rFonts w:ascii="Century"/>
          <w:color w:val="000000" w:themeColor="text1"/>
          <w:sz w:val="22"/>
          <w:szCs w:val="22"/>
        </w:rPr>
      </w:pPr>
      <w:r w:rsidRPr="00302B82">
        <w:rPr>
          <w:rFonts w:ascii="Century" w:hint="eastAsia"/>
          <w:color w:val="000000" w:themeColor="text1"/>
          <w:sz w:val="22"/>
          <w:szCs w:val="22"/>
        </w:rPr>
        <w:t xml:space="preserve">北海道大学病院　</w:t>
      </w:r>
      <w:r w:rsidR="004B1DF1" w:rsidRPr="00302B82">
        <w:rPr>
          <w:rFonts w:ascii="Century" w:hint="eastAsia"/>
          <w:color w:val="000000" w:themeColor="text1"/>
          <w:sz w:val="22"/>
          <w:szCs w:val="22"/>
        </w:rPr>
        <w:t>救急科</w:t>
      </w:r>
    </w:p>
    <w:p w14:paraId="0E9C8E11" w14:textId="77777777" w:rsidR="00CA2ED3" w:rsidRPr="00302B82" w:rsidRDefault="00CA2ED3" w:rsidP="0077409F">
      <w:pPr>
        <w:pStyle w:val="a3"/>
        <w:wordWrap/>
        <w:snapToGrid w:val="0"/>
        <w:spacing w:line="320" w:lineRule="atLeast"/>
        <w:ind w:leftChars="405" w:left="850"/>
        <w:rPr>
          <w:rFonts w:ascii="Century"/>
          <w:color w:val="000000" w:themeColor="text1"/>
          <w:sz w:val="22"/>
          <w:szCs w:val="22"/>
        </w:rPr>
      </w:pPr>
      <w:r w:rsidRPr="00302B82">
        <w:rPr>
          <w:rFonts w:ascii="Century" w:hint="eastAsia"/>
          <w:color w:val="000000" w:themeColor="text1"/>
          <w:sz w:val="22"/>
          <w:szCs w:val="22"/>
        </w:rPr>
        <w:t>講師　早川峰司</w:t>
      </w:r>
    </w:p>
    <w:p w14:paraId="2702DF52" w14:textId="77777777" w:rsidR="00CA2ED3" w:rsidRPr="00302B82" w:rsidRDefault="00CA2ED3" w:rsidP="0077409F">
      <w:pPr>
        <w:pStyle w:val="a3"/>
        <w:wordWrap/>
        <w:snapToGrid w:val="0"/>
        <w:spacing w:line="320" w:lineRule="atLeast"/>
        <w:ind w:leftChars="405" w:left="850"/>
        <w:rPr>
          <w:rFonts w:ascii="Century"/>
          <w:color w:val="000000" w:themeColor="text1"/>
          <w:sz w:val="22"/>
          <w:szCs w:val="22"/>
        </w:rPr>
      </w:pPr>
      <w:r w:rsidRPr="00302B82">
        <w:rPr>
          <w:rFonts w:hint="eastAsia"/>
          <w:color w:val="000000" w:themeColor="text1"/>
          <w:sz w:val="22"/>
          <w:szCs w:val="22"/>
        </w:rPr>
        <w:t>〒</w:t>
      </w:r>
      <w:r w:rsidRPr="00302B82">
        <w:rPr>
          <w:rFonts w:ascii="Century"/>
          <w:color w:val="000000" w:themeColor="text1"/>
          <w:sz w:val="22"/>
          <w:szCs w:val="22"/>
        </w:rPr>
        <w:t>060-8648</w:t>
      </w:r>
      <w:r w:rsidR="00D74839" w:rsidRPr="00302B82">
        <w:rPr>
          <w:rFonts w:ascii="Century" w:hint="eastAsia"/>
          <w:color w:val="000000" w:themeColor="text1"/>
          <w:sz w:val="22"/>
          <w:szCs w:val="22"/>
        </w:rPr>
        <w:t xml:space="preserve"> </w:t>
      </w:r>
      <w:r w:rsidRPr="00302B82">
        <w:rPr>
          <w:rFonts w:ascii="Century" w:hint="eastAsia"/>
          <w:color w:val="000000" w:themeColor="text1"/>
          <w:sz w:val="22"/>
          <w:szCs w:val="22"/>
        </w:rPr>
        <w:t>札幌市北区北</w:t>
      </w:r>
      <w:r w:rsidRPr="00302B82">
        <w:rPr>
          <w:rFonts w:ascii="Century" w:hint="eastAsia"/>
          <w:color w:val="000000" w:themeColor="text1"/>
          <w:sz w:val="22"/>
          <w:szCs w:val="22"/>
        </w:rPr>
        <w:t>14</w:t>
      </w:r>
      <w:r w:rsidRPr="00302B82">
        <w:rPr>
          <w:rFonts w:ascii="Century" w:hint="eastAsia"/>
          <w:color w:val="000000" w:themeColor="text1"/>
          <w:sz w:val="22"/>
          <w:szCs w:val="22"/>
        </w:rPr>
        <w:t>条西</w:t>
      </w:r>
      <w:r w:rsidRPr="00302B82">
        <w:rPr>
          <w:rFonts w:ascii="Century" w:hint="eastAsia"/>
          <w:color w:val="000000" w:themeColor="text1"/>
          <w:sz w:val="22"/>
          <w:szCs w:val="22"/>
        </w:rPr>
        <w:t>5</w:t>
      </w:r>
      <w:r w:rsidRPr="00302B82">
        <w:rPr>
          <w:rFonts w:ascii="Century" w:hint="eastAsia"/>
          <w:color w:val="000000" w:themeColor="text1"/>
          <w:sz w:val="22"/>
          <w:szCs w:val="22"/>
        </w:rPr>
        <w:t>丁目</w:t>
      </w:r>
    </w:p>
    <w:p w14:paraId="343E08A8" w14:textId="77777777" w:rsidR="00CA2ED3" w:rsidRPr="00302B82" w:rsidRDefault="00CA2ED3" w:rsidP="0077409F">
      <w:pPr>
        <w:pStyle w:val="a3"/>
        <w:wordWrap/>
        <w:snapToGrid w:val="0"/>
        <w:spacing w:line="320" w:lineRule="atLeast"/>
        <w:ind w:leftChars="405" w:left="850"/>
        <w:rPr>
          <w:rFonts w:ascii="Century"/>
          <w:color w:val="000000" w:themeColor="text1"/>
          <w:sz w:val="22"/>
          <w:szCs w:val="22"/>
        </w:rPr>
      </w:pPr>
      <w:r w:rsidRPr="00302B82">
        <w:rPr>
          <w:rFonts w:ascii="Century" w:hint="eastAsia"/>
          <w:color w:val="000000" w:themeColor="text1"/>
          <w:sz w:val="22"/>
          <w:szCs w:val="22"/>
        </w:rPr>
        <w:t>TEL:</w:t>
      </w:r>
      <w:r w:rsidRPr="00302B82">
        <w:rPr>
          <w:rFonts w:ascii="Century"/>
          <w:color w:val="000000" w:themeColor="text1"/>
          <w:sz w:val="22"/>
          <w:szCs w:val="22"/>
        </w:rPr>
        <w:t xml:space="preserve"> 011-706-7377 FAX: 011-706-7378</w:t>
      </w:r>
    </w:p>
    <w:p w14:paraId="4ADEF3E4" w14:textId="77777777" w:rsidR="00CA2ED3" w:rsidRPr="00302B82" w:rsidRDefault="00CA2ED3" w:rsidP="0077409F">
      <w:pPr>
        <w:pStyle w:val="a3"/>
        <w:wordWrap/>
        <w:snapToGrid w:val="0"/>
        <w:spacing w:line="320" w:lineRule="atLeast"/>
        <w:ind w:leftChars="405" w:left="850"/>
        <w:rPr>
          <w:rFonts w:ascii="Century"/>
          <w:color w:val="000000" w:themeColor="text1"/>
          <w:sz w:val="22"/>
          <w:szCs w:val="22"/>
        </w:rPr>
      </w:pPr>
      <w:r w:rsidRPr="00302B82">
        <w:rPr>
          <w:rFonts w:ascii="Century"/>
          <w:color w:val="000000" w:themeColor="text1"/>
          <w:sz w:val="22"/>
          <w:szCs w:val="22"/>
        </w:rPr>
        <w:t xml:space="preserve">E-mail: </w:t>
      </w:r>
      <w:hyperlink r:id="rId13" w:history="1">
        <w:r w:rsidR="000F418A" w:rsidRPr="00302B82">
          <w:rPr>
            <w:rStyle w:val="ab"/>
            <w:rFonts w:ascii="Century"/>
            <w:color w:val="000000" w:themeColor="text1"/>
            <w:sz w:val="22"/>
            <w:szCs w:val="22"/>
          </w:rPr>
          <w:t>mineji@dream.com</w:t>
        </w:r>
      </w:hyperlink>
    </w:p>
    <w:p w14:paraId="663F4A04" w14:textId="77777777" w:rsidR="000F418A" w:rsidRPr="00302B82" w:rsidRDefault="000F418A" w:rsidP="0077409F">
      <w:pPr>
        <w:snapToGrid w:val="0"/>
        <w:spacing w:line="320" w:lineRule="atLeast"/>
        <w:rPr>
          <w:color w:val="000000" w:themeColor="text1"/>
          <w:sz w:val="22"/>
          <w:szCs w:val="22"/>
        </w:rPr>
      </w:pPr>
    </w:p>
    <w:p w14:paraId="250773A4" w14:textId="77777777" w:rsidR="000F418A" w:rsidRPr="00302B82" w:rsidRDefault="000F418A" w:rsidP="0077409F">
      <w:pPr>
        <w:snapToGrid w:val="0"/>
        <w:spacing w:line="320" w:lineRule="atLeast"/>
        <w:ind w:firstLineChars="200" w:firstLine="440"/>
        <w:rPr>
          <w:color w:val="000000" w:themeColor="text1"/>
          <w:sz w:val="22"/>
          <w:szCs w:val="22"/>
        </w:rPr>
      </w:pPr>
      <w:r w:rsidRPr="00302B82">
        <w:rPr>
          <w:rFonts w:hint="eastAsia"/>
          <w:color w:val="000000" w:themeColor="text1"/>
          <w:sz w:val="22"/>
          <w:szCs w:val="22"/>
        </w:rPr>
        <w:t>【研究事務局　割り付け担当者】</w:t>
      </w:r>
    </w:p>
    <w:p w14:paraId="29EC1B8B" w14:textId="77777777" w:rsidR="000F418A" w:rsidRPr="00302B82" w:rsidRDefault="000F418A" w:rsidP="0077409F">
      <w:pPr>
        <w:pStyle w:val="a3"/>
        <w:wordWrap/>
        <w:snapToGrid w:val="0"/>
        <w:spacing w:line="320" w:lineRule="atLeast"/>
        <w:ind w:leftChars="405" w:left="850"/>
        <w:rPr>
          <w:rFonts w:ascii="Century"/>
          <w:color w:val="000000" w:themeColor="text1"/>
          <w:sz w:val="22"/>
          <w:szCs w:val="22"/>
        </w:rPr>
      </w:pPr>
      <w:r w:rsidRPr="00302B82">
        <w:rPr>
          <w:rFonts w:ascii="Century" w:hint="eastAsia"/>
          <w:color w:val="000000" w:themeColor="text1"/>
          <w:sz w:val="22"/>
          <w:szCs w:val="22"/>
        </w:rPr>
        <w:t>北海道大学大学院</w:t>
      </w:r>
      <w:r w:rsidRPr="00302B82">
        <w:rPr>
          <w:rFonts w:ascii="Century" w:hint="eastAsia"/>
          <w:color w:val="000000" w:themeColor="text1"/>
          <w:sz w:val="22"/>
          <w:szCs w:val="22"/>
        </w:rPr>
        <w:t xml:space="preserve"> </w:t>
      </w:r>
      <w:r w:rsidRPr="00302B82">
        <w:rPr>
          <w:rFonts w:ascii="Century" w:hint="eastAsia"/>
          <w:color w:val="000000" w:themeColor="text1"/>
          <w:sz w:val="22"/>
          <w:szCs w:val="22"/>
        </w:rPr>
        <w:t>医学研究院　侵襲制御医学分野　救急医学教室</w:t>
      </w:r>
    </w:p>
    <w:p w14:paraId="61E9697A" w14:textId="77777777" w:rsidR="000F418A" w:rsidRPr="00302B82" w:rsidRDefault="000F418A" w:rsidP="0077409F">
      <w:pPr>
        <w:pStyle w:val="a3"/>
        <w:wordWrap/>
        <w:snapToGrid w:val="0"/>
        <w:spacing w:line="320" w:lineRule="atLeast"/>
        <w:ind w:leftChars="405" w:left="850"/>
        <w:rPr>
          <w:color w:val="000000" w:themeColor="text1"/>
          <w:sz w:val="22"/>
          <w:szCs w:val="22"/>
        </w:rPr>
      </w:pPr>
      <w:r w:rsidRPr="00302B82">
        <w:rPr>
          <w:rFonts w:hint="eastAsia"/>
          <w:color w:val="000000" w:themeColor="text1"/>
          <w:sz w:val="22"/>
          <w:szCs w:val="22"/>
        </w:rPr>
        <w:t>柏原　志保</w:t>
      </w:r>
    </w:p>
    <w:p w14:paraId="5280602F" w14:textId="77777777" w:rsidR="000F418A" w:rsidRPr="00302B82" w:rsidRDefault="000F418A" w:rsidP="0077409F">
      <w:pPr>
        <w:pStyle w:val="a3"/>
        <w:wordWrap/>
        <w:snapToGrid w:val="0"/>
        <w:spacing w:line="320" w:lineRule="atLeast"/>
        <w:ind w:leftChars="405" w:left="850"/>
        <w:rPr>
          <w:rFonts w:ascii="Century"/>
          <w:color w:val="000000" w:themeColor="text1"/>
          <w:sz w:val="22"/>
          <w:szCs w:val="22"/>
        </w:rPr>
      </w:pPr>
      <w:r w:rsidRPr="00302B82">
        <w:rPr>
          <w:rFonts w:hint="eastAsia"/>
          <w:color w:val="000000" w:themeColor="text1"/>
          <w:sz w:val="22"/>
          <w:szCs w:val="22"/>
        </w:rPr>
        <w:t>〒</w:t>
      </w:r>
      <w:r w:rsidRPr="00302B82">
        <w:rPr>
          <w:rFonts w:ascii="Century"/>
          <w:color w:val="000000" w:themeColor="text1"/>
          <w:sz w:val="22"/>
          <w:szCs w:val="22"/>
        </w:rPr>
        <w:t>060-8648</w:t>
      </w:r>
      <w:r w:rsidRPr="00302B82">
        <w:rPr>
          <w:rFonts w:ascii="Century" w:hint="eastAsia"/>
          <w:color w:val="000000" w:themeColor="text1"/>
          <w:sz w:val="22"/>
          <w:szCs w:val="22"/>
        </w:rPr>
        <w:t xml:space="preserve"> </w:t>
      </w:r>
      <w:r w:rsidRPr="00302B82">
        <w:rPr>
          <w:rFonts w:ascii="Century" w:hint="eastAsia"/>
          <w:color w:val="000000" w:themeColor="text1"/>
          <w:sz w:val="22"/>
          <w:szCs w:val="22"/>
        </w:rPr>
        <w:t>札幌市北区北</w:t>
      </w:r>
      <w:r w:rsidR="00D91716" w:rsidRPr="00302B82">
        <w:rPr>
          <w:rFonts w:ascii="Century" w:hint="eastAsia"/>
          <w:color w:val="000000" w:themeColor="text1"/>
          <w:sz w:val="22"/>
          <w:szCs w:val="22"/>
        </w:rPr>
        <w:t>15</w:t>
      </w:r>
      <w:r w:rsidRPr="00302B82">
        <w:rPr>
          <w:rFonts w:ascii="Century" w:hint="eastAsia"/>
          <w:color w:val="000000" w:themeColor="text1"/>
          <w:sz w:val="22"/>
          <w:szCs w:val="22"/>
        </w:rPr>
        <w:t>条西</w:t>
      </w:r>
      <w:r w:rsidR="00D91716" w:rsidRPr="00302B82">
        <w:rPr>
          <w:rFonts w:ascii="Century" w:hint="eastAsia"/>
          <w:color w:val="000000" w:themeColor="text1"/>
          <w:sz w:val="22"/>
          <w:szCs w:val="22"/>
        </w:rPr>
        <w:t>7</w:t>
      </w:r>
      <w:r w:rsidRPr="00302B82">
        <w:rPr>
          <w:rFonts w:ascii="Century" w:hint="eastAsia"/>
          <w:color w:val="000000" w:themeColor="text1"/>
          <w:sz w:val="22"/>
          <w:szCs w:val="22"/>
        </w:rPr>
        <w:t>丁目</w:t>
      </w:r>
    </w:p>
    <w:p w14:paraId="21F6D660" w14:textId="77777777" w:rsidR="000F418A" w:rsidRPr="00302B82" w:rsidRDefault="000F418A" w:rsidP="0077409F">
      <w:pPr>
        <w:pStyle w:val="a3"/>
        <w:wordWrap/>
        <w:snapToGrid w:val="0"/>
        <w:spacing w:line="320" w:lineRule="atLeast"/>
        <w:ind w:leftChars="405" w:left="850"/>
        <w:rPr>
          <w:rFonts w:ascii="Century"/>
          <w:color w:val="000000" w:themeColor="text1"/>
          <w:sz w:val="22"/>
          <w:szCs w:val="22"/>
        </w:rPr>
      </w:pPr>
      <w:r w:rsidRPr="00302B82">
        <w:rPr>
          <w:rFonts w:ascii="Century" w:hint="eastAsia"/>
          <w:color w:val="000000" w:themeColor="text1"/>
          <w:sz w:val="22"/>
          <w:szCs w:val="22"/>
        </w:rPr>
        <w:t>TEL:</w:t>
      </w:r>
      <w:r w:rsidRPr="00302B82">
        <w:rPr>
          <w:rFonts w:ascii="Century"/>
          <w:color w:val="000000" w:themeColor="text1"/>
          <w:sz w:val="22"/>
          <w:szCs w:val="22"/>
        </w:rPr>
        <w:t xml:space="preserve"> 011-706-7377 FAX: 011-706-7378</w:t>
      </w:r>
    </w:p>
    <w:p w14:paraId="158AD88D" w14:textId="77777777" w:rsidR="000F418A" w:rsidRPr="00302B82" w:rsidRDefault="000F418A" w:rsidP="0077409F">
      <w:pPr>
        <w:pStyle w:val="a3"/>
        <w:wordWrap/>
        <w:snapToGrid w:val="0"/>
        <w:spacing w:line="320" w:lineRule="atLeast"/>
        <w:ind w:leftChars="405" w:left="850"/>
        <w:rPr>
          <w:rFonts w:ascii="Century"/>
          <w:color w:val="000000" w:themeColor="text1"/>
          <w:sz w:val="22"/>
          <w:szCs w:val="22"/>
        </w:rPr>
      </w:pPr>
      <w:r w:rsidRPr="00302B82">
        <w:rPr>
          <w:rFonts w:ascii="Century"/>
          <w:color w:val="000000" w:themeColor="text1"/>
          <w:sz w:val="22"/>
          <w:szCs w:val="22"/>
        </w:rPr>
        <w:t xml:space="preserve">E-mail: </w:t>
      </w:r>
      <w:hyperlink r:id="rId14" w:history="1">
        <w:r w:rsidRPr="00302B82">
          <w:rPr>
            <w:rStyle w:val="ab"/>
            <w:rFonts w:ascii="Century"/>
            <w:color w:val="000000" w:themeColor="text1"/>
            <w:sz w:val="22"/>
            <w:szCs w:val="22"/>
          </w:rPr>
          <w:t>qqlab@med.hokudai.ac.jp</w:t>
        </w:r>
      </w:hyperlink>
    </w:p>
    <w:p w14:paraId="0AA24B21" w14:textId="77777777" w:rsidR="00CA2ED3" w:rsidRPr="00302B82" w:rsidRDefault="00CA2ED3" w:rsidP="0077409F">
      <w:pPr>
        <w:pStyle w:val="a3"/>
        <w:wordWrap/>
        <w:snapToGrid w:val="0"/>
        <w:spacing w:line="320" w:lineRule="atLeast"/>
        <w:rPr>
          <w:rFonts w:ascii="Century"/>
          <w:color w:val="000000" w:themeColor="text1"/>
          <w:sz w:val="22"/>
          <w:szCs w:val="22"/>
        </w:rPr>
      </w:pPr>
    </w:p>
    <w:p w14:paraId="0F28E36B" w14:textId="77777777" w:rsidR="00562E3E" w:rsidRPr="00302B82" w:rsidRDefault="00562E3E" w:rsidP="0077409F">
      <w:pPr>
        <w:snapToGrid w:val="0"/>
        <w:spacing w:line="320" w:lineRule="atLeast"/>
        <w:ind w:firstLineChars="200" w:firstLine="440"/>
        <w:rPr>
          <w:color w:val="000000" w:themeColor="text1"/>
          <w:sz w:val="22"/>
          <w:szCs w:val="22"/>
        </w:rPr>
      </w:pPr>
      <w:r w:rsidRPr="00302B82">
        <w:rPr>
          <w:rFonts w:hint="eastAsia"/>
          <w:color w:val="000000" w:themeColor="text1"/>
          <w:sz w:val="22"/>
          <w:szCs w:val="22"/>
        </w:rPr>
        <w:t>【データマネジメント実施施設】</w:t>
      </w:r>
    </w:p>
    <w:p w14:paraId="2EA93CB7" w14:textId="21EFFC80" w:rsidR="00CA2ED3" w:rsidRPr="00302B82" w:rsidRDefault="00CA2ED3" w:rsidP="0077409F">
      <w:pPr>
        <w:pStyle w:val="a3"/>
        <w:wordWrap/>
        <w:snapToGrid w:val="0"/>
        <w:spacing w:line="320" w:lineRule="atLeast"/>
        <w:ind w:leftChars="405" w:left="850"/>
        <w:rPr>
          <w:rFonts w:ascii="Century"/>
          <w:color w:val="000000" w:themeColor="text1"/>
          <w:sz w:val="22"/>
          <w:szCs w:val="22"/>
        </w:rPr>
      </w:pPr>
      <w:r w:rsidRPr="00302B82">
        <w:rPr>
          <w:rFonts w:ascii="Century" w:hint="eastAsia"/>
          <w:color w:val="000000" w:themeColor="text1"/>
          <w:sz w:val="22"/>
          <w:szCs w:val="22"/>
        </w:rPr>
        <w:t xml:space="preserve">北海道大学病院　</w:t>
      </w:r>
      <w:r w:rsidR="00856748" w:rsidRPr="00302B82">
        <w:rPr>
          <w:rFonts w:ascii="Century" w:hint="eastAsia"/>
          <w:color w:val="000000" w:themeColor="text1"/>
          <w:sz w:val="22"/>
          <w:szCs w:val="22"/>
        </w:rPr>
        <w:t>救急科</w:t>
      </w:r>
    </w:p>
    <w:p w14:paraId="2D8AFED7" w14:textId="77777777" w:rsidR="00CA2ED3" w:rsidRPr="00302B82" w:rsidRDefault="00CA2ED3" w:rsidP="0077409F">
      <w:pPr>
        <w:pStyle w:val="a3"/>
        <w:wordWrap/>
        <w:snapToGrid w:val="0"/>
        <w:spacing w:line="320" w:lineRule="atLeast"/>
        <w:ind w:leftChars="405" w:left="850"/>
        <w:rPr>
          <w:rFonts w:ascii="Century"/>
          <w:color w:val="000000" w:themeColor="text1"/>
          <w:sz w:val="22"/>
          <w:szCs w:val="22"/>
        </w:rPr>
      </w:pPr>
      <w:r w:rsidRPr="00302B82">
        <w:rPr>
          <w:rFonts w:hint="eastAsia"/>
          <w:color w:val="000000" w:themeColor="text1"/>
          <w:sz w:val="22"/>
          <w:szCs w:val="22"/>
        </w:rPr>
        <w:t>〒</w:t>
      </w:r>
      <w:r w:rsidRPr="00302B82">
        <w:rPr>
          <w:rFonts w:ascii="Century"/>
          <w:color w:val="000000" w:themeColor="text1"/>
          <w:sz w:val="22"/>
          <w:szCs w:val="22"/>
        </w:rPr>
        <w:t>060-8648</w:t>
      </w:r>
      <w:r w:rsidR="00D74839" w:rsidRPr="00302B82">
        <w:rPr>
          <w:rFonts w:ascii="Century" w:hint="eastAsia"/>
          <w:color w:val="000000" w:themeColor="text1"/>
          <w:sz w:val="22"/>
          <w:szCs w:val="22"/>
        </w:rPr>
        <w:t xml:space="preserve"> </w:t>
      </w:r>
      <w:r w:rsidRPr="00302B82">
        <w:rPr>
          <w:rFonts w:ascii="Century" w:hint="eastAsia"/>
          <w:color w:val="000000" w:themeColor="text1"/>
          <w:sz w:val="22"/>
          <w:szCs w:val="22"/>
        </w:rPr>
        <w:t>札幌市北区北</w:t>
      </w:r>
      <w:r w:rsidRPr="00302B82">
        <w:rPr>
          <w:rFonts w:ascii="Century" w:hint="eastAsia"/>
          <w:color w:val="000000" w:themeColor="text1"/>
          <w:sz w:val="22"/>
          <w:szCs w:val="22"/>
        </w:rPr>
        <w:t>14</w:t>
      </w:r>
      <w:r w:rsidRPr="00302B82">
        <w:rPr>
          <w:rFonts w:ascii="Century" w:hint="eastAsia"/>
          <w:color w:val="000000" w:themeColor="text1"/>
          <w:sz w:val="22"/>
          <w:szCs w:val="22"/>
        </w:rPr>
        <w:t>条西</w:t>
      </w:r>
      <w:r w:rsidRPr="00302B82">
        <w:rPr>
          <w:rFonts w:ascii="Century" w:hint="eastAsia"/>
          <w:color w:val="000000" w:themeColor="text1"/>
          <w:sz w:val="22"/>
          <w:szCs w:val="22"/>
        </w:rPr>
        <w:t>5</w:t>
      </w:r>
      <w:r w:rsidRPr="00302B82">
        <w:rPr>
          <w:rFonts w:ascii="Century" w:hint="eastAsia"/>
          <w:color w:val="000000" w:themeColor="text1"/>
          <w:sz w:val="22"/>
          <w:szCs w:val="22"/>
        </w:rPr>
        <w:t>丁目</w:t>
      </w:r>
    </w:p>
    <w:p w14:paraId="485F4716" w14:textId="77777777" w:rsidR="00CA2ED3" w:rsidRPr="00302B82" w:rsidRDefault="00CA2ED3" w:rsidP="0077409F">
      <w:pPr>
        <w:pStyle w:val="a3"/>
        <w:wordWrap/>
        <w:snapToGrid w:val="0"/>
        <w:spacing w:line="320" w:lineRule="atLeast"/>
        <w:ind w:leftChars="405" w:left="850"/>
        <w:rPr>
          <w:rFonts w:ascii="Century"/>
          <w:color w:val="000000" w:themeColor="text1"/>
          <w:sz w:val="22"/>
          <w:szCs w:val="22"/>
        </w:rPr>
      </w:pPr>
      <w:r w:rsidRPr="00302B82">
        <w:rPr>
          <w:rFonts w:ascii="Century" w:hint="eastAsia"/>
          <w:color w:val="000000" w:themeColor="text1"/>
          <w:sz w:val="22"/>
          <w:szCs w:val="22"/>
        </w:rPr>
        <w:t>TEL:</w:t>
      </w:r>
      <w:r w:rsidRPr="00302B82">
        <w:rPr>
          <w:rFonts w:ascii="Century"/>
          <w:color w:val="000000" w:themeColor="text1"/>
          <w:sz w:val="22"/>
          <w:szCs w:val="22"/>
        </w:rPr>
        <w:t xml:space="preserve"> 011-706-7377 FAX: 011-706-7378</w:t>
      </w:r>
    </w:p>
    <w:p w14:paraId="0A36EDB0" w14:textId="77777777" w:rsidR="00CA2ED3" w:rsidRPr="00302B82" w:rsidRDefault="00CA2ED3" w:rsidP="0077409F">
      <w:pPr>
        <w:pStyle w:val="a3"/>
        <w:wordWrap/>
        <w:snapToGrid w:val="0"/>
        <w:spacing w:line="320" w:lineRule="atLeast"/>
        <w:ind w:leftChars="405" w:left="850"/>
        <w:rPr>
          <w:rFonts w:ascii="Century"/>
          <w:color w:val="000000" w:themeColor="text1"/>
          <w:sz w:val="22"/>
          <w:szCs w:val="22"/>
        </w:rPr>
      </w:pPr>
    </w:p>
    <w:p w14:paraId="5C48B588" w14:textId="0BEDCE0F" w:rsidR="00D048FA" w:rsidRPr="00302B82" w:rsidRDefault="00D048FA" w:rsidP="00D048FA">
      <w:pPr>
        <w:snapToGrid w:val="0"/>
        <w:spacing w:line="320" w:lineRule="atLeast"/>
        <w:ind w:firstLineChars="200" w:firstLine="440"/>
        <w:rPr>
          <w:color w:val="000000" w:themeColor="text1"/>
          <w:sz w:val="22"/>
        </w:rPr>
      </w:pPr>
      <w:r w:rsidRPr="00302B82">
        <w:rPr>
          <w:rFonts w:hint="eastAsia"/>
          <w:color w:val="000000" w:themeColor="text1"/>
          <w:sz w:val="22"/>
        </w:rPr>
        <w:t>【統計解析責任者】</w:t>
      </w:r>
    </w:p>
    <w:p w14:paraId="585F748D" w14:textId="605B4D1D" w:rsidR="00D048FA" w:rsidRPr="00302B82" w:rsidRDefault="00D048FA" w:rsidP="00D048FA">
      <w:pPr>
        <w:snapToGrid w:val="0"/>
        <w:spacing w:line="320" w:lineRule="atLeast"/>
        <w:ind w:firstLineChars="327" w:firstLine="719"/>
        <w:rPr>
          <w:color w:val="000000" w:themeColor="text1"/>
          <w:sz w:val="22"/>
          <w:szCs w:val="22"/>
        </w:rPr>
      </w:pPr>
      <w:r w:rsidRPr="00302B82">
        <w:rPr>
          <w:rFonts w:hint="eastAsia"/>
          <w:color w:val="000000" w:themeColor="text1"/>
          <w:sz w:val="22"/>
          <w:szCs w:val="22"/>
        </w:rPr>
        <w:t>日本医科</w:t>
      </w:r>
      <w:r w:rsidRPr="00302B82">
        <w:rPr>
          <w:rFonts w:hint="eastAsia"/>
          <w:color w:val="000000" w:themeColor="text1"/>
          <w:sz w:val="22"/>
        </w:rPr>
        <w:t>大学</w:t>
      </w:r>
      <w:r w:rsidRPr="00302B82">
        <w:rPr>
          <w:rFonts w:hint="eastAsia"/>
          <w:color w:val="000000" w:themeColor="text1"/>
          <w:sz w:val="22"/>
          <w:szCs w:val="22"/>
        </w:rPr>
        <w:t>多摩永山</w:t>
      </w:r>
      <w:r w:rsidRPr="00302B82">
        <w:rPr>
          <w:rFonts w:hint="eastAsia"/>
          <w:color w:val="000000" w:themeColor="text1"/>
          <w:sz w:val="22"/>
        </w:rPr>
        <w:t>病院</w:t>
      </w:r>
      <w:r w:rsidRPr="00302B82">
        <w:rPr>
          <w:rFonts w:hint="eastAsia"/>
          <w:color w:val="000000" w:themeColor="text1"/>
          <w:sz w:val="22"/>
          <w:szCs w:val="22"/>
        </w:rPr>
        <w:tab/>
      </w:r>
      <w:r w:rsidRPr="00302B82">
        <w:rPr>
          <w:rFonts w:hint="eastAsia"/>
          <w:color w:val="000000" w:themeColor="text1"/>
          <w:sz w:val="22"/>
          <w:szCs w:val="22"/>
        </w:rPr>
        <w:t>救命救急</w:t>
      </w:r>
      <w:r w:rsidRPr="00302B82">
        <w:rPr>
          <w:rFonts w:hint="eastAsia"/>
          <w:color w:val="000000" w:themeColor="text1"/>
          <w:sz w:val="22"/>
        </w:rPr>
        <w:t>センタ</w:t>
      </w:r>
      <w:r w:rsidRPr="00302B82">
        <w:rPr>
          <w:rFonts w:hint="eastAsia"/>
          <w:color w:val="000000" w:themeColor="text1"/>
          <w:sz w:val="22"/>
          <w:szCs w:val="22"/>
        </w:rPr>
        <w:t>ー</w:t>
      </w:r>
    </w:p>
    <w:p w14:paraId="03F5988D" w14:textId="25333D40" w:rsidR="00D048FA" w:rsidRPr="00302B82" w:rsidRDefault="00D048FA" w:rsidP="00D048FA">
      <w:pPr>
        <w:snapToGrid w:val="0"/>
        <w:spacing w:line="320" w:lineRule="atLeast"/>
        <w:ind w:firstLineChars="327" w:firstLine="719"/>
        <w:rPr>
          <w:color w:val="000000" w:themeColor="text1"/>
          <w:sz w:val="22"/>
          <w:szCs w:val="22"/>
        </w:rPr>
      </w:pPr>
      <w:r w:rsidRPr="00302B82">
        <w:rPr>
          <w:color w:val="000000" w:themeColor="text1"/>
          <w:sz w:val="22"/>
        </w:rPr>
        <w:tab/>
      </w:r>
      <w:r w:rsidRPr="00302B82">
        <w:rPr>
          <w:rFonts w:hint="eastAsia"/>
          <w:color w:val="000000" w:themeColor="text1"/>
          <w:sz w:val="22"/>
        </w:rPr>
        <w:t>田上</w:t>
      </w:r>
      <w:r w:rsidRPr="00302B82">
        <w:rPr>
          <w:color w:val="000000" w:themeColor="text1"/>
          <w:sz w:val="22"/>
        </w:rPr>
        <w:t xml:space="preserve"> </w:t>
      </w:r>
      <w:r w:rsidRPr="00302B82">
        <w:rPr>
          <w:rFonts w:hint="eastAsia"/>
          <w:color w:val="000000" w:themeColor="text1"/>
          <w:sz w:val="22"/>
        </w:rPr>
        <w:t>隆</w:t>
      </w:r>
    </w:p>
    <w:p w14:paraId="46DE6EB6" w14:textId="38483F58" w:rsidR="00D048FA" w:rsidRPr="00302B82" w:rsidRDefault="00D048FA" w:rsidP="0077409F">
      <w:pPr>
        <w:snapToGrid w:val="0"/>
        <w:spacing w:line="320" w:lineRule="atLeast"/>
        <w:ind w:firstLineChars="200" w:firstLine="440"/>
        <w:rPr>
          <w:color w:val="000000" w:themeColor="text1"/>
          <w:sz w:val="22"/>
          <w:szCs w:val="22"/>
        </w:rPr>
      </w:pPr>
      <w:r w:rsidRPr="00302B82">
        <w:rPr>
          <w:color w:val="000000" w:themeColor="text1"/>
          <w:sz w:val="22"/>
          <w:szCs w:val="22"/>
        </w:rPr>
        <w:tab/>
      </w:r>
      <w:r w:rsidRPr="00302B82">
        <w:rPr>
          <w:rFonts w:hint="eastAsia"/>
          <w:color w:val="000000" w:themeColor="text1"/>
          <w:sz w:val="22"/>
          <w:szCs w:val="22"/>
        </w:rPr>
        <w:t>〒</w:t>
      </w:r>
      <w:r w:rsidRPr="00302B82">
        <w:rPr>
          <w:rFonts w:hint="eastAsia"/>
          <w:color w:val="000000" w:themeColor="text1"/>
          <w:sz w:val="22"/>
          <w:szCs w:val="22"/>
        </w:rPr>
        <w:t xml:space="preserve">206-8512 </w:t>
      </w:r>
      <w:r w:rsidRPr="00302B82">
        <w:rPr>
          <w:rFonts w:hint="eastAsia"/>
          <w:color w:val="000000" w:themeColor="text1"/>
          <w:sz w:val="22"/>
          <w:szCs w:val="22"/>
        </w:rPr>
        <w:t>東京都多摩市永山</w:t>
      </w:r>
      <w:r w:rsidRPr="00302B82">
        <w:rPr>
          <w:rFonts w:hint="eastAsia"/>
          <w:color w:val="000000" w:themeColor="text1"/>
          <w:sz w:val="22"/>
          <w:szCs w:val="22"/>
        </w:rPr>
        <w:t>1-7-1</w:t>
      </w:r>
    </w:p>
    <w:p w14:paraId="2F615EEC" w14:textId="003DCB44" w:rsidR="00D048FA" w:rsidRPr="00302B82" w:rsidRDefault="000D061B" w:rsidP="00D048FA">
      <w:pPr>
        <w:pStyle w:val="a3"/>
        <w:wordWrap/>
        <w:snapToGrid w:val="0"/>
        <w:spacing w:line="320" w:lineRule="atLeast"/>
        <w:ind w:firstLine="720"/>
        <w:rPr>
          <w:rFonts w:ascii="Century"/>
          <w:color w:val="000000" w:themeColor="text1"/>
          <w:sz w:val="22"/>
          <w:szCs w:val="22"/>
        </w:rPr>
      </w:pPr>
      <w:hyperlink r:id="rId15" w:history="1">
        <w:r w:rsidR="00D048FA" w:rsidRPr="00302B82">
          <w:rPr>
            <w:rStyle w:val="ab"/>
            <w:rFonts w:ascii="Century" w:hint="eastAsia"/>
            <w:color w:val="000000" w:themeColor="text1"/>
            <w:sz w:val="22"/>
            <w:szCs w:val="22"/>
          </w:rPr>
          <w:t>TEL:042-371-2111</w:t>
        </w:r>
      </w:hyperlink>
    </w:p>
    <w:p w14:paraId="130DD7A1" w14:textId="107A7CB2" w:rsidR="00D048FA" w:rsidRPr="00302B82" w:rsidRDefault="00D048FA" w:rsidP="00D048FA">
      <w:pPr>
        <w:pStyle w:val="a3"/>
        <w:wordWrap/>
        <w:snapToGrid w:val="0"/>
        <w:spacing w:line="320" w:lineRule="atLeast"/>
        <w:ind w:firstLine="720"/>
        <w:rPr>
          <w:rFonts w:ascii="Century"/>
          <w:color w:val="000000" w:themeColor="text1"/>
          <w:sz w:val="22"/>
          <w:szCs w:val="22"/>
        </w:rPr>
      </w:pPr>
      <w:r w:rsidRPr="00302B82">
        <w:rPr>
          <w:rFonts w:ascii="Century"/>
          <w:color w:val="000000" w:themeColor="text1"/>
          <w:sz w:val="22"/>
          <w:szCs w:val="22"/>
        </w:rPr>
        <w:t xml:space="preserve">E-mail: t-tagami@nms.ac.jp </w:t>
      </w:r>
    </w:p>
    <w:p w14:paraId="46B2D6A1" w14:textId="55E0B927" w:rsidR="00D048FA" w:rsidRPr="00302B82" w:rsidRDefault="00D048FA" w:rsidP="0077409F">
      <w:pPr>
        <w:snapToGrid w:val="0"/>
        <w:spacing w:line="320" w:lineRule="atLeast"/>
        <w:ind w:firstLineChars="200" w:firstLine="440"/>
        <w:rPr>
          <w:color w:val="000000" w:themeColor="text1"/>
          <w:sz w:val="22"/>
          <w:szCs w:val="22"/>
        </w:rPr>
      </w:pPr>
    </w:p>
    <w:p w14:paraId="4F3874BE" w14:textId="3500B41A" w:rsidR="00D048FA" w:rsidRPr="00302B82" w:rsidRDefault="00D048FA" w:rsidP="00D048FA">
      <w:pPr>
        <w:snapToGrid w:val="0"/>
        <w:spacing w:line="320" w:lineRule="atLeast"/>
        <w:rPr>
          <w:color w:val="000000" w:themeColor="text1"/>
          <w:sz w:val="22"/>
          <w:szCs w:val="22"/>
        </w:rPr>
      </w:pPr>
    </w:p>
    <w:p w14:paraId="7849327B" w14:textId="50FF7005" w:rsidR="003E2F75" w:rsidRPr="00302B82" w:rsidRDefault="003E2F75" w:rsidP="003E6BDE">
      <w:pPr>
        <w:snapToGrid w:val="0"/>
        <w:spacing w:line="320" w:lineRule="atLeast"/>
        <w:ind w:firstLineChars="200" w:firstLine="440"/>
        <w:rPr>
          <w:color w:val="000000" w:themeColor="text1"/>
          <w:sz w:val="22"/>
        </w:rPr>
      </w:pPr>
      <w:r w:rsidRPr="00302B82">
        <w:rPr>
          <w:rFonts w:hint="eastAsia"/>
          <w:color w:val="000000" w:themeColor="text1"/>
          <w:sz w:val="22"/>
          <w:szCs w:val="22"/>
        </w:rPr>
        <w:t>【</w:t>
      </w:r>
      <w:r w:rsidRPr="00302B82">
        <w:rPr>
          <w:rFonts w:hint="eastAsia"/>
          <w:color w:val="000000" w:themeColor="text1"/>
          <w:sz w:val="22"/>
        </w:rPr>
        <w:t>統計</w:t>
      </w:r>
      <w:r w:rsidRPr="00302B82">
        <w:rPr>
          <w:rFonts w:hint="eastAsia"/>
          <w:color w:val="000000" w:themeColor="text1"/>
          <w:sz w:val="22"/>
          <w:szCs w:val="22"/>
        </w:rPr>
        <w:t>解析</w:t>
      </w:r>
      <w:r w:rsidR="00D048FA" w:rsidRPr="00302B82">
        <w:rPr>
          <w:rFonts w:hint="eastAsia"/>
          <w:color w:val="000000" w:themeColor="text1"/>
          <w:sz w:val="22"/>
          <w:szCs w:val="22"/>
        </w:rPr>
        <w:t>アドバイザー</w:t>
      </w:r>
      <w:r w:rsidRPr="00302B82">
        <w:rPr>
          <w:rFonts w:hint="eastAsia"/>
          <w:color w:val="000000" w:themeColor="text1"/>
          <w:sz w:val="22"/>
          <w:szCs w:val="22"/>
        </w:rPr>
        <w:t>】</w:t>
      </w:r>
    </w:p>
    <w:p w14:paraId="2F539C58" w14:textId="63FD7FB8" w:rsidR="00D048FA" w:rsidRPr="00302B82" w:rsidRDefault="0091292A" w:rsidP="0077409F">
      <w:pPr>
        <w:pStyle w:val="a3"/>
        <w:wordWrap/>
        <w:snapToGrid w:val="0"/>
        <w:spacing w:line="320" w:lineRule="atLeast"/>
        <w:ind w:leftChars="405" w:left="850"/>
        <w:rPr>
          <w:rFonts w:ascii="Century"/>
          <w:color w:val="000000" w:themeColor="text1"/>
          <w:sz w:val="22"/>
          <w:szCs w:val="22"/>
        </w:rPr>
      </w:pPr>
      <w:r w:rsidRPr="00302B82">
        <w:rPr>
          <w:rFonts w:ascii="Century" w:hint="eastAsia"/>
          <w:color w:val="000000" w:themeColor="text1"/>
          <w:sz w:val="22"/>
          <w:szCs w:val="22"/>
        </w:rPr>
        <w:t>アステラス・アムジェンバイオファーマ株式会社</w:t>
      </w:r>
    </w:p>
    <w:p w14:paraId="78D429F6" w14:textId="0F19A018" w:rsidR="00CA2ED3" w:rsidRPr="00302B82" w:rsidRDefault="00CA2ED3" w:rsidP="0077409F">
      <w:pPr>
        <w:pStyle w:val="a3"/>
        <w:wordWrap/>
        <w:snapToGrid w:val="0"/>
        <w:spacing w:line="320" w:lineRule="atLeast"/>
        <w:ind w:leftChars="405" w:left="850"/>
        <w:rPr>
          <w:rFonts w:ascii="Century"/>
          <w:color w:val="000000" w:themeColor="text1"/>
          <w:sz w:val="22"/>
        </w:rPr>
      </w:pPr>
      <w:r w:rsidRPr="00302B82">
        <w:rPr>
          <w:rFonts w:ascii="Century" w:hint="eastAsia"/>
          <w:color w:val="000000" w:themeColor="text1"/>
          <w:sz w:val="22"/>
        </w:rPr>
        <w:t>飯島</w:t>
      </w:r>
      <w:r w:rsidR="0091292A" w:rsidRPr="00302B82">
        <w:rPr>
          <w:rFonts w:ascii="Century" w:hint="eastAsia"/>
          <w:color w:val="000000" w:themeColor="text1"/>
          <w:sz w:val="22"/>
          <w:szCs w:val="22"/>
        </w:rPr>
        <w:t xml:space="preserve"> </w:t>
      </w:r>
      <w:r w:rsidRPr="00302B82">
        <w:rPr>
          <w:rFonts w:ascii="Century" w:hint="eastAsia"/>
          <w:color w:val="000000" w:themeColor="text1"/>
          <w:sz w:val="22"/>
        </w:rPr>
        <w:t>弘章</w:t>
      </w:r>
    </w:p>
    <w:p w14:paraId="7E5AC603" w14:textId="1EA770B8" w:rsidR="00D74839" w:rsidRPr="00302B82" w:rsidRDefault="0091292A" w:rsidP="0077409F">
      <w:pPr>
        <w:pStyle w:val="a3"/>
        <w:wordWrap/>
        <w:snapToGrid w:val="0"/>
        <w:spacing w:line="320" w:lineRule="atLeast"/>
        <w:ind w:leftChars="405" w:left="850"/>
        <w:rPr>
          <w:rFonts w:ascii="Century"/>
          <w:color w:val="000000" w:themeColor="text1"/>
          <w:sz w:val="22"/>
          <w:szCs w:val="22"/>
        </w:rPr>
      </w:pPr>
      <w:r w:rsidRPr="00302B82">
        <w:rPr>
          <w:rFonts w:hint="eastAsia"/>
          <w:color w:val="000000" w:themeColor="text1"/>
          <w:sz w:val="22"/>
          <w:szCs w:val="22"/>
        </w:rPr>
        <w:t>〒100-0005　東京都千代田区丸の内1-7-12　サピアタワー</w:t>
      </w:r>
    </w:p>
    <w:p w14:paraId="7B6B66D5" w14:textId="7EAE522A" w:rsidR="00D74839" w:rsidRPr="00302B82" w:rsidRDefault="00D74839" w:rsidP="0077409F">
      <w:pPr>
        <w:pStyle w:val="a3"/>
        <w:wordWrap/>
        <w:snapToGrid w:val="0"/>
        <w:spacing w:line="320" w:lineRule="atLeast"/>
        <w:ind w:leftChars="405" w:left="850"/>
        <w:rPr>
          <w:rFonts w:ascii="Century"/>
          <w:color w:val="000000" w:themeColor="text1"/>
          <w:sz w:val="22"/>
        </w:rPr>
      </w:pPr>
      <w:r w:rsidRPr="00302B82">
        <w:rPr>
          <w:rFonts w:ascii="Century"/>
          <w:color w:val="000000" w:themeColor="text1"/>
          <w:sz w:val="22"/>
        </w:rPr>
        <w:t xml:space="preserve">TEL: </w:t>
      </w:r>
      <w:r w:rsidR="0091292A" w:rsidRPr="00302B82">
        <w:rPr>
          <w:rFonts w:ascii="Century" w:hint="eastAsia"/>
          <w:color w:val="000000" w:themeColor="text1"/>
          <w:sz w:val="22"/>
          <w:szCs w:val="22"/>
        </w:rPr>
        <w:t>03-5293-9866</w:t>
      </w:r>
      <w:r w:rsidR="00D048FA" w:rsidRPr="00302B82">
        <w:rPr>
          <w:rFonts w:ascii="Century" w:hint="eastAsia"/>
          <w:color w:val="000000" w:themeColor="text1"/>
          <w:sz w:val="22"/>
          <w:szCs w:val="22"/>
        </w:rPr>
        <w:t xml:space="preserve">　</w:t>
      </w:r>
      <w:r w:rsidRPr="00302B82">
        <w:rPr>
          <w:rFonts w:ascii="Century"/>
          <w:color w:val="000000" w:themeColor="text1"/>
          <w:sz w:val="22"/>
        </w:rPr>
        <w:t xml:space="preserve">FAX: </w:t>
      </w:r>
      <w:r w:rsidR="0091292A" w:rsidRPr="00302B82">
        <w:rPr>
          <w:rFonts w:ascii="Century" w:hint="eastAsia"/>
          <w:color w:val="000000" w:themeColor="text1"/>
          <w:sz w:val="22"/>
          <w:szCs w:val="22"/>
        </w:rPr>
        <w:t>03-6730-9645</w:t>
      </w:r>
    </w:p>
    <w:p w14:paraId="6255026C" w14:textId="4D99B23D" w:rsidR="003E2F75" w:rsidRPr="00302B82" w:rsidRDefault="00D74839" w:rsidP="0077409F">
      <w:pPr>
        <w:pStyle w:val="a3"/>
        <w:wordWrap/>
        <w:snapToGrid w:val="0"/>
        <w:spacing w:line="320" w:lineRule="atLeast"/>
        <w:ind w:leftChars="405" w:left="850"/>
        <w:rPr>
          <w:color w:val="000000" w:themeColor="text1"/>
        </w:rPr>
      </w:pPr>
      <w:r w:rsidRPr="00302B82">
        <w:rPr>
          <w:rFonts w:ascii="Century"/>
          <w:color w:val="000000" w:themeColor="text1"/>
          <w:sz w:val="22"/>
          <w:szCs w:val="22"/>
        </w:rPr>
        <w:t xml:space="preserve">E-mail: </w:t>
      </w:r>
      <w:hyperlink r:id="rId16" w:history="1">
        <w:r w:rsidR="00D048FA" w:rsidRPr="00302B82">
          <w:rPr>
            <w:rStyle w:val="ab"/>
            <w:rFonts w:ascii="Century"/>
            <w:color w:val="000000" w:themeColor="text1"/>
            <w:sz w:val="22"/>
            <w:szCs w:val="22"/>
          </w:rPr>
          <w:t>hiroaki.iijima@mail.utoronto.ca</w:t>
        </w:r>
      </w:hyperlink>
    </w:p>
    <w:p w14:paraId="6EB4339E" w14:textId="77777777" w:rsidR="00D048FA" w:rsidRPr="00302B82" w:rsidRDefault="00D048FA" w:rsidP="0077409F">
      <w:pPr>
        <w:pStyle w:val="a3"/>
        <w:wordWrap/>
        <w:snapToGrid w:val="0"/>
        <w:spacing w:line="320" w:lineRule="atLeast"/>
        <w:ind w:leftChars="405" w:left="850"/>
        <w:rPr>
          <w:rFonts w:ascii="Century"/>
          <w:color w:val="000000" w:themeColor="text1"/>
          <w:sz w:val="22"/>
          <w:szCs w:val="22"/>
        </w:rPr>
      </w:pPr>
    </w:p>
    <w:p w14:paraId="724ACB9D" w14:textId="77777777" w:rsidR="00D74839" w:rsidRPr="00302B82" w:rsidRDefault="00D74839" w:rsidP="0077409F">
      <w:pPr>
        <w:pStyle w:val="a3"/>
        <w:wordWrap/>
        <w:snapToGrid w:val="0"/>
        <w:spacing w:line="320" w:lineRule="atLeast"/>
        <w:rPr>
          <w:rFonts w:ascii="Century"/>
          <w:color w:val="000000" w:themeColor="text1"/>
          <w:sz w:val="22"/>
          <w:szCs w:val="22"/>
        </w:rPr>
      </w:pPr>
    </w:p>
    <w:p w14:paraId="3A7232D5" w14:textId="77777777" w:rsidR="00562E3E" w:rsidRPr="00302B82" w:rsidRDefault="00562E3E" w:rsidP="0077409F">
      <w:pPr>
        <w:tabs>
          <w:tab w:val="left" w:pos="3402"/>
          <w:tab w:val="left" w:pos="4395"/>
        </w:tabs>
        <w:snapToGrid w:val="0"/>
        <w:spacing w:line="320" w:lineRule="atLeast"/>
        <w:ind w:firstLineChars="200" w:firstLine="440"/>
        <w:rPr>
          <w:color w:val="000000" w:themeColor="text1"/>
          <w:sz w:val="22"/>
          <w:szCs w:val="22"/>
        </w:rPr>
      </w:pPr>
      <w:r w:rsidRPr="00302B82">
        <w:rPr>
          <w:rFonts w:hint="eastAsia"/>
          <w:color w:val="000000" w:themeColor="text1"/>
          <w:sz w:val="22"/>
          <w:szCs w:val="22"/>
        </w:rPr>
        <w:t>【モニタリング</w:t>
      </w:r>
      <w:r w:rsidR="003F31BF" w:rsidRPr="00302B82">
        <w:rPr>
          <w:rFonts w:hint="eastAsia"/>
          <w:color w:val="000000" w:themeColor="text1"/>
          <w:sz w:val="22"/>
          <w:szCs w:val="22"/>
        </w:rPr>
        <w:t>実施施設</w:t>
      </w:r>
      <w:r w:rsidRPr="00302B82">
        <w:rPr>
          <w:rFonts w:hint="eastAsia"/>
          <w:color w:val="000000" w:themeColor="text1"/>
          <w:sz w:val="22"/>
          <w:szCs w:val="22"/>
        </w:rPr>
        <w:t>】</w:t>
      </w:r>
    </w:p>
    <w:p w14:paraId="4A14E554" w14:textId="742BF7B9" w:rsidR="000F418A" w:rsidRPr="00302B82" w:rsidRDefault="000F418A" w:rsidP="0077409F">
      <w:pPr>
        <w:pStyle w:val="a3"/>
        <w:wordWrap/>
        <w:snapToGrid w:val="0"/>
        <w:spacing w:line="320" w:lineRule="atLeast"/>
        <w:ind w:leftChars="405" w:left="850"/>
        <w:rPr>
          <w:rFonts w:ascii="Century"/>
          <w:color w:val="000000" w:themeColor="text1"/>
          <w:sz w:val="22"/>
          <w:szCs w:val="22"/>
        </w:rPr>
      </w:pPr>
      <w:r w:rsidRPr="00302B82">
        <w:rPr>
          <w:rFonts w:ascii="Century" w:hint="eastAsia"/>
          <w:color w:val="000000" w:themeColor="text1"/>
          <w:sz w:val="22"/>
          <w:szCs w:val="22"/>
        </w:rPr>
        <w:t xml:space="preserve">北海道大学病院　</w:t>
      </w:r>
      <w:r w:rsidR="00856748" w:rsidRPr="00302B82">
        <w:rPr>
          <w:rFonts w:ascii="Century" w:hint="eastAsia"/>
          <w:color w:val="000000" w:themeColor="text1"/>
          <w:sz w:val="22"/>
          <w:szCs w:val="22"/>
        </w:rPr>
        <w:t>救急科</w:t>
      </w:r>
    </w:p>
    <w:p w14:paraId="1EAE9A17" w14:textId="77777777" w:rsidR="000F418A" w:rsidRPr="00302B82" w:rsidRDefault="000F418A" w:rsidP="0077409F">
      <w:pPr>
        <w:pStyle w:val="a3"/>
        <w:wordWrap/>
        <w:snapToGrid w:val="0"/>
        <w:spacing w:line="320" w:lineRule="atLeast"/>
        <w:ind w:leftChars="405" w:left="850"/>
        <w:rPr>
          <w:rFonts w:ascii="Century"/>
          <w:color w:val="000000" w:themeColor="text1"/>
          <w:sz w:val="22"/>
          <w:szCs w:val="22"/>
        </w:rPr>
      </w:pPr>
      <w:r w:rsidRPr="00302B82">
        <w:rPr>
          <w:rFonts w:hint="eastAsia"/>
          <w:color w:val="000000" w:themeColor="text1"/>
          <w:sz w:val="22"/>
          <w:szCs w:val="22"/>
        </w:rPr>
        <w:t>〒</w:t>
      </w:r>
      <w:r w:rsidRPr="00302B82">
        <w:rPr>
          <w:rFonts w:ascii="Century"/>
          <w:color w:val="000000" w:themeColor="text1"/>
          <w:sz w:val="22"/>
          <w:szCs w:val="22"/>
        </w:rPr>
        <w:t>060-8648</w:t>
      </w:r>
      <w:r w:rsidRPr="00302B82">
        <w:rPr>
          <w:rFonts w:ascii="Century" w:hint="eastAsia"/>
          <w:color w:val="000000" w:themeColor="text1"/>
          <w:sz w:val="22"/>
          <w:szCs w:val="22"/>
        </w:rPr>
        <w:t xml:space="preserve"> </w:t>
      </w:r>
      <w:r w:rsidRPr="00302B82">
        <w:rPr>
          <w:rFonts w:ascii="Century" w:hint="eastAsia"/>
          <w:color w:val="000000" w:themeColor="text1"/>
          <w:sz w:val="22"/>
          <w:szCs w:val="22"/>
        </w:rPr>
        <w:t>札幌市北区北</w:t>
      </w:r>
      <w:r w:rsidRPr="00302B82">
        <w:rPr>
          <w:rFonts w:ascii="Century" w:hint="eastAsia"/>
          <w:color w:val="000000" w:themeColor="text1"/>
          <w:sz w:val="22"/>
          <w:szCs w:val="22"/>
        </w:rPr>
        <w:t>14</w:t>
      </w:r>
      <w:r w:rsidRPr="00302B82">
        <w:rPr>
          <w:rFonts w:ascii="Century" w:hint="eastAsia"/>
          <w:color w:val="000000" w:themeColor="text1"/>
          <w:sz w:val="22"/>
          <w:szCs w:val="22"/>
        </w:rPr>
        <w:t>条西</w:t>
      </w:r>
      <w:r w:rsidRPr="00302B82">
        <w:rPr>
          <w:rFonts w:ascii="Century" w:hint="eastAsia"/>
          <w:color w:val="000000" w:themeColor="text1"/>
          <w:sz w:val="22"/>
          <w:szCs w:val="22"/>
        </w:rPr>
        <w:t>5</w:t>
      </w:r>
      <w:r w:rsidRPr="00302B82">
        <w:rPr>
          <w:rFonts w:ascii="Century" w:hint="eastAsia"/>
          <w:color w:val="000000" w:themeColor="text1"/>
          <w:sz w:val="22"/>
          <w:szCs w:val="22"/>
        </w:rPr>
        <w:t>丁目</w:t>
      </w:r>
    </w:p>
    <w:p w14:paraId="2B5A1E47" w14:textId="77777777" w:rsidR="000F418A" w:rsidRPr="00302B82" w:rsidRDefault="000F418A" w:rsidP="0077409F">
      <w:pPr>
        <w:tabs>
          <w:tab w:val="left" w:pos="3402"/>
          <w:tab w:val="left" w:pos="4395"/>
        </w:tabs>
        <w:snapToGrid w:val="0"/>
        <w:spacing w:line="320" w:lineRule="atLeast"/>
        <w:ind w:firstLineChars="400" w:firstLine="880"/>
        <w:rPr>
          <w:color w:val="000000" w:themeColor="text1"/>
          <w:sz w:val="22"/>
          <w:szCs w:val="22"/>
          <w:shd w:val="pct15" w:color="auto" w:fill="FFFFFF"/>
        </w:rPr>
      </w:pPr>
      <w:r w:rsidRPr="00302B82">
        <w:rPr>
          <w:rFonts w:hint="eastAsia"/>
          <w:color w:val="000000" w:themeColor="text1"/>
          <w:sz w:val="22"/>
          <w:szCs w:val="22"/>
        </w:rPr>
        <w:t>TEL:</w:t>
      </w:r>
      <w:r w:rsidRPr="00302B82">
        <w:rPr>
          <w:color w:val="000000" w:themeColor="text1"/>
          <w:sz w:val="22"/>
          <w:szCs w:val="22"/>
        </w:rPr>
        <w:t xml:space="preserve"> 011-706-7377 FAX: 011-706-7378</w:t>
      </w:r>
    </w:p>
    <w:p w14:paraId="3B484CEE" w14:textId="77777777" w:rsidR="003F31BF" w:rsidRPr="00302B82" w:rsidRDefault="000F418A" w:rsidP="0077409F">
      <w:pPr>
        <w:pStyle w:val="a3"/>
        <w:wordWrap/>
        <w:snapToGrid w:val="0"/>
        <w:spacing w:line="320" w:lineRule="atLeast"/>
        <w:rPr>
          <w:rFonts w:ascii="Century"/>
          <w:color w:val="000000" w:themeColor="text1"/>
          <w:sz w:val="22"/>
          <w:szCs w:val="22"/>
        </w:rPr>
      </w:pPr>
      <w:r w:rsidRPr="00302B82">
        <w:rPr>
          <w:rFonts w:ascii="Century" w:hint="eastAsia"/>
          <w:color w:val="000000" w:themeColor="text1"/>
          <w:sz w:val="22"/>
          <w:szCs w:val="22"/>
        </w:rPr>
        <w:t xml:space="preserve">　　　</w:t>
      </w:r>
    </w:p>
    <w:p w14:paraId="5FBC16B5" w14:textId="77777777" w:rsidR="00CF3EB0" w:rsidRPr="00302B82" w:rsidRDefault="00F24533" w:rsidP="0077409F">
      <w:pPr>
        <w:pStyle w:val="a3"/>
        <w:wordWrap/>
        <w:snapToGrid w:val="0"/>
        <w:spacing w:line="320" w:lineRule="atLeast"/>
        <w:ind w:firstLineChars="200" w:firstLine="436"/>
        <w:rPr>
          <w:rFonts w:ascii="Century"/>
          <w:color w:val="000000" w:themeColor="text1"/>
          <w:sz w:val="22"/>
          <w:szCs w:val="22"/>
        </w:rPr>
      </w:pPr>
      <w:r w:rsidRPr="00302B82">
        <w:rPr>
          <w:rFonts w:ascii="Century" w:hint="eastAsia"/>
          <w:color w:val="000000" w:themeColor="text1"/>
          <w:sz w:val="22"/>
          <w:szCs w:val="22"/>
        </w:rPr>
        <w:t>【効果・安全性</w:t>
      </w:r>
      <w:r w:rsidRPr="00302B82">
        <w:rPr>
          <w:rFonts w:ascii="Century"/>
          <w:color w:val="000000" w:themeColor="text1"/>
          <w:sz w:val="22"/>
          <w:szCs w:val="22"/>
        </w:rPr>
        <w:t>評価委員会</w:t>
      </w:r>
      <w:r w:rsidRPr="00302B82">
        <w:rPr>
          <w:rFonts w:ascii="Century" w:hint="eastAsia"/>
          <w:color w:val="000000" w:themeColor="text1"/>
          <w:sz w:val="22"/>
          <w:szCs w:val="22"/>
        </w:rPr>
        <w:t>】</w:t>
      </w:r>
    </w:p>
    <w:p w14:paraId="4DC00C33" w14:textId="77777777" w:rsidR="00CF3EB0" w:rsidRPr="00302B82" w:rsidRDefault="00CF3EB0" w:rsidP="0077409F">
      <w:pPr>
        <w:pStyle w:val="a3"/>
        <w:wordWrap/>
        <w:snapToGrid w:val="0"/>
        <w:spacing w:line="320" w:lineRule="atLeast"/>
        <w:ind w:firstLineChars="400" w:firstLine="872"/>
        <w:rPr>
          <w:rFonts w:ascii="Century"/>
          <w:color w:val="000000" w:themeColor="text1"/>
          <w:sz w:val="22"/>
          <w:szCs w:val="22"/>
        </w:rPr>
      </w:pPr>
      <w:r w:rsidRPr="00302B82">
        <w:rPr>
          <w:rFonts w:ascii="Century" w:hint="eastAsia"/>
          <w:color w:val="000000" w:themeColor="text1"/>
          <w:sz w:val="22"/>
          <w:szCs w:val="22"/>
        </w:rPr>
        <w:t>国立国際医療研究センター　救命救急センター</w:t>
      </w:r>
    </w:p>
    <w:p w14:paraId="5BA0D053" w14:textId="77777777" w:rsidR="00683740" w:rsidRPr="00302B82" w:rsidRDefault="00CF3EB0" w:rsidP="0077409F">
      <w:pPr>
        <w:pStyle w:val="a3"/>
        <w:wordWrap/>
        <w:snapToGrid w:val="0"/>
        <w:spacing w:line="320" w:lineRule="atLeast"/>
        <w:ind w:firstLineChars="400" w:firstLine="872"/>
        <w:rPr>
          <w:rFonts w:ascii="Century"/>
          <w:color w:val="000000" w:themeColor="text1"/>
          <w:sz w:val="22"/>
          <w:szCs w:val="22"/>
        </w:rPr>
      </w:pPr>
      <w:r w:rsidRPr="00302B82">
        <w:rPr>
          <w:rFonts w:ascii="Century" w:hint="eastAsia"/>
          <w:color w:val="000000" w:themeColor="text1"/>
          <w:sz w:val="22"/>
          <w:szCs w:val="22"/>
        </w:rPr>
        <w:t>救命救急センター長　木村</w:t>
      </w:r>
      <w:r w:rsidRPr="00302B82">
        <w:rPr>
          <w:rFonts w:ascii="Century" w:hint="eastAsia"/>
          <w:color w:val="000000" w:themeColor="text1"/>
          <w:sz w:val="22"/>
          <w:szCs w:val="22"/>
        </w:rPr>
        <w:t xml:space="preserve"> </w:t>
      </w:r>
      <w:r w:rsidRPr="00302B82">
        <w:rPr>
          <w:rFonts w:ascii="Century" w:hint="eastAsia"/>
          <w:color w:val="000000" w:themeColor="text1"/>
          <w:sz w:val="22"/>
          <w:szCs w:val="22"/>
        </w:rPr>
        <w:t>昭夫</w:t>
      </w:r>
      <w:r w:rsidR="00683740" w:rsidRPr="00302B82">
        <w:rPr>
          <w:rFonts w:ascii="Century" w:hint="eastAsia"/>
          <w:color w:val="000000" w:themeColor="text1"/>
          <w:sz w:val="22"/>
          <w:szCs w:val="22"/>
        </w:rPr>
        <w:t xml:space="preserve">　</w:t>
      </w:r>
      <w:r w:rsidR="00683740" w:rsidRPr="00302B82">
        <w:rPr>
          <w:rFonts w:ascii="Century" w:hint="eastAsia"/>
          <w:color w:val="000000" w:themeColor="text1"/>
          <w:sz w:val="22"/>
          <w:szCs w:val="22"/>
        </w:rPr>
        <w:t>(</w:t>
      </w:r>
      <w:r w:rsidR="00683740" w:rsidRPr="00302B82">
        <w:rPr>
          <w:rFonts w:ascii="Century" w:hint="eastAsia"/>
          <w:color w:val="000000" w:themeColor="text1"/>
          <w:sz w:val="22"/>
          <w:szCs w:val="22"/>
        </w:rPr>
        <w:t>一般社団法人日本外傷学会　代表理事</w:t>
      </w:r>
      <w:r w:rsidR="00683740" w:rsidRPr="00302B82">
        <w:rPr>
          <w:rFonts w:ascii="Century" w:hint="eastAsia"/>
          <w:color w:val="000000" w:themeColor="text1"/>
          <w:sz w:val="22"/>
          <w:szCs w:val="22"/>
        </w:rPr>
        <w:t>)</w:t>
      </w:r>
    </w:p>
    <w:p w14:paraId="4364EB26" w14:textId="77777777" w:rsidR="00CF3EB0" w:rsidRPr="00302B82" w:rsidRDefault="00CF3EB0" w:rsidP="0077409F">
      <w:pPr>
        <w:pStyle w:val="a3"/>
        <w:wordWrap/>
        <w:snapToGrid w:val="0"/>
        <w:spacing w:line="320" w:lineRule="atLeast"/>
        <w:ind w:firstLineChars="400" w:firstLine="872"/>
        <w:rPr>
          <w:rFonts w:ascii="Century"/>
          <w:color w:val="000000" w:themeColor="text1"/>
          <w:sz w:val="22"/>
          <w:szCs w:val="22"/>
        </w:rPr>
      </w:pPr>
      <w:r w:rsidRPr="00302B82">
        <w:rPr>
          <w:rFonts w:ascii="Century" w:hint="eastAsia"/>
          <w:color w:val="000000" w:themeColor="text1"/>
          <w:sz w:val="22"/>
          <w:szCs w:val="22"/>
        </w:rPr>
        <w:lastRenderedPageBreak/>
        <w:t>〒</w:t>
      </w:r>
      <w:r w:rsidRPr="00302B82">
        <w:rPr>
          <w:rFonts w:ascii="Century" w:hint="eastAsia"/>
          <w:color w:val="000000" w:themeColor="text1"/>
          <w:sz w:val="22"/>
          <w:szCs w:val="22"/>
        </w:rPr>
        <w:t xml:space="preserve">162-8655 </w:t>
      </w:r>
      <w:r w:rsidRPr="00302B82">
        <w:rPr>
          <w:rFonts w:ascii="Century" w:hint="eastAsia"/>
          <w:color w:val="000000" w:themeColor="text1"/>
          <w:sz w:val="22"/>
          <w:szCs w:val="22"/>
        </w:rPr>
        <w:t>東京都新宿区戸山</w:t>
      </w:r>
      <w:r w:rsidRPr="00302B82">
        <w:rPr>
          <w:rFonts w:ascii="Century" w:hint="eastAsia"/>
          <w:color w:val="000000" w:themeColor="text1"/>
          <w:sz w:val="22"/>
          <w:szCs w:val="22"/>
        </w:rPr>
        <w:t>1-21-1</w:t>
      </w:r>
    </w:p>
    <w:p w14:paraId="119DF955" w14:textId="77777777" w:rsidR="00CF3EB0" w:rsidRPr="00302B82" w:rsidRDefault="00CF3EB0" w:rsidP="0077409F">
      <w:pPr>
        <w:pStyle w:val="a3"/>
        <w:wordWrap/>
        <w:snapToGrid w:val="0"/>
        <w:spacing w:line="320" w:lineRule="atLeast"/>
        <w:ind w:firstLineChars="400" w:firstLine="872"/>
        <w:rPr>
          <w:rFonts w:ascii="Century"/>
          <w:color w:val="000000" w:themeColor="text1"/>
          <w:sz w:val="22"/>
          <w:szCs w:val="22"/>
        </w:rPr>
      </w:pPr>
      <w:r w:rsidRPr="00302B82">
        <w:rPr>
          <w:rFonts w:hint="eastAsia"/>
          <w:color w:val="000000" w:themeColor="text1"/>
          <w:sz w:val="22"/>
          <w:szCs w:val="22"/>
        </w:rPr>
        <w:t>TEL:</w:t>
      </w:r>
      <w:r w:rsidRPr="00302B82">
        <w:rPr>
          <w:color w:val="000000" w:themeColor="text1"/>
          <w:sz w:val="22"/>
          <w:szCs w:val="22"/>
        </w:rPr>
        <w:t xml:space="preserve"> </w:t>
      </w:r>
      <w:r w:rsidRPr="00302B82">
        <w:rPr>
          <w:rFonts w:ascii="Century"/>
          <w:color w:val="000000" w:themeColor="text1"/>
          <w:sz w:val="22"/>
          <w:szCs w:val="22"/>
        </w:rPr>
        <w:t>03-3202-7181</w:t>
      </w:r>
    </w:p>
    <w:p w14:paraId="7472F443" w14:textId="77777777" w:rsidR="00CF3EB0" w:rsidRPr="00302B82" w:rsidRDefault="00CF3EB0" w:rsidP="0077409F">
      <w:pPr>
        <w:pStyle w:val="a3"/>
        <w:wordWrap/>
        <w:snapToGrid w:val="0"/>
        <w:spacing w:line="320" w:lineRule="atLeast"/>
        <w:ind w:firstLineChars="400" w:firstLine="872"/>
        <w:rPr>
          <w:rFonts w:ascii="Century"/>
          <w:color w:val="000000" w:themeColor="text1"/>
          <w:sz w:val="22"/>
          <w:szCs w:val="22"/>
        </w:rPr>
      </w:pPr>
      <w:r w:rsidRPr="00302B82">
        <w:rPr>
          <w:rFonts w:ascii="Century"/>
          <w:color w:val="000000" w:themeColor="text1"/>
          <w:sz w:val="22"/>
          <w:szCs w:val="22"/>
        </w:rPr>
        <w:t>E-mail:</w:t>
      </w:r>
      <w:r w:rsidRPr="00302B82">
        <w:rPr>
          <w:rFonts w:ascii="Century" w:hint="eastAsia"/>
          <w:color w:val="000000" w:themeColor="text1"/>
          <w:sz w:val="22"/>
          <w:szCs w:val="22"/>
        </w:rPr>
        <w:t xml:space="preserve"> akimura@hosp.ncgm.go.jp</w:t>
      </w:r>
    </w:p>
    <w:p w14:paraId="7911ABFE" w14:textId="77777777" w:rsidR="00CF3EB0" w:rsidRPr="00302B82" w:rsidRDefault="00CF3EB0" w:rsidP="0077409F">
      <w:pPr>
        <w:pStyle w:val="a3"/>
        <w:wordWrap/>
        <w:snapToGrid w:val="0"/>
        <w:spacing w:line="320" w:lineRule="atLeast"/>
        <w:ind w:firstLineChars="400" w:firstLine="872"/>
        <w:rPr>
          <w:rFonts w:ascii="Century"/>
          <w:color w:val="000000" w:themeColor="text1"/>
          <w:sz w:val="22"/>
          <w:szCs w:val="22"/>
        </w:rPr>
      </w:pPr>
    </w:p>
    <w:p w14:paraId="360020A4" w14:textId="77777777" w:rsidR="004A4B5F" w:rsidRPr="00302B82" w:rsidRDefault="004A4B5F" w:rsidP="0077409F">
      <w:pPr>
        <w:pStyle w:val="a3"/>
        <w:wordWrap/>
        <w:snapToGrid w:val="0"/>
        <w:spacing w:line="320" w:lineRule="atLeast"/>
        <w:ind w:firstLineChars="400" w:firstLine="872"/>
        <w:rPr>
          <w:rFonts w:ascii="Century"/>
          <w:color w:val="000000" w:themeColor="text1"/>
          <w:sz w:val="22"/>
          <w:szCs w:val="22"/>
        </w:rPr>
      </w:pPr>
      <w:r w:rsidRPr="00302B82">
        <w:rPr>
          <w:rFonts w:ascii="Century" w:hint="eastAsia"/>
          <w:color w:val="000000" w:themeColor="text1"/>
          <w:sz w:val="22"/>
          <w:szCs w:val="22"/>
        </w:rPr>
        <w:t>防衛医科大学校　防衛医学研究センター　外傷研究部門</w:t>
      </w:r>
    </w:p>
    <w:p w14:paraId="3DF106AD" w14:textId="77777777" w:rsidR="00C21D2A" w:rsidRPr="00302B82" w:rsidRDefault="004A4B5F" w:rsidP="0077409F">
      <w:pPr>
        <w:pStyle w:val="a3"/>
        <w:wordWrap/>
        <w:snapToGrid w:val="0"/>
        <w:spacing w:line="320" w:lineRule="atLeast"/>
        <w:ind w:firstLineChars="400" w:firstLine="872"/>
        <w:rPr>
          <w:rFonts w:ascii="Century"/>
          <w:color w:val="000000" w:themeColor="text1"/>
          <w:sz w:val="22"/>
          <w:szCs w:val="22"/>
        </w:rPr>
      </w:pPr>
      <w:r w:rsidRPr="00302B82">
        <w:rPr>
          <w:rFonts w:ascii="Century" w:hint="eastAsia"/>
          <w:color w:val="000000" w:themeColor="text1"/>
          <w:sz w:val="22"/>
          <w:szCs w:val="22"/>
        </w:rPr>
        <w:t>教授　齋藤</w:t>
      </w:r>
      <w:r w:rsidRPr="00302B82">
        <w:rPr>
          <w:rFonts w:ascii="Century" w:hint="eastAsia"/>
          <w:color w:val="000000" w:themeColor="text1"/>
          <w:sz w:val="22"/>
          <w:szCs w:val="22"/>
        </w:rPr>
        <w:t xml:space="preserve"> </w:t>
      </w:r>
      <w:r w:rsidRPr="00302B82">
        <w:rPr>
          <w:rFonts w:ascii="Century" w:hint="eastAsia"/>
          <w:color w:val="000000" w:themeColor="text1"/>
          <w:sz w:val="22"/>
          <w:szCs w:val="22"/>
        </w:rPr>
        <w:t>大蔵</w:t>
      </w:r>
    </w:p>
    <w:p w14:paraId="6299DF2E" w14:textId="77777777" w:rsidR="004A4B5F" w:rsidRPr="00302B82" w:rsidRDefault="004A4B5F" w:rsidP="0077409F">
      <w:pPr>
        <w:pStyle w:val="a3"/>
        <w:wordWrap/>
        <w:snapToGrid w:val="0"/>
        <w:spacing w:line="320" w:lineRule="atLeast"/>
        <w:ind w:firstLineChars="400" w:firstLine="872"/>
        <w:rPr>
          <w:rFonts w:ascii="Century"/>
          <w:color w:val="000000" w:themeColor="text1"/>
          <w:sz w:val="22"/>
          <w:szCs w:val="22"/>
        </w:rPr>
      </w:pPr>
      <w:r w:rsidRPr="00302B82">
        <w:rPr>
          <w:rFonts w:ascii="Century" w:hint="eastAsia"/>
          <w:color w:val="000000" w:themeColor="text1"/>
          <w:sz w:val="22"/>
          <w:szCs w:val="22"/>
        </w:rPr>
        <w:t>〒</w:t>
      </w:r>
      <w:r w:rsidRPr="00302B82">
        <w:rPr>
          <w:rFonts w:ascii="Century"/>
          <w:color w:val="000000" w:themeColor="text1"/>
          <w:sz w:val="22"/>
          <w:szCs w:val="22"/>
        </w:rPr>
        <w:t>359</w:t>
      </w:r>
      <w:r w:rsidRPr="00302B82">
        <w:rPr>
          <w:rFonts w:ascii="Century" w:hint="eastAsia"/>
          <w:color w:val="000000" w:themeColor="text1"/>
          <w:sz w:val="22"/>
          <w:szCs w:val="22"/>
        </w:rPr>
        <w:t>-</w:t>
      </w:r>
      <w:r w:rsidRPr="00302B82">
        <w:rPr>
          <w:rFonts w:ascii="Century"/>
          <w:color w:val="000000" w:themeColor="text1"/>
          <w:sz w:val="22"/>
          <w:szCs w:val="22"/>
        </w:rPr>
        <w:t>8513</w:t>
      </w:r>
      <w:r w:rsidRPr="00302B82">
        <w:rPr>
          <w:rFonts w:ascii="Century" w:hint="eastAsia"/>
          <w:color w:val="000000" w:themeColor="text1"/>
          <w:sz w:val="22"/>
          <w:szCs w:val="22"/>
        </w:rPr>
        <w:t xml:space="preserve">　埼玉県所沢市並木</w:t>
      </w:r>
      <w:r w:rsidRPr="00302B82">
        <w:rPr>
          <w:rFonts w:ascii="Century" w:hint="eastAsia"/>
          <w:color w:val="000000" w:themeColor="text1"/>
          <w:sz w:val="22"/>
          <w:szCs w:val="22"/>
        </w:rPr>
        <w:t>3-2</w:t>
      </w:r>
    </w:p>
    <w:p w14:paraId="4413DABA" w14:textId="77777777" w:rsidR="004A4B5F" w:rsidRPr="00302B82" w:rsidRDefault="004A4B5F" w:rsidP="0077409F">
      <w:pPr>
        <w:tabs>
          <w:tab w:val="left" w:pos="3402"/>
          <w:tab w:val="left" w:pos="4395"/>
        </w:tabs>
        <w:snapToGrid w:val="0"/>
        <w:spacing w:line="320" w:lineRule="atLeast"/>
        <w:ind w:firstLineChars="400" w:firstLine="880"/>
        <w:rPr>
          <w:color w:val="000000" w:themeColor="text1"/>
          <w:sz w:val="22"/>
          <w:szCs w:val="22"/>
          <w:shd w:val="pct15" w:color="auto" w:fill="FFFFFF"/>
        </w:rPr>
      </w:pPr>
      <w:r w:rsidRPr="00302B82">
        <w:rPr>
          <w:rFonts w:hint="eastAsia"/>
          <w:color w:val="000000" w:themeColor="text1"/>
          <w:sz w:val="22"/>
          <w:szCs w:val="22"/>
        </w:rPr>
        <w:t>TEL:</w:t>
      </w:r>
      <w:r w:rsidRPr="00302B82">
        <w:rPr>
          <w:color w:val="000000" w:themeColor="text1"/>
          <w:sz w:val="22"/>
          <w:szCs w:val="22"/>
        </w:rPr>
        <w:t xml:space="preserve"> </w:t>
      </w:r>
      <w:r w:rsidRPr="00302B82">
        <w:rPr>
          <w:rFonts w:hint="eastAsia"/>
          <w:color w:val="000000" w:themeColor="text1"/>
          <w:sz w:val="22"/>
          <w:szCs w:val="22"/>
        </w:rPr>
        <w:t>04-2995-1211</w:t>
      </w:r>
    </w:p>
    <w:p w14:paraId="48BAE471" w14:textId="77777777" w:rsidR="000F418A" w:rsidRPr="00302B82" w:rsidRDefault="000C02BE" w:rsidP="0077409F">
      <w:pPr>
        <w:pStyle w:val="a3"/>
        <w:wordWrap/>
        <w:snapToGrid w:val="0"/>
        <w:spacing w:line="320" w:lineRule="atLeast"/>
        <w:ind w:firstLineChars="400" w:firstLine="872"/>
        <w:rPr>
          <w:rFonts w:ascii="Century"/>
          <w:color w:val="000000" w:themeColor="text1"/>
          <w:sz w:val="22"/>
          <w:szCs w:val="22"/>
        </w:rPr>
      </w:pPr>
      <w:r w:rsidRPr="00302B82">
        <w:rPr>
          <w:rFonts w:ascii="Century"/>
          <w:color w:val="000000" w:themeColor="text1"/>
          <w:sz w:val="22"/>
          <w:szCs w:val="22"/>
        </w:rPr>
        <w:t>E-mail:</w:t>
      </w:r>
      <w:r w:rsidRPr="00302B82">
        <w:rPr>
          <w:rFonts w:ascii="Century" w:hint="eastAsia"/>
          <w:color w:val="000000" w:themeColor="text1"/>
          <w:sz w:val="22"/>
          <w:szCs w:val="22"/>
        </w:rPr>
        <w:t xml:space="preserve"> </w:t>
      </w:r>
      <w:hyperlink r:id="rId17" w:history="1">
        <w:r w:rsidRPr="00302B82">
          <w:rPr>
            <w:rStyle w:val="ab"/>
            <w:rFonts w:ascii="Century"/>
            <w:color w:val="000000" w:themeColor="text1"/>
            <w:sz w:val="22"/>
            <w:szCs w:val="22"/>
          </w:rPr>
          <w:t>ds0711@ndmc.ac.jp</w:t>
        </w:r>
      </w:hyperlink>
    </w:p>
    <w:p w14:paraId="44DA98D8" w14:textId="77777777" w:rsidR="004A4B5F" w:rsidRPr="00302B82" w:rsidRDefault="004A4B5F" w:rsidP="0077409F">
      <w:pPr>
        <w:pStyle w:val="a3"/>
        <w:wordWrap/>
        <w:snapToGrid w:val="0"/>
        <w:spacing w:line="320" w:lineRule="atLeast"/>
        <w:ind w:firstLineChars="400" w:firstLine="872"/>
        <w:rPr>
          <w:rFonts w:ascii="Century"/>
          <w:color w:val="000000" w:themeColor="text1"/>
          <w:sz w:val="22"/>
          <w:szCs w:val="22"/>
        </w:rPr>
      </w:pPr>
    </w:p>
    <w:p w14:paraId="11266F7D" w14:textId="77777777" w:rsidR="002808FE" w:rsidRPr="00302B82" w:rsidRDefault="002808FE" w:rsidP="0077409F">
      <w:pPr>
        <w:pStyle w:val="a3"/>
        <w:wordWrap/>
        <w:snapToGrid w:val="0"/>
        <w:spacing w:line="320" w:lineRule="atLeast"/>
        <w:ind w:firstLineChars="200" w:firstLine="436"/>
        <w:rPr>
          <w:rFonts w:ascii="Century"/>
          <w:color w:val="000000" w:themeColor="text1"/>
          <w:sz w:val="22"/>
          <w:szCs w:val="22"/>
        </w:rPr>
      </w:pPr>
      <w:r w:rsidRPr="00302B82">
        <w:rPr>
          <w:rFonts w:ascii="Century" w:hint="eastAsia"/>
          <w:color w:val="000000" w:themeColor="text1"/>
          <w:sz w:val="22"/>
          <w:szCs w:val="22"/>
        </w:rPr>
        <w:t xml:space="preserve">【参加施設】　</w:t>
      </w:r>
    </w:p>
    <w:p w14:paraId="787A9031" w14:textId="7855694C" w:rsidR="005A12E2" w:rsidRPr="00302B82" w:rsidRDefault="005A12E2" w:rsidP="005A12E2">
      <w:pPr>
        <w:pStyle w:val="a3"/>
        <w:wordWrap/>
        <w:snapToGrid w:val="0"/>
        <w:spacing w:line="320" w:lineRule="atLeast"/>
        <w:ind w:leftChars="406" w:left="1071" w:hangingChars="100" w:hanging="218"/>
        <w:rPr>
          <w:rFonts w:ascii="Century"/>
          <w:color w:val="000000" w:themeColor="text1"/>
          <w:sz w:val="22"/>
        </w:rPr>
      </w:pPr>
      <w:r w:rsidRPr="00302B82">
        <w:rPr>
          <w:rFonts w:ascii="Century" w:hint="eastAsia"/>
          <w:color w:val="000000" w:themeColor="text1"/>
          <w:sz w:val="22"/>
          <w:szCs w:val="22"/>
        </w:rPr>
        <w:t xml:space="preserve">大阪急性期・総合医療センター　</w:t>
      </w:r>
      <w:r w:rsidRPr="00302B82">
        <w:rPr>
          <w:rFonts w:ascii="Century"/>
          <w:color w:val="000000" w:themeColor="text1"/>
          <w:sz w:val="22"/>
          <w:szCs w:val="22"/>
        </w:rPr>
        <w:tab/>
      </w:r>
      <w:r w:rsidRPr="00302B82">
        <w:rPr>
          <w:rFonts w:ascii="Century" w:hint="eastAsia"/>
          <w:color w:val="000000" w:themeColor="text1"/>
          <w:sz w:val="22"/>
        </w:rPr>
        <w:t xml:space="preserve">高度救命救急センター　</w:t>
      </w:r>
      <w:r w:rsidRPr="00302B82">
        <w:rPr>
          <w:rFonts w:ascii="Century"/>
          <w:color w:val="000000" w:themeColor="text1"/>
          <w:sz w:val="22"/>
        </w:rPr>
        <w:tab/>
      </w:r>
      <w:r w:rsidRPr="00302B82">
        <w:rPr>
          <w:rFonts w:ascii="Century" w:hint="eastAsia"/>
          <w:color w:val="000000" w:themeColor="text1"/>
          <w:sz w:val="22"/>
          <w:szCs w:val="22"/>
        </w:rPr>
        <w:t>山川一馬</w:t>
      </w:r>
    </w:p>
    <w:p w14:paraId="08D9AF6D" w14:textId="0BF43500" w:rsidR="005A12E2" w:rsidRPr="00302B82" w:rsidRDefault="005A12E2" w:rsidP="005A12E2">
      <w:pPr>
        <w:pStyle w:val="a3"/>
        <w:wordWrap/>
        <w:snapToGrid w:val="0"/>
        <w:spacing w:line="320" w:lineRule="atLeast"/>
        <w:ind w:leftChars="406" w:left="1071" w:hangingChars="100" w:hanging="218"/>
        <w:rPr>
          <w:rFonts w:ascii="Century"/>
          <w:color w:val="000000" w:themeColor="text1"/>
          <w:sz w:val="22"/>
        </w:rPr>
      </w:pPr>
      <w:r w:rsidRPr="00302B82">
        <w:rPr>
          <w:rFonts w:ascii="Century" w:hint="eastAsia"/>
          <w:color w:val="000000" w:themeColor="text1"/>
          <w:sz w:val="22"/>
          <w:szCs w:val="22"/>
        </w:rPr>
        <w:t>岡山大学</w:t>
      </w:r>
      <w:r w:rsidRPr="00302B82">
        <w:rPr>
          <w:rFonts w:ascii="Century" w:hint="eastAsia"/>
          <w:color w:val="000000" w:themeColor="text1"/>
          <w:sz w:val="22"/>
        </w:rPr>
        <w:t>病院</w:t>
      </w:r>
      <w:r w:rsidRPr="00302B82">
        <w:rPr>
          <w:rFonts w:ascii="Century" w:hint="eastAsia"/>
          <w:color w:val="000000" w:themeColor="text1"/>
          <w:sz w:val="22"/>
          <w:szCs w:val="22"/>
        </w:rPr>
        <w:t xml:space="preserve">　</w:t>
      </w:r>
      <w:r w:rsidRPr="00302B82">
        <w:rPr>
          <w:rFonts w:ascii="Century"/>
          <w:color w:val="000000" w:themeColor="text1"/>
          <w:sz w:val="22"/>
          <w:szCs w:val="22"/>
        </w:rPr>
        <w:tab/>
      </w:r>
      <w:r w:rsidRPr="00302B82">
        <w:rPr>
          <w:rFonts w:ascii="Century"/>
          <w:color w:val="000000" w:themeColor="text1"/>
          <w:sz w:val="22"/>
        </w:rPr>
        <w:tab/>
      </w:r>
      <w:r w:rsidRPr="00302B82">
        <w:rPr>
          <w:rFonts w:ascii="Century"/>
          <w:color w:val="000000" w:themeColor="text1"/>
          <w:sz w:val="22"/>
        </w:rPr>
        <w:tab/>
      </w:r>
      <w:r w:rsidRPr="00302B82">
        <w:rPr>
          <w:rFonts w:ascii="Century" w:hint="eastAsia"/>
          <w:color w:val="000000" w:themeColor="text1"/>
          <w:sz w:val="22"/>
        </w:rPr>
        <w:t>高度救命救急センター</w:t>
      </w:r>
      <w:r w:rsidRPr="00302B82">
        <w:rPr>
          <w:rFonts w:ascii="Century" w:hint="eastAsia"/>
          <w:color w:val="000000" w:themeColor="text1"/>
          <w:sz w:val="22"/>
          <w:szCs w:val="22"/>
        </w:rPr>
        <w:t xml:space="preserve">　</w:t>
      </w:r>
      <w:r w:rsidRPr="00302B82">
        <w:rPr>
          <w:rFonts w:ascii="Century"/>
          <w:color w:val="000000" w:themeColor="text1"/>
          <w:sz w:val="22"/>
          <w:szCs w:val="22"/>
        </w:rPr>
        <w:tab/>
      </w:r>
      <w:r w:rsidRPr="00302B82">
        <w:rPr>
          <w:rFonts w:ascii="Century" w:hint="eastAsia"/>
          <w:color w:val="000000" w:themeColor="text1"/>
          <w:sz w:val="22"/>
          <w:szCs w:val="22"/>
        </w:rPr>
        <w:t>湯本哲也</w:t>
      </w:r>
    </w:p>
    <w:p w14:paraId="7F4B8858" w14:textId="77777777" w:rsidR="005A12E2" w:rsidRPr="00302B82" w:rsidRDefault="005A12E2" w:rsidP="005A12E2">
      <w:pPr>
        <w:pStyle w:val="a3"/>
        <w:wordWrap/>
        <w:snapToGrid w:val="0"/>
        <w:spacing w:line="320" w:lineRule="atLeast"/>
        <w:ind w:leftChars="406" w:left="1071" w:hangingChars="100" w:hanging="218"/>
        <w:rPr>
          <w:rFonts w:ascii="Century"/>
          <w:color w:val="000000" w:themeColor="text1"/>
          <w:sz w:val="22"/>
          <w:szCs w:val="22"/>
        </w:rPr>
      </w:pPr>
      <w:r w:rsidRPr="00302B82">
        <w:rPr>
          <w:rFonts w:ascii="Century" w:hint="eastAsia"/>
          <w:color w:val="000000" w:themeColor="text1"/>
          <w:sz w:val="22"/>
          <w:szCs w:val="22"/>
        </w:rPr>
        <w:t>亀田総合病院</w:t>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hint="eastAsia"/>
          <w:color w:val="000000" w:themeColor="text1"/>
          <w:sz w:val="22"/>
          <w:szCs w:val="22"/>
        </w:rPr>
        <w:t>救命救急センター</w:t>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hint="eastAsia"/>
          <w:color w:val="000000" w:themeColor="text1"/>
          <w:sz w:val="22"/>
          <w:szCs w:val="22"/>
        </w:rPr>
        <w:t>白石</w:t>
      </w:r>
      <w:r w:rsidRPr="00302B82">
        <w:rPr>
          <w:rFonts w:ascii="Century" w:hint="eastAsia"/>
          <w:color w:val="000000" w:themeColor="text1"/>
          <w:sz w:val="22"/>
          <w:szCs w:val="22"/>
        </w:rPr>
        <w:t xml:space="preserve"> </w:t>
      </w:r>
      <w:r w:rsidRPr="00302B82">
        <w:rPr>
          <w:rFonts w:ascii="Century" w:hint="eastAsia"/>
          <w:color w:val="000000" w:themeColor="text1"/>
          <w:sz w:val="22"/>
          <w:szCs w:val="22"/>
        </w:rPr>
        <w:t>淳</w:t>
      </w:r>
    </w:p>
    <w:p w14:paraId="6C72515F" w14:textId="0B4C3110" w:rsidR="005A12E2" w:rsidRPr="00302B82" w:rsidRDefault="005A12E2" w:rsidP="003E6BDE">
      <w:pPr>
        <w:pStyle w:val="a3"/>
        <w:wordWrap/>
        <w:snapToGrid w:val="0"/>
        <w:spacing w:line="320" w:lineRule="atLeast"/>
        <w:ind w:leftChars="406" w:left="1071" w:hangingChars="100" w:hanging="218"/>
        <w:rPr>
          <w:rFonts w:ascii="Century"/>
          <w:color w:val="000000" w:themeColor="text1"/>
          <w:sz w:val="22"/>
        </w:rPr>
      </w:pPr>
      <w:r w:rsidRPr="00302B82">
        <w:rPr>
          <w:rFonts w:ascii="Century" w:hint="eastAsia"/>
          <w:color w:val="000000" w:themeColor="text1"/>
          <w:sz w:val="22"/>
          <w:szCs w:val="22"/>
        </w:rPr>
        <w:t>順天堂大学医学部附属浦安</w:t>
      </w:r>
      <w:r w:rsidRPr="00302B82">
        <w:rPr>
          <w:rFonts w:ascii="Century" w:hint="eastAsia"/>
          <w:color w:val="000000" w:themeColor="text1"/>
          <w:sz w:val="22"/>
        </w:rPr>
        <w:t>病院</w:t>
      </w:r>
      <w:r w:rsidRPr="00302B82">
        <w:rPr>
          <w:rFonts w:ascii="Century" w:hint="eastAsia"/>
          <w:color w:val="000000" w:themeColor="text1"/>
          <w:sz w:val="22"/>
          <w:szCs w:val="22"/>
        </w:rPr>
        <w:t xml:space="preserve"> </w:t>
      </w:r>
      <w:r w:rsidRPr="00302B82">
        <w:rPr>
          <w:rFonts w:ascii="Century"/>
          <w:color w:val="000000" w:themeColor="text1"/>
          <w:sz w:val="22"/>
        </w:rPr>
        <w:tab/>
      </w:r>
      <w:r w:rsidRPr="00302B82">
        <w:rPr>
          <w:rFonts w:ascii="Century" w:hint="eastAsia"/>
          <w:color w:val="000000" w:themeColor="text1"/>
          <w:sz w:val="22"/>
        </w:rPr>
        <w:t>救命救急センター</w:t>
      </w:r>
      <w:r w:rsidRPr="00302B82">
        <w:rPr>
          <w:rFonts w:ascii="Century"/>
          <w:color w:val="000000" w:themeColor="text1"/>
          <w:sz w:val="22"/>
        </w:rPr>
        <w:tab/>
      </w:r>
      <w:r w:rsidRPr="00302B82">
        <w:rPr>
          <w:rFonts w:ascii="Century"/>
          <w:color w:val="000000" w:themeColor="text1"/>
          <w:sz w:val="22"/>
        </w:rPr>
        <w:tab/>
      </w:r>
      <w:r w:rsidRPr="00302B82">
        <w:rPr>
          <w:rFonts w:ascii="Century" w:hint="eastAsia"/>
          <w:color w:val="000000" w:themeColor="text1"/>
          <w:sz w:val="22"/>
          <w:szCs w:val="22"/>
        </w:rPr>
        <w:t>近藤豊</w:t>
      </w:r>
    </w:p>
    <w:p w14:paraId="788AFCDF" w14:textId="0502EFBC" w:rsidR="005A12E2" w:rsidRPr="00302B82" w:rsidRDefault="005A12E2" w:rsidP="005A12E2">
      <w:pPr>
        <w:pStyle w:val="a3"/>
        <w:wordWrap/>
        <w:snapToGrid w:val="0"/>
        <w:spacing w:line="320" w:lineRule="atLeast"/>
        <w:ind w:leftChars="406" w:left="1071" w:hangingChars="100" w:hanging="218"/>
        <w:rPr>
          <w:rFonts w:ascii="Century"/>
          <w:color w:val="000000" w:themeColor="text1"/>
          <w:sz w:val="22"/>
          <w:szCs w:val="22"/>
        </w:rPr>
      </w:pPr>
      <w:r w:rsidRPr="00302B82">
        <w:rPr>
          <w:rFonts w:ascii="Century" w:hint="eastAsia"/>
          <w:color w:val="000000" w:themeColor="text1"/>
          <w:sz w:val="22"/>
          <w:szCs w:val="22"/>
        </w:rPr>
        <w:t>千葉大学医学部附属病院</w:t>
      </w:r>
      <w:r w:rsidRPr="00302B82">
        <w:rPr>
          <w:rFonts w:ascii="Century" w:hint="eastAsia"/>
          <w:color w:val="000000" w:themeColor="text1"/>
          <w:sz w:val="22"/>
          <w:szCs w:val="22"/>
        </w:rPr>
        <w:t xml:space="preserve"> </w:t>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hint="eastAsia"/>
          <w:color w:val="000000" w:themeColor="text1"/>
          <w:sz w:val="22"/>
          <w:szCs w:val="22"/>
        </w:rPr>
        <w:t xml:space="preserve">救急科・集中治療部　</w:t>
      </w:r>
      <w:r w:rsidRPr="00302B82">
        <w:rPr>
          <w:rFonts w:ascii="Century"/>
          <w:color w:val="000000" w:themeColor="text1"/>
          <w:sz w:val="22"/>
          <w:szCs w:val="22"/>
        </w:rPr>
        <w:tab/>
      </w:r>
      <w:r w:rsidRPr="00302B82">
        <w:rPr>
          <w:rFonts w:ascii="Century" w:hint="eastAsia"/>
          <w:color w:val="000000" w:themeColor="text1"/>
          <w:sz w:val="22"/>
          <w:szCs w:val="22"/>
        </w:rPr>
        <w:t>松村洋輔</w:t>
      </w:r>
    </w:p>
    <w:p w14:paraId="23AC6E8E" w14:textId="72FE1D32" w:rsidR="005A12E2" w:rsidRPr="00302B82" w:rsidRDefault="005A12E2" w:rsidP="003E6BDE">
      <w:pPr>
        <w:pStyle w:val="a3"/>
        <w:wordWrap/>
        <w:snapToGrid w:val="0"/>
        <w:spacing w:line="320" w:lineRule="atLeast"/>
        <w:ind w:leftChars="406" w:left="1071" w:hangingChars="100" w:hanging="218"/>
        <w:rPr>
          <w:rFonts w:ascii="Century"/>
          <w:color w:val="000000" w:themeColor="text1"/>
          <w:sz w:val="22"/>
        </w:rPr>
      </w:pPr>
      <w:r w:rsidRPr="00302B82">
        <w:rPr>
          <w:rFonts w:ascii="Century" w:hint="eastAsia"/>
          <w:color w:val="000000" w:themeColor="text1"/>
          <w:sz w:val="22"/>
          <w:szCs w:val="22"/>
        </w:rPr>
        <w:t>東京</w:t>
      </w:r>
      <w:r w:rsidRPr="00302B82">
        <w:rPr>
          <w:rFonts w:ascii="Century" w:hint="eastAsia"/>
          <w:color w:val="000000" w:themeColor="text1"/>
          <w:sz w:val="22"/>
        </w:rPr>
        <w:t>医科</w:t>
      </w:r>
      <w:r w:rsidRPr="00302B82">
        <w:rPr>
          <w:rFonts w:ascii="Century" w:hint="eastAsia"/>
          <w:color w:val="000000" w:themeColor="text1"/>
          <w:sz w:val="22"/>
          <w:szCs w:val="22"/>
        </w:rPr>
        <w:t>歯科大学医学部附属</w:t>
      </w:r>
      <w:r w:rsidRPr="00302B82">
        <w:rPr>
          <w:rFonts w:ascii="Century" w:hint="eastAsia"/>
          <w:color w:val="000000" w:themeColor="text1"/>
          <w:sz w:val="22"/>
        </w:rPr>
        <w:t>病院</w:t>
      </w:r>
      <w:r w:rsidRPr="00302B82">
        <w:rPr>
          <w:rFonts w:ascii="Century"/>
          <w:color w:val="000000" w:themeColor="text1"/>
          <w:sz w:val="22"/>
        </w:rPr>
        <w:tab/>
      </w:r>
      <w:r w:rsidRPr="00302B82">
        <w:rPr>
          <w:rFonts w:ascii="Century" w:hint="eastAsia"/>
          <w:color w:val="000000" w:themeColor="text1"/>
          <w:sz w:val="22"/>
        </w:rPr>
        <w:t>救命救急センター</w:t>
      </w:r>
      <w:r w:rsidRPr="00302B82">
        <w:rPr>
          <w:rFonts w:ascii="Century" w:hint="eastAsia"/>
          <w:color w:val="000000" w:themeColor="text1"/>
          <w:sz w:val="22"/>
          <w:szCs w:val="22"/>
        </w:rPr>
        <w:t xml:space="preserve">　</w:t>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hint="eastAsia"/>
          <w:color w:val="000000" w:themeColor="text1"/>
          <w:sz w:val="22"/>
          <w:szCs w:val="22"/>
        </w:rPr>
        <w:t>遠藤彰</w:t>
      </w:r>
    </w:p>
    <w:p w14:paraId="0A8FB9CC" w14:textId="017E3964" w:rsidR="00D670C4" w:rsidRPr="00302B82" w:rsidRDefault="0063752E" w:rsidP="003E6BDE">
      <w:pPr>
        <w:pStyle w:val="a3"/>
        <w:wordWrap/>
        <w:snapToGrid w:val="0"/>
        <w:spacing w:line="320" w:lineRule="atLeast"/>
        <w:ind w:leftChars="406" w:left="1071" w:hangingChars="100" w:hanging="218"/>
        <w:rPr>
          <w:rFonts w:ascii="Century"/>
          <w:color w:val="000000" w:themeColor="text1"/>
          <w:sz w:val="22"/>
          <w:szCs w:val="22"/>
        </w:rPr>
      </w:pPr>
      <w:r w:rsidRPr="00302B82">
        <w:rPr>
          <w:rFonts w:ascii="Century" w:hint="eastAsia"/>
          <w:color w:val="000000" w:themeColor="text1"/>
          <w:sz w:val="22"/>
          <w:szCs w:val="22"/>
        </w:rPr>
        <w:t xml:space="preserve">東北大学病院　</w:t>
      </w:r>
      <w:r w:rsidRPr="00302B82">
        <w:rPr>
          <w:rFonts w:ascii="Century"/>
          <w:color w:val="000000" w:themeColor="text1"/>
          <w:sz w:val="22"/>
          <w:szCs w:val="22"/>
        </w:rPr>
        <w:tab/>
      </w:r>
      <w:r w:rsidRPr="00302B82">
        <w:rPr>
          <w:rFonts w:ascii="Century"/>
          <w:color w:val="000000" w:themeColor="text1"/>
          <w:sz w:val="22"/>
          <w:szCs w:val="22"/>
        </w:rPr>
        <w:tab/>
      </w:r>
      <w:r w:rsidR="004B1DF1" w:rsidRPr="00302B82">
        <w:rPr>
          <w:rFonts w:ascii="Century"/>
          <w:color w:val="000000" w:themeColor="text1"/>
          <w:sz w:val="22"/>
          <w:szCs w:val="22"/>
        </w:rPr>
        <w:tab/>
      </w:r>
      <w:r w:rsidRPr="00302B82">
        <w:rPr>
          <w:rFonts w:ascii="Century" w:hint="eastAsia"/>
          <w:color w:val="000000" w:themeColor="text1"/>
          <w:sz w:val="22"/>
          <w:szCs w:val="22"/>
        </w:rPr>
        <w:t xml:space="preserve">高度救命救急センター　</w:t>
      </w:r>
      <w:r w:rsidRPr="00302B82">
        <w:rPr>
          <w:rFonts w:ascii="Century"/>
          <w:color w:val="000000" w:themeColor="text1"/>
          <w:sz w:val="22"/>
          <w:szCs w:val="22"/>
        </w:rPr>
        <w:tab/>
      </w:r>
      <w:r w:rsidR="00A3293E" w:rsidRPr="002D5855">
        <w:rPr>
          <w:rFonts w:ascii="Century" w:hint="eastAsia"/>
          <w:color w:val="000000" w:themeColor="text1"/>
          <w:sz w:val="22"/>
          <w:szCs w:val="22"/>
          <w:highlight w:val="yellow"/>
          <w:shd w:val="pct15" w:color="auto" w:fill="FFFFFF"/>
        </w:rPr>
        <w:t>久志本成樹</w:t>
      </w:r>
    </w:p>
    <w:p w14:paraId="65F0C593" w14:textId="77777777" w:rsidR="005A12E2" w:rsidRPr="00302B82" w:rsidRDefault="005A12E2" w:rsidP="005A12E2">
      <w:pPr>
        <w:pStyle w:val="a3"/>
        <w:wordWrap/>
        <w:snapToGrid w:val="0"/>
        <w:spacing w:line="320" w:lineRule="atLeast"/>
        <w:ind w:leftChars="406" w:left="1071" w:hangingChars="100" w:hanging="218"/>
        <w:rPr>
          <w:rFonts w:ascii="Century"/>
          <w:color w:val="000000" w:themeColor="text1"/>
          <w:sz w:val="22"/>
          <w:szCs w:val="22"/>
        </w:rPr>
      </w:pPr>
      <w:r w:rsidRPr="00302B82">
        <w:rPr>
          <w:rFonts w:ascii="Century" w:hint="eastAsia"/>
          <w:color w:val="000000" w:themeColor="text1"/>
          <w:sz w:val="22"/>
          <w:szCs w:val="22"/>
        </w:rPr>
        <w:t>防衛医科大学校病院</w:t>
      </w:r>
      <w:r w:rsidRPr="00302B82">
        <w:rPr>
          <w:rFonts w:ascii="Century" w:hint="eastAsia"/>
          <w:color w:val="000000" w:themeColor="text1"/>
          <w:sz w:val="22"/>
          <w:szCs w:val="22"/>
        </w:rPr>
        <w:t xml:space="preserve"> </w:t>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hint="eastAsia"/>
          <w:color w:val="000000" w:themeColor="text1"/>
          <w:sz w:val="22"/>
          <w:szCs w:val="22"/>
        </w:rPr>
        <w:t xml:space="preserve">救急部　</w:t>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hint="eastAsia"/>
          <w:color w:val="000000" w:themeColor="text1"/>
          <w:sz w:val="22"/>
          <w:szCs w:val="22"/>
        </w:rPr>
        <w:t>吉村有矢</w:t>
      </w:r>
    </w:p>
    <w:p w14:paraId="0569965B" w14:textId="4E67FB94" w:rsidR="005A12E2" w:rsidRPr="00302B82" w:rsidRDefault="005A12E2" w:rsidP="005A12E2">
      <w:pPr>
        <w:pStyle w:val="a3"/>
        <w:wordWrap/>
        <w:snapToGrid w:val="0"/>
        <w:spacing w:line="320" w:lineRule="atLeast"/>
        <w:ind w:leftChars="406" w:left="1071" w:hangingChars="100" w:hanging="218"/>
        <w:rPr>
          <w:rFonts w:ascii="Century"/>
          <w:color w:val="000000" w:themeColor="text1"/>
          <w:sz w:val="22"/>
          <w:szCs w:val="22"/>
        </w:rPr>
      </w:pPr>
      <w:r w:rsidRPr="00302B82">
        <w:rPr>
          <w:rFonts w:ascii="Century" w:hint="eastAsia"/>
          <w:color w:val="000000" w:themeColor="text1"/>
          <w:sz w:val="22"/>
          <w:szCs w:val="22"/>
        </w:rPr>
        <w:t>北海道大学病院</w:t>
      </w:r>
      <w:r w:rsidRPr="00302B82">
        <w:rPr>
          <w:rFonts w:ascii="Century" w:hint="eastAsia"/>
          <w:color w:val="000000" w:themeColor="text1"/>
          <w:sz w:val="22"/>
          <w:szCs w:val="22"/>
        </w:rPr>
        <w:tab/>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hint="eastAsia"/>
          <w:color w:val="000000" w:themeColor="text1"/>
          <w:sz w:val="22"/>
          <w:szCs w:val="22"/>
        </w:rPr>
        <w:t>救急科</w:t>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color w:val="000000" w:themeColor="text1"/>
          <w:sz w:val="22"/>
          <w:szCs w:val="22"/>
        </w:rPr>
        <w:tab/>
      </w:r>
      <w:r w:rsidRPr="00302B82">
        <w:rPr>
          <w:rFonts w:ascii="Century" w:hint="eastAsia"/>
          <w:color w:val="000000" w:themeColor="text1"/>
          <w:sz w:val="22"/>
          <w:szCs w:val="22"/>
        </w:rPr>
        <w:t>早川峰司</w:t>
      </w:r>
    </w:p>
    <w:p w14:paraId="46D7811B" w14:textId="4AB7AD5B" w:rsidR="00AB56FF" w:rsidRPr="00302B82" w:rsidRDefault="0063752E" w:rsidP="003E6BDE">
      <w:pPr>
        <w:pStyle w:val="a3"/>
        <w:wordWrap/>
        <w:snapToGrid w:val="0"/>
        <w:spacing w:line="320" w:lineRule="atLeast"/>
        <w:ind w:leftChars="406" w:left="1071" w:hangingChars="100" w:hanging="218"/>
        <w:rPr>
          <w:rFonts w:ascii="Century"/>
          <w:color w:val="000000" w:themeColor="text1"/>
          <w:sz w:val="22"/>
          <w:szCs w:val="22"/>
        </w:rPr>
      </w:pPr>
      <w:r w:rsidRPr="00302B82">
        <w:rPr>
          <w:rFonts w:ascii="Century" w:hint="eastAsia"/>
          <w:color w:val="000000" w:themeColor="text1"/>
          <w:sz w:val="22"/>
          <w:szCs w:val="22"/>
        </w:rPr>
        <w:t>前橋赤十字病院</w:t>
      </w:r>
      <w:r w:rsidRPr="00302B82">
        <w:rPr>
          <w:rFonts w:ascii="Century"/>
          <w:color w:val="000000" w:themeColor="text1"/>
          <w:sz w:val="22"/>
          <w:szCs w:val="22"/>
        </w:rPr>
        <w:tab/>
      </w:r>
      <w:r w:rsidRPr="00302B82">
        <w:rPr>
          <w:rFonts w:ascii="Century"/>
          <w:color w:val="000000" w:themeColor="text1"/>
          <w:sz w:val="22"/>
          <w:szCs w:val="22"/>
        </w:rPr>
        <w:tab/>
      </w:r>
      <w:r w:rsidR="004B1DF1" w:rsidRPr="00302B82">
        <w:rPr>
          <w:rFonts w:ascii="Century"/>
          <w:color w:val="000000" w:themeColor="text1"/>
          <w:sz w:val="22"/>
          <w:szCs w:val="22"/>
        </w:rPr>
        <w:tab/>
      </w:r>
      <w:r w:rsidRPr="00302B82">
        <w:rPr>
          <w:rFonts w:ascii="Century" w:hint="eastAsia"/>
          <w:color w:val="000000" w:themeColor="text1"/>
          <w:sz w:val="22"/>
          <w:szCs w:val="22"/>
        </w:rPr>
        <w:t>高度救命救急センター</w:t>
      </w:r>
      <w:r w:rsidRPr="00302B82">
        <w:rPr>
          <w:rFonts w:ascii="Century"/>
          <w:color w:val="000000" w:themeColor="text1"/>
          <w:sz w:val="22"/>
          <w:szCs w:val="22"/>
        </w:rPr>
        <w:tab/>
      </w:r>
      <w:r w:rsidRPr="00302B82">
        <w:rPr>
          <w:rFonts w:ascii="Century" w:hint="eastAsia"/>
          <w:color w:val="000000" w:themeColor="text1"/>
          <w:sz w:val="22"/>
          <w:szCs w:val="22"/>
        </w:rPr>
        <w:t>小倉崇以</w:t>
      </w:r>
    </w:p>
    <w:p w14:paraId="6A7AD4BC" w14:textId="77777777" w:rsidR="005A12E2" w:rsidRPr="00302B82" w:rsidRDefault="005A12E2" w:rsidP="0077409F">
      <w:pPr>
        <w:pStyle w:val="a3"/>
        <w:wordWrap/>
        <w:snapToGrid w:val="0"/>
        <w:spacing w:line="320" w:lineRule="atLeast"/>
        <w:ind w:leftChars="406" w:left="1071" w:hangingChars="100" w:hanging="218"/>
        <w:rPr>
          <w:rFonts w:ascii="Century"/>
          <w:color w:val="000000" w:themeColor="text1"/>
          <w:sz w:val="22"/>
          <w:szCs w:val="22"/>
        </w:rPr>
      </w:pPr>
    </w:p>
    <w:p w14:paraId="2245700F" w14:textId="0FE07F96" w:rsidR="00FB40AC" w:rsidRPr="002D5855" w:rsidRDefault="00FB40AC" w:rsidP="0077409F">
      <w:pPr>
        <w:pStyle w:val="a3"/>
        <w:wordWrap/>
        <w:snapToGrid w:val="0"/>
        <w:spacing w:line="320" w:lineRule="atLeast"/>
        <w:ind w:firstLine="424"/>
        <w:rPr>
          <w:rFonts w:ascii="Century"/>
          <w:color w:val="000000" w:themeColor="text1"/>
          <w:sz w:val="22"/>
          <w:szCs w:val="22"/>
          <w:highlight w:val="yellow"/>
          <w:shd w:val="pct15" w:color="auto" w:fill="FFFFFF"/>
        </w:rPr>
      </w:pPr>
      <w:r w:rsidRPr="002D5855">
        <w:rPr>
          <w:rFonts w:ascii="Century" w:hint="eastAsia"/>
          <w:color w:val="000000" w:themeColor="text1"/>
          <w:sz w:val="22"/>
          <w:szCs w:val="22"/>
          <w:highlight w:val="yellow"/>
          <w:shd w:val="pct15" w:color="auto" w:fill="FFFFFF"/>
        </w:rPr>
        <w:t>【</w:t>
      </w:r>
      <w:r w:rsidR="00B1242A" w:rsidRPr="002D5855">
        <w:rPr>
          <w:rFonts w:ascii="Century" w:hint="eastAsia"/>
          <w:color w:val="000000" w:themeColor="text1"/>
          <w:sz w:val="22"/>
          <w:szCs w:val="22"/>
          <w:highlight w:val="yellow"/>
          <w:shd w:val="pct15" w:color="auto" w:fill="FFFFFF"/>
        </w:rPr>
        <w:t>東北</w:t>
      </w:r>
      <w:r w:rsidRPr="002D5855">
        <w:rPr>
          <w:rFonts w:ascii="Century" w:hint="eastAsia"/>
          <w:color w:val="000000" w:themeColor="text1"/>
          <w:sz w:val="22"/>
          <w:szCs w:val="22"/>
          <w:highlight w:val="yellow"/>
          <w:shd w:val="pct15" w:color="auto" w:fill="FFFFFF"/>
        </w:rPr>
        <w:t>大学病院における実施体制】</w:t>
      </w:r>
    </w:p>
    <w:p w14:paraId="49E9F3A3" w14:textId="77777777" w:rsidR="00532792" w:rsidRPr="002D5855" w:rsidRDefault="00436BB7" w:rsidP="0077409F">
      <w:pPr>
        <w:snapToGrid w:val="0"/>
        <w:spacing w:line="320" w:lineRule="atLeast"/>
        <w:ind w:leftChars="202" w:left="424" w:firstLineChars="100" w:firstLine="220"/>
        <w:rPr>
          <w:rFonts w:ascii="ＭＳ 明朝" w:hAnsi="ＭＳ 明朝"/>
          <w:color w:val="000000" w:themeColor="text1"/>
          <w:sz w:val="22"/>
          <w:szCs w:val="22"/>
          <w:highlight w:val="yellow"/>
          <w:shd w:val="pct15" w:color="auto" w:fill="FFFFFF"/>
        </w:rPr>
      </w:pPr>
      <w:r w:rsidRPr="002D5855">
        <w:rPr>
          <w:rFonts w:ascii="ＭＳ 明朝" w:hAnsi="ＭＳ 明朝" w:hint="eastAsia"/>
          <w:color w:val="000000" w:themeColor="text1"/>
          <w:sz w:val="22"/>
          <w:szCs w:val="22"/>
          <w:highlight w:val="yellow"/>
          <w:shd w:val="pct15" w:color="auto" w:fill="FFFFFF"/>
        </w:rPr>
        <w:t>＜</w:t>
      </w:r>
      <w:r w:rsidR="00532792" w:rsidRPr="002D5855">
        <w:rPr>
          <w:rFonts w:ascii="ＭＳ 明朝" w:hAnsi="ＭＳ 明朝" w:hint="eastAsia"/>
          <w:color w:val="000000" w:themeColor="text1"/>
          <w:sz w:val="22"/>
          <w:szCs w:val="22"/>
          <w:highlight w:val="yellow"/>
          <w:shd w:val="pct15" w:color="auto" w:fill="FFFFFF"/>
        </w:rPr>
        <w:t>研究</w:t>
      </w:r>
      <w:r w:rsidR="00F5423D" w:rsidRPr="002D5855">
        <w:rPr>
          <w:rFonts w:ascii="ＭＳ 明朝" w:hAnsi="ＭＳ 明朝" w:hint="eastAsia"/>
          <w:color w:val="000000" w:themeColor="text1"/>
          <w:sz w:val="22"/>
          <w:szCs w:val="22"/>
          <w:highlight w:val="yellow"/>
          <w:shd w:val="pct15" w:color="auto" w:fill="FFFFFF"/>
        </w:rPr>
        <w:t>責任者</w:t>
      </w:r>
      <w:r w:rsidRPr="002D5855">
        <w:rPr>
          <w:rFonts w:ascii="ＭＳ 明朝" w:hAnsi="ＭＳ 明朝" w:hint="eastAsia"/>
          <w:color w:val="000000" w:themeColor="text1"/>
          <w:sz w:val="22"/>
          <w:szCs w:val="22"/>
          <w:highlight w:val="yellow"/>
          <w:shd w:val="pct15" w:color="auto" w:fill="FFFFFF"/>
        </w:rPr>
        <w:t>＞</w:t>
      </w:r>
    </w:p>
    <w:p w14:paraId="2F34836B" w14:textId="10D3C7D7" w:rsidR="00532792" w:rsidRPr="002D5855" w:rsidRDefault="00532792" w:rsidP="0077409F">
      <w:pPr>
        <w:tabs>
          <w:tab w:val="left" w:pos="1134"/>
        </w:tabs>
        <w:snapToGrid w:val="0"/>
        <w:spacing w:line="320" w:lineRule="atLeast"/>
        <w:ind w:leftChars="405" w:left="850"/>
        <w:rPr>
          <w:rFonts w:ascii="ＭＳ 明朝" w:hAnsi="ＭＳ 明朝"/>
          <w:color w:val="000000" w:themeColor="text1"/>
          <w:sz w:val="22"/>
          <w:szCs w:val="22"/>
          <w:highlight w:val="yellow"/>
          <w:shd w:val="pct15" w:color="auto" w:fill="FFFFFF"/>
        </w:rPr>
      </w:pPr>
      <w:r w:rsidRPr="002D5855">
        <w:rPr>
          <w:rFonts w:ascii="ＭＳ 明朝" w:hAnsi="ＭＳ 明朝" w:hint="eastAsia"/>
          <w:color w:val="000000" w:themeColor="text1"/>
          <w:sz w:val="22"/>
          <w:szCs w:val="22"/>
          <w:highlight w:val="yellow"/>
          <w:shd w:val="pct15" w:color="auto" w:fill="FFFFFF"/>
        </w:rPr>
        <w:tab/>
      </w:r>
      <w:r w:rsidR="00AB1DB0" w:rsidRPr="002D5855">
        <w:rPr>
          <w:rFonts w:ascii="ＭＳ 明朝" w:hAnsi="ＭＳ 明朝" w:hint="eastAsia"/>
          <w:color w:val="000000" w:themeColor="text1"/>
          <w:sz w:val="22"/>
          <w:szCs w:val="22"/>
          <w:highlight w:val="yellow"/>
          <w:shd w:val="pct15" w:color="auto" w:fill="FFFFFF"/>
        </w:rPr>
        <w:t>久志本</w:t>
      </w:r>
      <w:r w:rsidR="00157ABB" w:rsidRPr="002D5855">
        <w:rPr>
          <w:rFonts w:ascii="ＭＳ 明朝" w:hAnsi="ＭＳ 明朝" w:hint="eastAsia"/>
          <w:color w:val="000000" w:themeColor="text1"/>
          <w:sz w:val="22"/>
          <w:szCs w:val="22"/>
          <w:highlight w:val="yellow"/>
          <w:shd w:val="pct15" w:color="auto" w:fill="FFFFFF"/>
        </w:rPr>
        <w:t xml:space="preserve">　</w:t>
      </w:r>
      <w:r w:rsidR="00AB1DB0" w:rsidRPr="002D5855">
        <w:rPr>
          <w:rFonts w:ascii="ＭＳ 明朝" w:hAnsi="ＭＳ 明朝" w:hint="eastAsia"/>
          <w:color w:val="000000" w:themeColor="text1"/>
          <w:sz w:val="22"/>
          <w:szCs w:val="22"/>
          <w:highlight w:val="yellow"/>
          <w:shd w:val="pct15" w:color="auto" w:fill="FFFFFF"/>
        </w:rPr>
        <w:t>成樹</w:t>
      </w:r>
      <w:r w:rsidRPr="002D5855">
        <w:rPr>
          <w:rFonts w:ascii="ＭＳ 明朝" w:hAnsi="ＭＳ 明朝" w:hint="eastAsia"/>
          <w:color w:val="000000" w:themeColor="text1"/>
          <w:sz w:val="22"/>
          <w:szCs w:val="22"/>
          <w:highlight w:val="yellow"/>
          <w:shd w:val="pct15" w:color="auto" w:fill="FFFFFF"/>
        </w:rPr>
        <w:t xml:space="preserve">　　</w:t>
      </w:r>
      <w:r w:rsidR="00B1242A" w:rsidRPr="002D5855">
        <w:rPr>
          <w:rFonts w:ascii="ＭＳ 明朝" w:hAnsi="ＭＳ 明朝" w:hint="eastAsia"/>
          <w:color w:val="000000" w:themeColor="text1"/>
          <w:sz w:val="22"/>
          <w:szCs w:val="22"/>
          <w:highlight w:val="yellow"/>
          <w:shd w:val="pct15" w:color="auto" w:fill="FFFFFF"/>
        </w:rPr>
        <w:t>東北大学大学院医学系研究科</w:t>
      </w:r>
      <w:r w:rsidR="00AB1DB0" w:rsidRPr="002D5855">
        <w:rPr>
          <w:rFonts w:ascii="ＭＳ 明朝" w:hAnsi="ＭＳ 明朝" w:hint="eastAsia"/>
          <w:color w:val="000000" w:themeColor="text1"/>
          <w:sz w:val="22"/>
          <w:szCs w:val="22"/>
          <w:highlight w:val="yellow"/>
          <w:shd w:val="pct15" w:color="auto" w:fill="FFFFFF"/>
        </w:rPr>
        <w:t>外科病態学講座救急医学分野</w:t>
      </w:r>
      <w:r w:rsidR="004B1DF1" w:rsidRPr="002D5855">
        <w:rPr>
          <w:rFonts w:ascii="ＭＳ 明朝" w:hAnsi="ＭＳ 明朝" w:hint="eastAsia"/>
          <w:color w:val="000000" w:themeColor="text1"/>
          <w:sz w:val="22"/>
          <w:szCs w:val="22"/>
          <w:highlight w:val="yellow"/>
          <w:shd w:val="pct15" w:color="auto" w:fill="FFFFFF"/>
        </w:rPr>
        <w:t xml:space="preserve">　</w:t>
      </w:r>
      <w:r w:rsidR="00AB1DB0" w:rsidRPr="002D5855">
        <w:rPr>
          <w:rFonts w:hint="eastAsia"/>
          <w:color w:val="000000" w:themeColor="text1"/>
          <w:sz w:val="22"/>
          <w:szCs w:val="22"/>
          <w:highlight w:val="yellow"/>
          <w:shd w:val="pct15" w:color="auto" w:fill="FFFFFF"/>
        </w:rPr>
        <w:t>教授</w:t>
      </w:r>
    </w:p>
    <w:p w14:paraId="0CA25E97" w14:textId="572BD6AD" w:rsidR="007D0489" w:rsidRPr="002D5855" w:rsidRDefault="00AB1DB0" w:rsidP="00AB1DB0">
      <w:pPr>
        <w:snapToGrid w:val="0"/>
        <w:spacing w:line="320" w:lineRule="atLeast"/>
        <w:ind w:leftChars="300" w:left="630"/>
        <w:rPr>
          <w:rFonts w:ascii="ＭＳ 明朝" w:hAnsi="ＭＳ 明朝"/>
          <w:color w:val="000000" w:themeColor="text1"/>
          <w:sz w:val="22"/>
          <w:szCs w:val="22"/>
          <w:highlight w:val="yellow"/>
          <w:shd w:val="pct15" w:color="auto" w:fill="FFFFFF"/>
        </w:rPr>
      </w:pPr>
      <w:r w:rsidRPr="002D5855">
        <w:rPr>
          <w:rFonts w:ascii="ＭＳ 明朝" w:hAnsi="ＭＳ 明朝" w:hint="eastAsia"/>
          <w:color w:val="000000" w:themeColor="text1"/>
          <w:sz w:val="22"/>
          <w:szCs w:val="22"/>
          <w:highlight w:val="yellow"/>
          <w:shd w:val="pct15" w:color="auto" w:fill="FFFFFF"/>
        </w:rPr>
        <w:t>＜研究分担者＞</w:t>
      </w:r>
    </w:p>
    <w:p w14:paraId="47D7928C" w14:textId="27A63BAE" w:rsidR="00AB1DB0" w:rsidRPr="002D5855" w:rsidRDefault="00AB1DB0" w:rsidP="00AB1DB0">
      <w:pPr>
        <w:snapToGrid w:val="0"/>
        <w:spacing w:line="320" w:lineRule="atLeast"/>
        <w:ind w:leftChars="500" w:left="1050"/>
        <w:rPr>
          <w:color w:val="000000" w:themeColor="text1"/>
          <w:sz w:val="22"/>
          <w:szCs w:val="22"/>
          <w:highlight w:val="yellow"/>
          <w:shd w:val="pct15" w:color="auto" w:fill="FFFFFF"/>
        </w:rPr>
      </w:pPr>
      <w:r w:rsidRPr="002D5855">
        <w:rPr>
          <w:rFonts w:hint="eastAsia"/>
          <w:color w:val="000000" w:themeColor="text1"/>
          <w:sz w:val="22"/>
          <w:szCs w:val="22"/>
          <w:highlight w:val="yellow"/>
          <w:shd w:val="pct15" w:color="auto" w:fill="FFFFFF"/>
        </w:rPr>
        <w:t>工藤</w:t>
      </w:r>
      <w:r w:rsidR="00157ABB" w:rsidRPr="002D5855">
        <w:rPr>
          <w:rFonts w:hint="eastAsia"/>
          <w:color w:val="000000" w:themeColor="text1"/>
          <w:sz w:val="22"/>
          <w:szCs w:val="22"/>
          <w:highlight w:val="yellow"/>
          <w:shd w:val="pct15" w:color="auto" w:fill="FFFFFF"/>
        </w:rPr>
        <w:t xml:space="preserve">　</w:t>
      </w:r>
      <w:r w:rsidRPr="002D5855">
        <w:rPr>
          <w:rFonts w:hint="eastAsia"/>
          <w:color w:val="000000" w:themeColor="text1"/>
          <w:sz w:val="22"/>
          <w:szCs w:val="22"/>
          <w:highlight w:val="yellow"/>
          <w:shd w:val="pct15" w:color="auto" w:fill="FFFFFF"/>
        </w:rPr>
        <w:t>大介　　　　　　　　　　　　　　　　　　　　　　　　　　　　　同講師</w:t>
      </w:r>
    </w:p>
    <w:p w14:paraId="0C671B9F" w14:textId="676E590D" w:rsidR="00D63235" w:rsidRPr="002D5855" w:rsidRDefault="00D63235" w:rsidP="00AB1DB0">
      <w:pPr>
        <w:snapToGrid w:val="0"/>
        <w:spacing w:line="320" w:lineRule="atLeast"/>
        <w:ind w:leftChars="500" w:left="1050"/>
        <w:rPr>
          <w:color w:val="000000" w:themeColor="text1"/>
          <w:sz w:val="22"/>
          <w:szCs w:val="22"/>
          <w:highlight w:val="yellow"/>
          <w:shd w:val="pct15" w:color="auto" w:fill="FFFFFF"/>
        </w:rPr>
      </w:pPr>
      <w:r w:rsidRPr="002D5855">
        <w:rPr>
          <w:rFonts w:hint="eastAsia"/>
          <w:color w:val="000000" w:themeColor="text1"/>
          <w:sz w:val="22"/>
          <w:szCs w:val="22"/>
          <w:highlight w:val="yellow"/>
          <w:shd w:val="pct15" w:color="auto" w:fill="FFFFFF"/>
        </w:rPr>
        <w:t>川副　友　　　　　　　　　　　　　　　　　　　　　　　　　　　　　　同助教</w:t>
      </w:r>
    </w:p>
    <w:p w14:paraId="0F5B3F9C" w14:textId="765610EC" w:rsidR="00D63235" w:rsidRPr="002D5855" w:rsidRDefault="00D63235" w:rsidP="00AB1DB0">
      <w:pPr>
        <w:snapToGrid w:val="0"/>
        <w:spacing w:line="320" w:lineRule="atLeast"/>
        <w:ind w:leftChars="500" w:left="1050"/>
        <w:rPr>
          <w:color w:val="000000" w:themeColor="text1"/>
          <w:sz w:val="22"/>
          <w:szCs w:val="22"/>
          <w:highlight w:val="yellow"/>
          <w:shd w:val="pct15" w:color="auto" w:fill="FFFFFF"/>
        </w:rPr>
      </w:pPr>
      <w:r w:rsidRPr="002D5855">
        <w:rPr>
          <w:rFonts w:hint="eastAsia"/>
          <w:color w:val="000000" w:themeColor="text1"/>
          <w:sz w:val="22"/>
          <w:szCs w:val="22"/>
          <w:highlight w:val="yellow"/>
          <w:shd w:val="pct15" w:color="auto" w:fill="FFFFFF"/>
        </w:rPr>
        <w:t>入野田　崇　東北大学病院　救急科・高度救命救急センター　　　　　　　　講師</w:t>
      </w:r>
    </w:p>
    <w:p w14:paraId="0683479A" w14:textId="6519087A" w:rsidR="00157ABB" w:rsidRPr="002D5855" w:rsidRDefault="00157ABB" w:rsidP="00AB1DB0">
      <w:pPr>
        <w:snapToGrid w:val="0"/>
        <w:spacing w:line="320" w:lineRule="atLeast"/>
        <w:ind w:leftChars="500" w:left="1050"/>
        <w:rPr>
          <w:color w:val="000000" w:themeColor="text1"/>
          <w:sz w:val="22"/>
          <w:szCs w:val="22"/>
          <w:highlight w:val="yellow"/>
          <w:shd w:val="pct15" w:color="auto" w:fill="FFFFFF"/>
        </w:rPr>
      </w:pPr>
      <w:r w:rsidRPr="002D5855">
        <w:rPr>
          <w:rFonts w:hint="eastAsia"/>
          <w:color w:val="000000" w:themeColor="text1"/>
          <w:sz w:val="22"/>
          <w:szCs w:val="22"/>
          <w:highlight w:val="yellow"/>
          <w:shd w:val="pct15" w:color="auto" w:fill="FFFFFF"/>
        </w:rPr>
        <w:t>藤田　基生　東北大学病院　救急科・高度救命救急センター　　　　　　　　助教</w:t>
      </w:r>
    </w:p>
    <w:p w14:paraId="58B0CF19" w14:textId="33EE40B0" w:rsidR="00157ABB" w:rsidRPr="002D5855" w:rsidRDefault="00157ABB" w:rsidP="00AB1DB0">
      <w:pPr>
        <w:snapToGrid w:val="0"/>
        <w:spacing w:line="320" w:lineRule="atLeast"/>
        <w:ind w:leftChars="500" w:left="1050"/>
        <w:rPr>
          <w:color w:val="000000" w:themeColor="text1"/>
          <w:sz w:val="22"/>
          <w:szCs w:val="22"/>
          <w:highlight w:val="yellow"/>
          <w:shd w:val="pct15" w:color="auto" w:fill="FFFFFF"/>
        </w:rPr>
      </w:pPr>
      <w:r w:rsidRPr="002D5855">
        <w:rPr>
          <w:rFonts w:hint="eastAsia"/>
          <w:color w:val="000000" w:themeColor="text1"/>
          <w:sz w:val="22"/>
          <w:szCs w:val="22"/>
          <w:highlight w:val="yellow"/>
          <w:shd w:val="pct15" w:color="auto" w:fill="FFFFFF"/>
        </w:rPr>
        <w:t>宮川　乃理子　　　　　　　　　　　　　　　　　　　　　　　　　　　　同助手</w:t>
      </w:r>
    </w:p>
    <w:p w14:paraId="37FB0FCE" w14:textId="77777777" w:rsidR="00AB1DB0" w:rsidRPr="002D5855" w:rsidRDefault="00AB1DB0" w:rsidP="00B1242A">
      <w:pPr>
        <w:autoSpaceDE w:val="0"/>
        <w:autoSpaceDN w:val="0"/>
        <w:adjustRightInd w:val="0"/>
        <w:jc w:val="left"/>
        <w:rPr>
          <w:rFonts w:cs="ＭＳゴシック"/>
          <w:kern w:val="0"/>
          <w:highlight w:val="yellow"/>
          <w:shd w:val="pct15" w:color="auto" w:fill="FFFFFF"/>
        </w:rPr>
      </w:pPr>
    </w:p>
    <w:p w14:paraId="5496E5CB" w14:textId="54F0E12B" w:rsidR="00B1242A" w:rsidRPr="002D5855" w:rsidRDefault="00B1242A" w:rsidP="00AB1DB0">
      <w:pPr>
        <w:autoSpaceDE w:val="0"/>
        <w:autoSpaceDN w:val="0"/>
        <w:adjustRightInd w:val="0"/>
        <w:ind w:leftChars="300" w:left="630"/>
        <w:jc w:val="left"/>
        <w:rPr>
          <w:rFonts w:cs="ＭＳゴシック"/>
          <w:kern w:val="0"/>
          <w:sz w:val="22"/>
          <w:szCs w:val="22"/>
          <w:highlight w:val="yellow"/>
          <w:shd w:val="pct15" w:color="auto" w:fill="FFFFFF"/>
        </w:rPr>
      </w:pPr>
      <w:r w:rsidRPr="002D5855">
        <w:rPr>
          <w:rFonts w:cs="ＭＳゴシック"/>
          <w:kern w:val="0"/>
          <w:sz w:val="22"/>
          <w:szCs w:val="22"/>
          <w:highlight w:val="yellow"/>
          <w:shd w:val="pct15" w:color="auto" w:fill="FFFFFF"/>
        </w:rPr>
        <w:t>研究対象者（参加者）の登録方法</w:t>
      </w:r>
      <w:r w:rsidRPr="002D5855">
        <w:rPr>
          <w:rFonts w:cs="ＭＳゴシック" w:hint="eastAsia"/>
          <w:kern w:val="0"/>
          <w:sz w:val="22"/>
          <w:szCs w:val="22"/>
          <w:highlight w:val="yellow"/>
          <w:shd w:val="pct15" w:color="auto" w:fill="FFFFFF"/>
        </w:rPr>
        <w:t>および</w:t>
      </w:r>
      <w:r w:rsidRPr="002D5855">
        <w:rPr>
          <w:rFonts w:cs="ＭＳ." w:hint="eastAsia"/>
          <w:color w:val="000000"/>
          <w:kern w:val="0"/>
          <w:sz w:val="22"/>
          <w:szCs w:val="22"/>
          <w:highlight w:val="yellow"/>
          <w:shd w:val="pct15" w:color="auto" w:fill="FFFFFF"/>
        </w:rPr>
        <w:t>有害事象発生時の対応</w:t>
      </w:r>
      <w:r w:rsidRPr="002D5855">
        <w:rPr>
          <w:rFonts w:cs="ＭＳゴシック"/>
          <w:kern w:val="0"/>
          <w:sz w:val="22"/>
          <w:szCs w:val="22"/>
          <w:highlight w:val="yellow"/>
          <w:shd w:val="pct15" w:color="auto" w:fill="FFFFFF"/>
        </w:rPr>
        <w:t>方法</w:t>
      </w:r>
    </w:p>
    <w:p w14:paraId="3BFA8AE4" w14:textId="77777777" w:rsidR="00B1242A" w:rsidRPr="002D5855" w:rsidRDefault="00B1242A" w:rsidP="00AB1DB0">
      <w:pPr>
        <w:autoSpaceDE w:val="0"/>
        <w:autoSpaceDN w:val="0"/>
        <w:adjustRightInd w:val="0"/>
        <w:ind w:leftChars="371" w:left="779"/>
        <w:jc w:val="left"/>
        <w:rPr>
          <w:rFonts w:cs="ＭＳ."/>
          <w:kern w:val="0"/>
          <w:sz w:val="22"/>
          <w:szCs w:val="22"/>
          <w:highlight w:val="yellow"/>
          <w:shd w:val="pct15" w:color="auto" w:fill="FFFFFF"/>
        </w:rPr>
      </w:pPr>
      <w:r w:rsidRPr="002D5855">
        <w:rPr>
          <w:rFonts w:cs="ＭＳ." w:hint="eastAsia"/>
          <w:kern w:val="0"/>
          <w:sz w:val="22"/>
          <w:szCs w:val="22"/>
          <w:highlight w:val="yellow"/>
          <w:shd w:val="pct15" w:color="auto" w:fill="FFFFFF"/>
        </w:rPr>
        <w:t>東北大学大学院医学系研究科</w:t>
      </w:r>
      <w:r w:rsidRPr="002D5855">
        <w:rPr>
          <w:rFonts w:cs="ＭＳ." w:hint="eastAsia"/>
          <w:kern w:val="0"/>
          <w:sz w:val="22"/>
          <w:szCs w:val="22"/>
          <w:highlight w:val="yellow"/>
          <w:shd w:val="pct15" w:color="auto" w:fill="FFFFFF"/>
        </w:rPr>
        <w:t xml:space="preserve"> </w:t>
      </w:r>
      <w:r w:rsidRPr="002D5855">
        <w:rPr>
          <w:rFonts w:cs="ＭＳ." w:hint="eastAsia"/>
          <w:kern w:val="0"/>
          <w:sz w:val="22"/>
          <w:szCs w:val="22"/>
          <w:highlight w:val="yellow"/>
          <w:shd w:val="pct15" w:color="auto" w:fill="FFFFFF"/>
        </w:rPr>
        <w:t>外科病態学講座</w:t>
      </w:r>
      <w:r w:rsidRPr="002D5855">
        <w:rPr>
          <w:rFonts w:cs="ＭＳ." w:hint="eastAsia"/>
          <w:kern w:val="0"/>
          <w:sz w:val="22"/>
          <w:szCs w:val="22"/>
          <w:highlight w:val="yellow"/>
          <w:shd w:val="pct15" w:color="auto" w:fill="FFFFFF"/>
        </w:rPr>
        <w:t xml:space="preserve"> </w:t>
      </w:r>
      <w:r w:rsidRPr="002D5855">
        <w:rPr>
          <w:rFonts w:cs="ＭＳ." w:hint="eastAsia"/>
          <w:kern w:val="0"/>
          <w:sz w:val="22"/>
          <w:szCs w:val="22"/>
          <w:highlight w:val="yellow"/>
          <w:shd w:val="pct15" w:color="auto" w:fill="FFFFFF"/>
        </w:rPr>
        <w:t xml:space="preserve">救急医学分野　</w:t>
      </w:r>
    </w:p>
    <w:p w14:paraId="15AF271F" w14:textId="77777777" w:rsidR="00B1242A" w:rsidRPr="002D5855" w:rsidRDefault="00B1242A" w:rsidP="00AB1DB0">
      <w:pPr>
        <w:autoSpaceDE w:val="0"/>
        <w:autoSpaceDN w:val="0"/>
        <w:adjustRightInd w:val="0"/>
        <w:ind w:leftChars="371" w:left="779"/>
        <w:jc w:val="left"/>
        <w:rPr>
          <w:rFonts w:cs="ＭＳ."/>
          <w:kern w:val="0"/>
          <w:sz w:val="22"/>
          <w:szCs w:val="22"/>
          <w:highlight w:val="yellow"/>
          <w:shd w:val="pct15" w:color="auto" w:fill="FFFFFF"/>
        </w:rPr>
      </w:pPr>
      <w:r w:rsidRPr="002D5855">
        <w:rPr>
          <w:rFonts w:cs="ＭＳ." w:hint="eastAsia"/>
          <w:kern w:val="0"/>
          <w:sz w:val="22"/>
          <w:szCs w:val="22"/>
          <w:highlight w:val="yellow"/>
          <w:shd w:val="pct15" w:color="auto" w:fill="FFFFFF"/>
        </w:rPr>
        <w:t>工藤　大介</w:t>
      </w:r>
    </w:p>
    <w:p w14:paraId="7041AE5D" w14:textId="089109AE" w:rsidR="002808FE" w:rsidRDefault="00B1242A" w:rsidP="00AB1DB0">
      <w:pPr>
        <w:snapToGrid w:val="0"/>
        <w:spacing w:line="320" w:lineRule="atLeast"/>
        <w:ind w:leftChars="100" w:left="210" w:firstLineChars="300" w:firstLine="660"/>
        <w:rPr>
          <w:rFonts w:ascii="ＭＳ 明朝" w:hAnsi="ＭＳ 明朝"/>
          <w:color w:val="000000" w:themeColor="text1"/>
          <w:sz w:val="22"/>
          <w:szCs w:val="22"/>
        </w:rPr>
      </w:pPr>
      <w:r w:rsidRPr="002D5855">
        <w:rPr>
          <w:rFonts w:cs="ＭＳ." w:hint="eastAsia"/>
          <w:kern w:val="0"/>
          <w:sz w:val="22"/>
          <w:szCs w:val="22"/>
          <w:highlight w:val="yellow"/>
          <w:shd w:val="pct15" w:color="auto" w:fill="FFFFFF"/>
        </w:rPr>
        <w:t>電話番号：</w:t>
      </w:r>
      <w:r w:rsidRPr="002D5855">
        <w:rPr>
          <w:rFonts w:cs="ＭＳ." w:hint="eastAsia"/>
          <w:kern w:val="0"/>
          <w:sz w:val="22"/>
          <w:szCs w:val="22"/>
          <w:highlight w:val="yellow"/>
          <w:shd w:val="pct15" w:color="auto" w:fill="FFFFFF"/>
        </w:rPr>
        <w:t>022-</w:t>
      </w:r>
      <w:bookmarkStart w:id="74" w:name="_GoBack"/>
      <w:bookmarkEnd w:id="74"/>
      <w:r w:rsidRPr="002D5855">
        <w:rPr>
          <w:rFonts w:cs="ＭＳ." w:hint="eastAsia"/>
          <w:kern w:val="0"/>
          <w:sz w:val="22"/>
          <w:szCs w:val="22"/>
          <w:highlight w:val="yellow"/>
          <w:shd w:val="pct15" w:color="auto" w:fill="FFFFFF"/>
        </w:rPr>
        <w:t>717-7489</w:t>
      </w:r>
      <w:r w:rsidRPr="002D5855">
        <w:rPr>
          <w:rFonts w:cs="ＭＳ." w:hint="eastAsia"/>
          <w:kern w:val="0"/>
          <w:sz w:val="22"/>
          <w:szCs w:val="22"/>
          <w:highlight w:val="yellow"/>
          <w:shd w:val="pct15" w:color="auto" w:fill="FFFFFF"/>
        </w:rPr>
        <w:t xml:space="preserve">　</w:t>
      </w:r>
      <w:r w:rsidRPr="002D5855">
        <w:rPr>
          <w:rFonts w:cs="ＭＳ." w:hint="eastAsia"/>
          <w:kern w:val="0"/>
          <w:sz w:val="22"/>
          <w:szCs w:val="22"/>
          <w:highlight w:val="yellow"/>
          <w:shd w:val="pct15" w:color="auto" w:fill="FFFFFF"/>
        </w:rPr>
        <w:t xml:space="preserve">E-mail: </w:t>
      </w:r>
      <w:r w:rsidR="00AB1DB0" w:rsidRPr="002D5855">
        <w:rPr>
          <w:rFonts w:cs="ＭＳ." w:hint="eastAsia"/>
          <w:kern w:val="0"/>
          <w:sz w:val="22"/>
          <w:szCs w:val="22"/>
          <w:highlight w:val="yellow"/>
          <w:shd w:val="pct15" w:color="auto" w:fill="FFFFFF"/>
        </w:rPr>
        <w:t>kudodaisuke@med.tohoku.ac.jp</w:t>
      </w:r>
    </w:p>
    <w:p w14:paraId="38002359" w14:textId="77777777" w:rsidR="00AB1DB0" w:rsidRPr="00AB1DB0" w:rsidRDefault="00AB1DB0" w:rsidP="00AB1DB0">
      <w:pPr>
        <w:snapToGrid w:val="0"/>
        <w:spacing w:line="320" w:lineRule="atLeast"/>
        <w:ind w:leftChars="100" w:left="210" w:firstLineChars="300" w:firstLine="660"/>
        <w:rPr>
          <w:rFonts w:ascii="ＭＳ 明朝" w:hAnsi="ＭＳ 明朝"/>
          <w:color w:val="000000" w:themeColor="text1"/>
          <w:sz w:val="22"/>
          <w:szCs w:val="22"/>
        </w:rPr>
      </w:pPr>
    </w:p>
    <w:p w14:paraId="22CB131C" w14:textId="77777777" w:rsidR="007D0489" w:rsidRPr="00302B82" w:rsidRDefault="007D0489" w:rsidP="0077409F">
      <w:pPr>
        <w:pStyle w:val="a3"/>
        <w:wordWrap/>
        <w:snapToGrid w:val="0"/>
        <w:spacing w:line="320" w:lineRule="atLeast"/>
        <w:rPr>
          <w:rFonts w:ascii="Century"/>
          <w:color w:val="000000" w:themeColor="text1"/>
          <w:sz w:val="24"/>
          <w:szCs w:val="24"/>
        </w:rPr>
      </w:pPr>
    </w:p>
    <w:p w14:paraId="63A8CD3F" w14:textId="77777777" w:rsidR="00D55442" w:rsidRPr="00302B82" w:rsidRDefault="00CE07B1" w:rsidP="0077409F">
      <w:pPr>
        <w:pStyle w:val="a3"/>
        <w:wordWrap/>
        <w:snapToGrid w:val="0"/>
        <w:spacing w:line="320" w:lineRule="atLeast"/>
        <w:outlineLvl w:val="0"/>
        <w:rPr>
          <w:rFonts w:hAnsi="ＭＳ 明朝"/>
          <w:b/>
          <w:bCs/>
          <w:color w:val="000000" w:themeColor="text1"/>
          <w:sz w:val="22"/>
          <w:szCs w:val="22"/>
        </w:rPr>
      </w:pPr>
      <w:bookmarkStart w:id="75" w:name="_Toc240946085"/>
      <w:bookmarkStart w:id="76" w:name="_Toc520214611"/>
      <w:r w:rsidRPr="00302B82">
        <w:rPr>
          <w:rFonts w:ascii="Century"/>
          <w:b/>
          <w:bCs/>
          <w:color w:val="000000" w:themeColor="text1"/>
          <w:sz w:val="24"/>
          <w:szCs w:val="24"/>
        </w:rPr>
        <w:t>30</w:t>
      </w:r>
      <w:r w:rsidR="00902B3C" w:rsidRPr="00302B82">
        <w:rPr>
          <w:rFonts w:ascii="Century"/>
          <w:b/>
          <w:bCs/>
          <w:color w:val="000000" w:themeColor="text1"/>
          <w:sz w:val="24"/>
          <w:szCs w:val="24"/>
        </w:rPr>
        <w:t>．</w:t>
      </w:r>
      <w:r w:rsidR="00D55442" w:rsidRPr="00302B82">
        <w:rPr>
          <w:rFonts w:ascii="Century" w:hint="eastAsia"/>
          <w:b/>
          <w:bCs/>
          <w:color w:val="000000" w:themeColor="text1"/>
          <w:sz w:val="24"/>
          <w:szCs w:val="24"/>
        </w:rPr>
        <w:t>参考資</w:t>
      </w:r>
      <w:r w:rsidR="00D55442" w:rsidRPr="00302B82">
        <w:rPr>
          <w:rFonts w:hAnsi="ＭＳ 明朝" w:hint="eastAsia"/>
          <w:b/>
          <w:bCs/>
          <w:color w:val="000000" w:themeColor="text1"/>
          <w:sz w:val="22"/>
          <w:szCs w:val="22"/>
        </w:rPr>
        <w:t>料・文献リスト</w:t>
      </w:r>
      <w:bookmarkEnd w:id="75"/>
      <w:bookmarkEnd w:id="76"/>
    </w:p>
    <w:p w14:paraId="5DD6CCF1" w14:textId="77777777" w:rsidR="00657A95" w:rsidRPr="00302B82" w:rsidRDefault="00AB7063" w:rsidP="0077409F">
      <w:pPr>
        <w:pStyle w:val="EndNoteBibliography"/>
        <w:snapToGrid w:val="0"/>
        <w:spacing w:line="320" w:lineRule="atLeast"/>
        <w:ind w:left="720" w:hanging="720"/>
        <w:rPr>
          <w:color w:val="000000" w:themeColor="text1"/>
          <w:sz w:val="22"/>
          <w:szCs w:val="22"/>
        </w:rPr>
      </w:pPr>
      <w:r w:rsidRPr="00302B82">
        <w:rPr>
          <w:color w:val="000000" w:themeColor="text1"/>
          <w:sz w:val="22"/>
          <w:szCs w:val="22"/>
        </w:rPr>
        <w:fldChar w:fldCharType="begin"/>
      </w:r>
      <w:r w:rsidRPr="00302B82">
        <w:rPr>
          <w:color w:val="000000" w:themeColor="text1"/>
          <w:sz w:val="22"/>
          <w:szCs w:val="22"/>
        </w:rPr>
        <w:instrText xml:space="preserve"> ADDIN EN.REFLIST </w:instrText>
      </w:r>
      <w:r w:rsidRPr="00302B82">
        <w:rPr>
          <w:color w:val="000000" w:themeColor="text1"/>
          <w:sz w:val="22"/>
          <w:szCs w:val="22"/>
        </w:rPr>
        <w:fldChar w:fldCharType="separate"/>
      </w:r>
      <w:r w:rsidR="00657A95" w:rsidRPr="00302B82">
        <w:rPr>
          <w:rFonts w:hint="eastAsia"/>
          <w:color w:val="000000" w:themeColor="text1"/>
          <w:sz w:val="22"/>
          <w:szCs w:val="22"/>
        </w:rPr>
        <w:t>1)</w:t>
      </w:r>
      <w:r w:rsidR="00657A95" w:rsidRPr="00302B82">
        <w:rPr>
          <w:rFonts w:hint="eastAsia"/>
          <w:color w:val="000000" w:themeColor="text1"/>
          <w:sz w:val="22"/>
          <w:szCs w:val="22"/>
        </w:rPr>
        <w:tab/>
        <w:t>前川邦彦</w:t>
      </w:r>
      <w:r w:rsidR="00657A95" w:rsidRPr="00302B82">
        <w:rPr>
          <w:rFonts w:hint="eastAsia"/>
          <w:i/>
          <w:color w:val="000000" w:themeColor="text1"/>
          <w:sz w:val="22"/>
          <w:szCs w:val="22"/>
        </w:rPr>
        <w:t>，et al</w:t>
      </w:r>
      <w:r w:rsidR="00657A95" w:rsidRPr="00302B82">
        <w:rPr>
          <w:rFonts w:hint="eastAsia"/>
          <w:color w:val="000000" w:themeColor="text1"/>
          <w:sz w:val="22"/>
          <w:szCs w:val="22"/>
        </w:rPr>
        <w:t xml:space="preserve">: 外傷患者の病院死亡に関連する受傷24時間後のヘモグロビン、血小板、フィブリノゲンのカットオフ値の同定. </w:t>
      </w:r>
      <w:r w:rsidR="00657A95" w:rsidRPr="00302B82">
        <w:rPr>
          <w:rFonts w:hint="eastAsia"/>
          <w:i/>
          <w:color w:val="000000" w:themeColor="text1"/>
          <w:sz w:val="22"/>
          <w:szCs w:val="22"/>
        </w:rPr>
        <w:t>日本外傷学会雑誌</w:t>
      </w:r>
      <w:r w:rsidR="00657A95" w:rsidRPr="00302B82">
        <w:rPr>
          <w:rFonts w:hint="eastAsia"/>
          <w:color w:val="000000" w:themeColor="text1"/>
          <w:sz w:val="22"/>
          <w:szCs w:val="22"/>
        </w:rPr>
        <w:t xml:space="preserve"> </w:t>
      </w:r>
      <w:r w:rsidR="00657A95" w:rsidRPr="00302B82">
        <w:rPr>
          <w:rFonts w:hint="eastAsia"/>
          <w:b/>
          <w:color w:val="000000" w:themeColor="text1"/>
          <w:sz w:val="22"/>
          <w:szCs w:val="22"/>
        </w:rPr>
        <w:t>30</w:t>
      </w:r>
      <w:r w:rsidR="00657A95" w:rsidRPr="00302B82">
        <w:rPr>
          <w:rFonts w:hint="eastAsia"/>
          <w:color w:val="000000" w:themeColor="text1"/>
          <w:sz w:val="22"/>
          <w:szCs w:val="22"/>
        </w:rPr>
        <w:t>: 412-8, 2016</w:t>
      </w:r>
    </w:p>
    <w:p w14:paraId="14811857" w14:textId="77777777" w:rsidR="00657A95" w:rsidRPr="00302B82" w:rsidRDefault="00657A95" w:rsidP="0077409F">
      <w:pPr>
        <w:pStyle w:val="EndNoteBibliography"/>
        <w:snapToGrid w:val="0"/>
        <w:spacing w:line="320" w:lineRule="atLeast"/>
        <w:ind w:left="720" w:hanging="720"/>
        <w:rPr>
          <w:color w:val="000000" w:themeColor="text1"/>
          <w:sz w:val="22"/>
          <w:szCs w:val="22"/>
        </w:rPr>
      </w:pPr>
      <w:r w:rsidRPr="00302B82">
        <w:rPr>
          <w:rFonts w:hint="eastAsia"/>
          <w:color w:val="000000" w:themeColor="text1"/>
          <w:sz w:val="22"/>
          <w:szCs w:val="22"/>
        </w:rPr>
        <w:t>2)</w:t>
      </w:r>
      <w:r w:rsidRPr="00302B82">
        <w:rPr>
          <w:rFonts w:hint="eastAsia"/>
          <w:color w:val="000000" w:themeColor="text1"/>
          <w:sz w:val="22"/>
          <w:szCs w:val="22"/>
        </w:rPr>
        <w:tab/>
        <w:t>Hebert PC</w:t>
      </w:r>
      <w:r w:rsidRPr="00302B82">
        <w:rPr>
          <w:rFonts w:hint="eastAsia"/>
          <w:i/>
          <w:color w:val="000000" w:themeColor="text1"/>
          <w:sz w:val="22"/>
          <w:szCs w:val="22"/>
        </w:rPr>
        <w:t>，et al</w:t>
      </w:r>
      <w:r w:rsidRPr="00302B82">
        <w:rPr>
          <w:rFonts w:hint="eastAsia"/>
          <w:color w:val="000000" w:themeColor="text1"/>
          <w:sz w:val="22"/>
          <w:szCs w:val="22"/>
        </w:rPr>
        <w:t>: A multicenter, randomized, controlled clinical trial of transfusion requirements in critical care. Transfusion Requirements in Critical Care In</w:t>
      </w:r>
      <w:r w:rsidRPr="00302B82">
        <w:rPr>
          <w:color w:val="000000" w:themeColor="text1"/>
          <w:sz w:val="22"/>
          <w:szCs w:val="22"/>
        </w:rPr>
        <w:t xml:space="preserve">vestigators, Canadian Critical Care Trials Group. </w:t>
      </w:r>
      <w:r w:rsidRPr="00302B82">
        <w:rPr>
          <w:i/>
          <w:color w:val="000000" w:themeColor="text1"/>
          <w:sz w:val="22"/>
          <w:szCs w:val="22"/>
        </w:rPr>
        <w:t>N Engl J Med</w:t>
      </w:r>
      <w:r w:rsidRPr="00302B82">
        <w:rPr>
          <w:color w:val="000000" w:themeColor="text1"/>
          <w:sz w:val="22"/>
          <w:szCs w:val="22"/>
        </w:rPr>
        <w:t xml:space="preserve"> </w:t>
      </w:r>
      <w:r w:rsidRPr="00302B82">
        <w:rPr>
          <w:b/>
          <w:color w:val="000000" w:themeColor="text1"/>
          <w:sz w:val="22"/>
          <w:szCs w:val="22"/>
        </w:rPr>
        <w:t>340</w:t>
      </w:r>
      <w:r w:rsidRPr="00302B82">
        <w:rPr>
          <w:color w:val="000000" w:themeColor="text1"/>
          <w:sz w:val="22"/>
          <w:szCs w:val="22"/>
        </w:rPr>
        <w:t>: 409-17, 1999</w:t>
      </w:r>
    </w:p>
    <w:p w14:paraId="378F6C77" w14:textId="77777777" w:rsidR="00657A95" w:rsidRPr="00302B82" w:rsidRDefault="00657A95" w:rsidP="0077409F">
      <w:pPr>
        <w:pStyle w:val="EndNoteBibliography"/>
        <w:snapToGrid w:val="0"/>
        <w:spacing w:line="320" w:lineRule="atLeast"/>
        <w:ind w:left="720" w:hanging="720"/>
        <w:rPr>
          <w:color w:val="000000" w:themeColor="text1"/>
          <w:sz w:val="22"/>
          <w:szCs w:val="22"/>
        </w:rPr>
      </w:pPr>
      <w:r w:rsidRPr="00302B82">
        <w:rPr>
          <w:rFonts w:hint="eastAsia"/>
          <w:color w:val="000000" w:themeColor="text1"/>
          <w:sz w:val="22"/>
          <w:szCs w:val="22"/>
        </w:rPr>
        <w:lastRenderedPageBreak/>
        <w:t>3)</w:t>
      </w:r>
      <w:r w:rsidRPr="00302B82">
        <w:rPr>
          <w:rFonts w:hint="eastAsia"/>
          <w:color w:val="000000" w:themeColor="text1"/>
          <w:sz w:val="22"/>
          <w:szCs w:val="22"/>
        </w:rPr>
        <w:tab/>
        <w:t>McIntyre L</w:t>
      </w:r>
      <w:r w:rsidRPr="00302B82">
        <w:rPr>
          <w:rFonts w:hint="eastAsia"/>
          <w:i/>
          <w:color w:val="000000" w:themeColor="text1"/>
          <w:sz w:val="22"/>
          <w:szCs w:val="22"/>
        </w:rPr>
        <w:t>，et al</w:t>
      </w:r>
      <w:r w:rsidRPr="00302B82">
        <w:rPr>
          <w:rFonts w:hint="eastAsia"/>
          <w:color w:val="000000" w:themeColor="text1"/>
          <w:sz w:val="22"/>
          <w:szCs w:val="22"/>
        </w:rPr>
        <w:t xml:space="preserve">: Is a restrictive transfusion strategy safe for resuscitated and critically ill trauma patients? </w:t>
      </w:r>
      <w:r w:rsidRPr="00302B82">
        <w:rPr>
          <w:rFonts w:hint="eastAsia"/>
          <w:i/>
          <w:color w:val="000000" w:themeColor="text1"/>
          <w:sz w:val="22"/>
          <w:szCs w:val="22"/>
        </w:rPr>
        <w:t>J Trauma</w:t>
      </w:r>
      <w:r w:rsidRPr="00302B82">
        <w:rPr>
          <w:rFonts w:hint="eastAsia"/>
          <w:color w:val="000000" w:themeColor="text1"/>
          <w:sz w:val="22"/>
          <w:szCs w:val="22"/>
        </w:rPr>
        <w:t xml:space="preserve"> </w:t>
      </w:r>
      <w:r w:rsidRPr="00302B82">
        <w:rPr>
          <w:rFonts w:hint="eastAsia"/>
          <w:b/>
          <w:color w:val="000000" w:themeColor="text1"/>
          <w:sz w:val="22"/>
          <w:szCs w:val="22"/>
        </w:rPr>
        <w:t>57</w:t>
      </w:r>
      <w:r w:rsidRPr="00302B82">
        <w:rPr>
          <w:rFonts w:hint="eastAsia"/>
          <w:color w:val="000000" w:themeColor="text1"/>
          <w:sz w:val="22"/>
          <w:szCs w:val="22"/>
        </w:rPr>
        <w:t>: 563-8; discussion 8, 2004</w:t>
      </w:r>
    </w:p>
    <w:p w14:paraId="1440E72D" w14:textId="77777777" w:rsidR="00657A95" w:rsidRPr="00302B82" w:rsidRDefault="00657A95" w:rsidP="0077409F">
      <w:pPr>
        <w:pStyle w:val="EndNoteBibliography"/>
        <w:snapToGrid w:val="0"/>
        <w:spacing w:line="320" w:lineRule="atLeast"/>
        <w:ind w:left="720" w:hanging="720"/>
        <w:rPr>
          <w:color w:val="000000" w:themeColor="text1"/>
          <w:sz w:val="22"/>
          <w:szCs w:val="22"/>
        </w:rPr>
      </w:pPr>
      <w:r w:rsidRPr="00302B82">
        <w:rPr>
          <w:rFonts w:hint="eastAsia"/>
          <w:color w:val="000000" w:themeColor="text1"/>
          <w:sz w:val="22"/>
          <w:szCs w:val="22"/>
        </w:rPr>
        <w:t>4)</w:t>
      </w:r>
      <w:r w:rsidRPr="00302B82">
        <w:rPr>
          <w:rFonts w:hint="eastAsia"/>
          <w:color w:val="000000" w:themeColor="text1"/>
          <w:sz w:val="22"/>
          <w:szCs w:val="22"/>
        </w:rPr>
        <w:tab/>
        <w:t>Robertson CS</w:t>
      </w:r>
      <w:r w:rsidRPr="00302B82">
        <w:rPr>
          <w:rFonts w:hint="eastAsia"/>
          <w:i/>
          <w:color w:val="000000" w:themeColor="text1"/>
          <w:sz w:val="22"/>
          <w:szCs w:val="22"/>
        </w:rPr>
        <w:t>，et</w:t>
      </w:r>
      <w:r w:rsidRPr="00302B82">
        <w:rPr>
          <w:i/>
          <w:color w:val="000000" w:themeColor="text1"/>
          <w:sz w:val="22"/>
          <w:szCs w:val="22"/>
        </w:rPr>
        <w:t xml:space="preserve"> al</w:t>
      </w:r>
      <w:r w:rsidRPr="00302B82">
        <w:rPr>
          <w:color w:val="000000" w:themeColor="text1"/>
          <w:sz w:val="22"/>
          <w:szCs w:val="22"/>
        </w:rPr>
        <w:t xml:space="preserve">: Effect of erythropoietin and transfusion threshold on neurological recovery after traumatic brain injury: a randomized clinical trial. </w:t>
      </w:r>
      <w:r w:rsidRPr="00302B82">
        <w:rPr>
          <w:i/>
          <w:color w:val="000000" w:themeColor="text1"/>
          <w:sz w:val="22"/>
          <w:szCs w:val="22"/>
        </w:rPr>
        <w:t>Jama</w:t>
      </w:r>
      <w:r w:rsidRPr="00302B82">
        <w:rPr>
          <w:color w:val="000000" w:themeColor="text1"/>
          <w:sz w:val="22"/>
          <w:szCs w:val="22"/>
        </w:rPr>
        <w:t xml:space="preserve"> </w:t>
      </w:r>
      <w:r w:rsidRPr="00302B82">
        <w:rPr>
          <w:b/>
          <w:color w:val="000000" w:themeColor="text1"/>
          <w:sz w:val="22"/>
          <w:szCs w:val="22"/>
        </w:rPr>
        <w:t>312</w:t>
      </w:r>
      <w:r w:rsidRPr="00302B82">
        <w:rPr>
          <w:color w:val="000000" w:themeColor="text1"/>
          <w:sz w:val="22"/>
          <w:szCs w:val="22"/>
        </w:rPr>
        <w:t>: 36-47, 2014</w:t>
      </w:r>
    </w:p>
    <w:p w14:paraId="18F169F0" w14:textId="77777777" w:rsidR="00657A95" w:rsidRPr="00302B82" w:rsidRDefault="00657A95" w:rsidP="0077409F">
      <w:pPr>
        <w:pStyle w:val="EndNoteBibliography"/>
        <w:snapToGrid w:val="0"/>
        <w:spacing w:line="320" w:lineRule="atLeast"/>
        <w:ind w:left="720" w:hanging="720"/>
        <w:rPr>
          <w:color w:val="000000" w:themeColor="text1"/>
          <w:sz w:val="22"/>
          <w:szCs w:val="22"/>
        </w:rPr>
      </w:pPr>
      <w:r w:rsidRPr="00302B82">
        <w:rPr>
          <w:rFonts w:hint="eastAsia"/>
          <w:color w:val="000000" w:themeColor="text1"/>
          <w:sz w:val="22"/>
          <w:szCs w:val="22"/>
        </w:rPr>
        <w:t>5)</w:t>
      </w:r>
      <w:r w:rsidRPr="00302B82">
        <w:rPr>
          <w:rFonts w:hint="eastAsia"/>
          <w:color w:val="000000" w:themeColor="text1"/>
          <w:sz w:val="22"/>
          <w:szCs w:val="22"/>
        </w:rPr>
        <w:tab/>
        <w:t>Giraudeau B</w:t>
      </w:r>
      <w:r w:rsidRPr="00302B82">
        <w:rPr>
          <w:rFonts w:hint="eastAsia"/>
          <w:i/>
          <w:color w:val="000000" w:themeColor="text1"/>
          <w:sz w:val="22"/>
          <w:szCs w:val="22"/>
        </w:rPr>
        <w:t>，et al</w:t>
      </w:r>
      <w:r w:rsidRPr="00302B82">
        <w:rPr>
          <w:rFonts w:hint="eastAsia"/>
          <w:color w:val="000000" w:themeColor="text1"/>
          <w:sz w:val="22"/>
          <w:szCs w:val="22"/>
        </w:rPr>
        <w:t xml:space="preserve">: Sample size calculation for cluster randomized cross-over trials. </w:t>
      </w:r>
      <w:r w:rsidRPr="00302B82">
        <w:rPr>
          <w:rFonts w:hint="eastAsia"/>
          <w:i/>
          <w:color w:val="000000" w:themeColor="text1"/>
          <w:sz w:val="22"/>
          <w:szCs w:val="22"/>
        </w:rPr>
        <w:t xml:space="preserve">Stat </w:t>
      </w:r>
      <w:r w:rsidRPr="00302B82">
        <w:rPr>
          <w:i/>
          <w:color w:val="000000" w:themeColor="text1"/>
          <w:sz w:val="22"/>
          <w:szCs w:val="22"/>
        </w:rPr>
        <w:t>Med</w:t>
      </w:r>
      <w:r w:rsidRPr="00302B82">
        <w:rPr>
          <w:color w:val="000000" w:themeColor="text1"/>
          <w:sz w:val="22"/>
          <w:szCs w:val="22"/>
        </w:rPr>
        <w:t xml:space="preserve"> </w:t>
      </w:r>
      <w:r w:rsidRPr="00302B82">
        <w:rPr>
          <w:b/>
          <w:color w:val="000000" w:themeColor="text1"/>
          <w:sz w:val="22"/>
          <w:szCs w:val="22"/>
        </w:rPr>
        <w:t>27</w:t>
      </w:r>
      <w:r w:rsidRPr="00302B82">
        <w:rPr>
          <w:color w:val="000000" w:themeColor="text1"/>
          <w:sz w:val="22"/>
          <w:szCs w:val="22"/>
        </w:rPr>
        <w:t>: 5578-85, 2008</w:t>
      </w:r>
    </w:p>
    <w:p w14:paraId="0079E5B2" w14:textId="77777777" w:rsidR="00657A95" w:rsidRPr="00302B82" w:rsidRDefault="00657A95" w:rsidP="0077409F">
      <w:pPr>
        <w:pStyle w:val="EndNoteBibliography"/>
        <w:snapToGrid w:val="0"/>
        <w:spacing w:line="320" w:lineRule="atLeast"/>
        <w:ind w:left="720" w:hanging="720"/>
        <w:rPr>
          <w:color w:val="000000" w:themeColor="text1"/>
          <w:sz w:val="22"/>
          <w:szCs w:val="22"/>
        </w:rPr>
      </w:pPr>
      <w:r w:rsidRPr="00302B82">
        <w:rPr>
          <w:rFonts w:hint="eastAsia"/>
          <w:color w:val="000000" w:themeColor="text1"/>
          <w:sz w:val="22"/>
          <w:szCs w:val="22"/>
        </w:rPr>
        <w:t>6)</w:t>
      </w:r>
      <w:r w:rsidRPr="00302B82">
        <w:rPr>
          <w:rFonts w:hint="eastAsia"/>
          <w:color w:val="000000" w:themeColor="text1"/>
          <w:sz w:val="22"/>
          <w:szCs w:val="22"/>
        </w:rPr>
        <w:tab/>
        <w:t>Morgan KE</w:t>
      </w:r>
      <w:r w:rsidRPr="00302B82">
        <w:rPr>
          <w:rFonts w:hint="eastAsia"/>
          <w:i/>
          <w:color w:val="000000" w:themeColor="text1"/>
          <w:sz w:val="22"/>
          <w:szCs w:val="22"/>
        </w:rPr>
        <w:t>，et al</w:t>
      </w:r>
      <w:r w:rsidRPr="00302B82">
        <w:rPr>
          <w:rFonts w:hint="eastAsia"/>
          <w:color w:val="000000" w:themeColor="text1"/>
          <w:sz w:val="22"/>
          <w:szCs w:val="22"/>
        </w:rPr>
        <w:t xml:space="preserve">: Choosing appropriate analysis methods for cluster randomised cross-over trials with a binary outcome. </w:t>
      </w:r>
      <w:r w:rsidRPr="00302B82">
        <w:rPr>
          <w:rFonts w:hint="eastAsia"/>
          <w:i/>
          <w:color w:val="000000" w:themeColor="text1"/>
          <w:sz w:val="22"/>
          <w:szCs w:val="22"/>
        </w:rPr>
        <w:t>Stat Med</w:t>
      </w:r>
      <w:r w:rsidRPr="00302B82">
        <w:rPr>
          <w:rFonts w:hint="eastAsia"/>
          <w:color w:val="000000" w:themeColor="text1"/>
          <w:sz w:val="22"/>
          <w:szCs w:val="22"/>
        </w:rPr>
        <w:t xml:space="preserve"> </w:t>
      </w:r>
      <w:r w:rsidRPr="00302B82">
        <w:rPr>
          <w:rFonts w:hint="eastAsia"/>
          <w:b/>
          <w:color w:val="000000" w:themeColor="text1"/>
          <w:sz w:val="22"/>
          <w:szCs w:val="22"/>
        </w:rPr>
        <w:t>36</w:t>
      </w:r>
      <w:r w:rsidRPr="00302B82">
        <w:rPr>
          <w:rFonts w:hint="eastAsia"/>
          <w:color w:val="000000" w:themeColor="text1"/>
          <w:sz w:val="22"/>
          <w:szCs w:val="22"/>
        </w:rPr>
        <w:t>: 318-33, 2017</w:t>
      </w:r>
    </w:p>
    <w:p w14:paraId="5F6D9868" w14:textId="79D58988" w:rsidR="00FB284A" w:rsidRPr="00302B82" w:rsidRDefault="00AB7063" w:rsidP="0077409F">
      <w:pPr>
        <w:pStyle w:val="af3"/>
        <w:snapToGrid w:val="0"/>
        <w:spacing w:line="320" w:lineRule="atLeast"/>
        <w:jc w:val="both"/>
        <w:rPr>
          <w:rFonts w:ascii="Century"/>
          <w:color w:val="000000" w:themeColor="text1"/>
          <w:sz w:val="24"/>
          <w:szCs w:val="24"/>
        </w:rPr>
      </w:pPr>
      <w:r w:rsidRPr="00302B82">
        <w:rPr>
          <w:rFonts w:hAnsi="ＭＳ 明朝"/>
          <w:color w:val="000000" w:themeColor="text1"/>
          <w:sz w:val="22"/>
          <w:szCs w:val="22"/>
        </w:rPr>
        <w:fldChar w:fldCharType="end"/>
      </w:r>
      <w:r w:rsidR="00BC6AE7" w:rsidRPr="00302B82">
        <w:rPr>
          <w:rFonts w:hAnsi="ＭＳ 明朝"/>
          <w:color w:val="000000" w:themeColor="text1"/>
          <w:sz w:val="22"/>
          <w:szCs w:val="22"/>
        </w:rPr>
        <w:fldChar w:fldCharType="begin"/>
      </w:r>
      <w:r w:rsidR="00BC6AE7" w:rsidRPr="00302B82">
        <w:rPr>
          <w:rFonts w:hAnsi="ＭＳ 明朝"/>
          <w:color w:val="000000" w:themeColor="text1"/>
          <w:sz w:val="22"/>
          <w:szCs w:val="22"/>
        </w:rPr>
        <w:instrText xml:space="preserve"> ADDIN </w:instrText>
      </w:r>
      <w:r w:rsidR="00BC6AE7" w:rsidRPr="00302B82">
        <w:rPr>
          <w:rFonts w:hAnsi="ＭＳ 明朝"/>
          <w:color w:val="000000" w:themeColor="text1"/>
          <w:sz w:val="22"/>
          <w:szCs w:val="22"/>
        </w:rPr>
        <w:fldChar w:fldCharType="end"/>
      </w:r>
    </w:p>
    <w:sectPr w:rsidR="00FB284A" w:rsidRPr="00302B82" w:rsidSect="005D00C8">
      <w:headerReference w:type="even" r:id="rId18"/>
      <w:headerReference w:type="default" r:id="rId19"/>
      <w:footerReference w:type="even" r:id="rId20"/>
      <w:footerReference w:type="default" r:id="rId21"/>
      <w:pgSz w:w="11906" w:h="16838" w:code="9"/>
      <w:pgMar w:top="1134" w:right="1134" w:bottom="1418" w:left="1134"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54D82" w14:textId="77777777" w:rsidR="000D061B" w:rsidRDefault="000D061B">
      <w:r>
        <w:separator/>
      </w:r>
    </w:p>
    <w:p w14:paraId="086B2B3A" w14:textId="77777777" w:rsidR="000D061B" w:rsidRDefault="000D061B"/>
    <w:p w14:paraId="12660FFD" w14:textId="77777777" w:rsidR="000D061B" w:rsidRDefault="000D061B"/>
    <w:p w14:paraId="70800E0F" w14:textId="77777777" w:rsidR="000D061B" w:rsidRDefault="000D061B"/>
    <w:p w14:paraId="7BA85BA4" w14:textId="77777777" w:rsidR="000D061B" w:rsidRDefault="000D061B"/>
  </w:endnote>
  <w:endnote w:type="continuationSeparator" w:id="0">
    <w:p w14:paraId="54D90F31" w14:textId="77777777" w:rsidR="000D061B" w:rsidRDefault="000D061B">
      <w:r>
        <w:continuationSeparator/>
      </w:r>
    </w:p>
    <w:p w14:paraId="2628B9D9" w14:textId="77777777" w:rsidR="000D061B" w:rsidRDefault="000D061B"/>
    <w:p w14:paraId="036E74A8" w14:textId="77777777" w:rsidR="000D061B" w:rsidRDefault="000D061B"/>
    <w:p w14:paraId="3F7DF4B3" w14:textId="77777777" w:rsidR="000D061B" w:rsidRDefault="000D061B"/>
    <w:p w14:paraId="5E213C2F" w14:textId="77777777" w:rsidR="000D061B" w:rsidRDefault="000D061B"/>
  </w:endnote>
  <w:endnote w:type="continuationNotice" w:id="1">
    <w:p w14:paraId="1E68C75C" w14:textId="77777777" w:rsidR="000D061B" w:rsidRDefault="000D0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20B0604020202020204"/>
    <w:charset w:val="80"/>
    <w:family w:val="auto"/>
    <w:notTrueType/>
    <w:pitch w:val="default"/>
    <w:sig w:usb0="00000001" w:usb1="08070000" w:usb2="00000010" w:usb3="00000000" w:csb0="00020000" w:csb1="00000000"/>
  </w:font>
  <w:font w:name="MS-PGothic">
    <w:altName w:val="Microsoft YaHei"/>
    <w:panose1 w:val="020B0604020202020204"/>
    <w:charset w:val="86"/>
    <w:family w:val="auto"/>
    <w:notTrueType/>
    <w:pitch w:val="default"/>
    <w:sig w:usb0="00000001" w:usb1="080F0000" w:usb2="00000010" w:usb3="00000000" w:csb0="00060000" w:csb1="00000000"/>
  </w:font>
  <w:font w:name="ＭＳ.">
    <w:altName w:val="Arial Unicode MS"/>
    <w:panose1 w:val="020B0604020202020204"/>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77B45" w14:textId="77777777" w:rsidR="00D63235" w:rsidRDefault="00D632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6200FCFA" w14:textId="77777777" w:rsidR="00D63235" w:rsidRDefault="00D63235">
    <w:pPr>
      <w:pStyle w:val="a6"/>
    </w:pPr>
  </w:p>
  <w:p w14:paraId="5AF5E6C6" w14:textId="77777777" w:rsidR="00D63235" w:rsidRDefault="00D63235"/>
  <w:p w14:paraId="26A31F9C" w14:textId="77777777" w:rsidR="00D63235" w:rsidRDefault="00D63235"/>
  <w:p w14:paraId="5B0069CE" w14:textId="77777777" w:rsidR="00D63235" w:rsidRDefault="00D63235"/>
  <w:p w14:paraId="39E7DE46" w14:textId="77777777" w:rsidR="00D63235" w:rsidRDefault="00D632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A1D5" w14:textId="7D9B239E" w:rsidR="00D63235" w:rsidRDefault="00D63235">
    <w:pPr>
      <w:pStyle w:val="a6"/>
      <w:jc w:val="center"/>
    </w:pPr>
    <w:r>
      <w:fldChar w:fldCharType="begin"/>
    </w:r>
    <w:r>
      <w:instrText>PAGE   \* MERGEFORMAT</w:instrText>
    </w:r>
    <w:r>
      <w:fldChar w:fldCharType="separate"/>
    </w:r>
    <w:r w:rsidRPr="003E6BDE">
      <w:rPr>
        <w:noProof/>
        <w:lang w:val="ja-JP"/>
      </w:rPr>
      <w:t>1</w:t>
    </w:r>
    <w:r>
      <w:fldChar w:fldCharType="end"/>
    </w:r>
  </w:p>
  <w:p w14:paraId="08DD399B" w14:textId="77777777" w:rsidR="00D63235" w:rsidRDefault="00D632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0DF8" w14:textId="77777777" w:rsidR="000D061B" w:rsidRDefault="000D061B">
      <w:r>
        <w:separator/>
      </w:r>
    </w:p>
    <w:p w14:paraId="527DCA74" w14:textId="77777777" w:rsidR="000D061B" w:rsidRDefault="000D061B"/>
    <w:p w14:paraId="3ECC992F" w14:textId="77777777" w:rsidR="000D061B" w:rsidRDefault="000D061B"/>
    <w:p w14:paraId="4A1D8022" w14:textId="77777777" w:rsidR="000D061B" w:rsidRDefault="000D061B"/>
    <w:p w14:paraId="68C96CF2" w14:textId="77777777" w:rsidR="000D061B" w:rsidRDefault="000D061B"/>
  </w:footnote>
  <w:footnote w:type="continuationSeparator" w:id="0">
    <w:p w14:paraId="559B6E00" w14:textId="77777777" w:rsidR="000D061B" w:rsidRDefault="000D061B">
      <w:r>
        <w:continuationSeparator/>
      </w:r>
    </w:p>
    <w:p w14:paraId="46D7D05D" w14:textId="77777777" w:rsidR="000D061B" w:rsidRDefault="000D061B"/>
    <w:p w14:paraId="60615BDF" w14:textId="77777777" w:rsidR="000D061B" w:rsidRDefault="000D061B"/>
    <w:p w14:paraId="120E5CEC" w14:textId="77777777" w:rsidR="000D061B" w:rsidRDefault="000D061B"/>
    <w:p w14:paraId="4C0F7438" w14:textId="77777777" w:rsidR="000D061B" w:rsidRDefault="000D061B"/>
  </w:footnote>
  <w:footnote w:type="continuationNotice" w:id="1">
    <w:p w14:paraId="45B71765" w14:textId="77777777" w:rsidR="000D061B" w:rsidRDefault="000D0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C6608" w14:textId="77777777" w:rsidR="00D63235" w:rsidRDefault="00D63235"/>
  <w:p w14:paraId="4FD33CB0" w14:textId="77777777" w:rsidR="00D63235" w:rsidRDefault="00D63235"/>
  <w:p w14:paraId="75CC0879" w14:textId="77777777" w:rsidR="00D63235" w:rsidRDefault="00D63235"/>
  <w:p w14:paraId="2F6DF04F" w14:textId="77777777" w:rsidR="00D63235" w:rsidRDefault="00D632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D788" w14:textId="77777777" w:rsidR="00D63235" w:rsidRPr="00C051B3" w:rsidRDefault="00D63235" w:rsidP="00C051B3">
    <w:pPr>
      <w:jc w:val="right"/>
      <w:rPr>
        <w:rFonts w:ascii="ＭＳ 明朝" w:hAnsi="ＭＳ 明朝"/>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ADE"/>
    <w:multiLevelType w:val="hybridMultilevel"/>
    <w:tmpl w:val="0BF8A64A"/>
    <w:lvl w:ilvl="0" w:tplc="418627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71CD6"/>
    <w:multiLevelType w:val="hybridMultilevel"/>
    <w:tmpl w:val="B1F0B0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73FD7"/>
    <w:multiLevelType w:val="hybridMultilevel"/>
    <w:tmpl w:val="4328EB24"/>
    <w:lvl w:ilvl="0" w:tplc="C6C283D2">
      <w:start w:val="1"/>
      <w:numFmt w:val="bullet"/>
      <w:lvlText w:val=""/>
      <w:lvlJc w:val="left"/>
      <w:pPr>
        <w:tabs>
          <w:tab w:val="num" w:pos="1260"/>
        </w:tabs>
        <w:ind w:left="1260" w:hanging="420"/>
      </w:pPr>
      <w:rPr>
        <w:rFonts w:ascii="Symbol" w:hAnsi="Symbol" w:hint="default"/>
        <w:color w:val="auto"/>
      </w:rPr>
    </w:lvl>
    <w:lvl w:ilvl="1" w:tplc="9DF42296">
      <w:start w:val="1"/>
      <w:numFmt w:val="bullet"/>
      <w:lvlText w:val=""/>
      <w:lvlJc w:val="left"/>
      <w:pPr>
        <w:tabs>
          <w:tab w:val="num" w:pos="761"/>
        </w:tabs>
        <w:ind w:left="761" w:hanging="341"/>
      </w:pPr>
      <w:rPr>
        <w:rFonts w:ascii="Symbol" w:hAnsi="Symbol" w:hint="default"/>
        <w:color w:val="auto"/>
      </w:rPr>
    </w:lvl>
    <w:lvl w:ilvl="2" w:tplc="26B2E2BA" w:tentative="1">
      <w:start w:val="1"/>
      <w:numFmt w:val="bullet"/>
      <w:lvlText w:val=""/>
      <w:lvlJc w:val="left"/>
      <w:pPr>
        <w:tabs>
          <w:tab w:val="num" w:pos="1260"/>
        </w:tabs>
        <w:ind w:left="1260" w:hanging="420"/>
      </w:pPr>
      <w:rPr>
        <w:rFonts w:ascii="Wingdings" w:hAnsi="Wingdings" w:hint="default"/>
      </w:rPr>
    </w:lvl>
    <w:lvl w:ilvl="3" w:tplc="95FC8996" w:tentative="1">
      <w:start w:val="1"/>
      <w:numFmt w:val="bullet"/>
      <w:lvlText w:val=""/>
      <w:lvlJc w:val="left"/>
      <w:pPr>
        <w:tabs>
          <w:tab w:val="num" w:pos="1680"/>
        </w:tabs>
        <w:ind w:left="1680" w:hanging="420"/>
      </w:pPr>
      <w:rPr>
        <w:rFonts w:ascii="Wingdings" w:hAnsi="Wingdings" w:hint="default"/>
      </w:rPr>
    </w:lvl>
    <w:lvl w:ilvl="4" w:tplc="E758BE0A" w:tentative="1">
      <w:start w:val="1"/>
      <w:numFmt w:val="bullet"/>
      <w:lvlText w:val=""/>
      <w:lvlJc w:val="left"/>
      <w:pPr>
        <w:tabs>
          <w:tab w:val="num" w:pos="2100"/>
        </w:tabs>
        <w:ind w:left="2100" w:hanging="420"/>
      </w:pPr>
      <w:rPr>
        <w:rFonts w:ascii="Wingdings" w:hAnsi="Wingdings" w:hint="default"/>
      </w:rPr>
    </w:lvl>
    <w:lvl w:ilvl="5" w:tplc="F8B25F30" w:tentative="1">
      <w:start w:val="1"/>
      <w:numFmt w:val="bullet"/>
      <w:lvlText w:val=""/>
      <w:lvlJc w:val="left"/>
      <w:pPr>
        <w:tabs>
          <w:tab w:val="num" w:pos="2520"/>
        </w:tabs>
        <w:ind w:left="2520" w:hanging="420"/>
      </w:pPr>
      <w:rPr>
        <w:rFonts w:ascii="Wingdings" w:hAnsi="Wingdings" w:hint="default"/>
      </w:rPr>
    </w:lvl>
    <w:lvl w:ilvl="6" w:tplc="43B4D622" w:tentative="1">
      <w:start w:val="1"/>
      <w:numFmt w:val="bullet"/>
      <w:lvlText w:val=""/>
      <w:lvlJc w:val="left"/>
      <w:pPr>
        <w:tabs>
          <w:tab w:val="num" w:pos="2940"/>
        </w:tabs>
        <w:ind w:left="2940" w:hanging="420"/>
      </w:pPr>
      <w:rPr>
        <w:rFonts w:ascii="Wingdings" w:hAnsi="Wingdings" w:hint="default"/>
      </w:rPr>
    </w:lvl>
    <w:lvl w:ilvl="7" w:tplc="8256B648" w:tentative="1">
      <w:start w:val="1"/>
      <w:numFmt w:val="bullet"/>
      <w:lvlText w:val=""/>
      <w:lvlJc w:val="left"/>
      <w:pPr>
        <w:tabs>
          <w:tab w:val="num" w:pos="3360"/>
        </w:tabs>
        <w:ind w:left="3360" w:hanging="420"/>
      </w:pPr>
      <w:rPr>
        <w:rFonts w:ascii="Wingdings" w:hAnsi="Wingdings" w:hint="default"/>
      </w:rPr>
    </w:lvl>
    <w:lvl w:ilvl="8" w:tplc="7232425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605A55"/>
    <w:multiLevelType w:val="hybridMultilevel"/>
    <w:tmpl w:val="61DE02B0"/>
    <w:lvl w:ilvl="0" w:tplc="5CFCBF6E">
      <w:start w:val="1"/>
      <w:numFmt w:val="decimalFullWidth"/>
      <w:lvlText w:val="（%1）"/>
      <w:lvlJc w:val="left"/>
      <w:pPr>
        <w:tabs>
          <w:tab w:val="num" w:pos="720"/>
        </w:tabs>
        <w:ind w:left="720" w:hanging="720"/>
      </w:pPr>
      <w:rPr>
        <w:rFonts w:ascii="Times New Roman" w:eastAsia="Times New Roman" w:hAnsi="Times New Roman"/>
      </w:rPr>
    </w:lvl>
    <w:lvl w:ilvl="1" w:tplc="90D48016">
      <w:start w:val="1"/>
      <w:numFmt w:val="decimal"/>
      <w:lvlText w:val="%2）"/>
      <w:lvlJc w:val="left"/>
      <w:pPr>
        <w:tabs>
          <w:tab w:val="num" w:pos="840"/>
        </w:tabs>
        <w:ind w:left="840" w:hanging="420"/>
      </w:pPr>
      <w:rPr>
        <w:rFonts w:ascii="ＭＳ 明朝" w:eastAsia="ＭＳ 明朝" w:hAnsi="ＭＳ 明朝" w:cs="Times New Roman"/>
        <w:sz w:val="20"/>
      </w:rPr>
    </w:lvl>
    <w:lvl w:ilvl="2" w:tplc="41A6E7F0">
      <w:start w:val="1"/>
      <w:numFmt w:val="bullet"/>
      <w:lvlText w:val=""/>
      <w:lvlJc w:val="left"/>
      <w:pPr>
        <w:tabs>
          <w:tab w:val="num" w:pos="1181"/>
        </w:tabs>
        <w:ind w:left="1181" w:hanging="341"/>
      </w:pPr>
      <w:rPr>
        <w:rFonts w:ascii="Symbol" w:hAnsi="Symbol" w:hint="default"/>
        <w:color w:val="auto"/>
      </w:rPr>
    </w:lvl>
    <w:lvl w:ilvl="3" w:tplc="A4FE4254">
      <w:start w:val="1"/>
      <w:numFmt w:val="decimal"/>
      <w:lvlText w:val="%4."/>
      <w:lvlJc w:val="left"/>
      <w:pPr>
        <w:tabs>
          <w:tab w:val="num" w:pos="1680"/>
        </w:tabs>
        <w:ind w:left="1680" w:hanging="420"/>
      </w:pPr>
    </w:lvl>
    <w:lvl w:ilvl="4" w:tplc="248A1768" w:tentative="1">
      <w:start w:val="1"/>
      <w:numFmt w:val="aiueoFullWidth"/>
      <w:lvlText w:val="(%5)"/>
      <w:lvlJc w:val="left"/>
      <w:pPr>
        <w:tabs>
          <w:tab w:val="num" w:pos="2100"/>
        </w:tabs>
        <w:ind w:left="2100" w:hanging="420"/>
      </w:pPr>
    </w:lvl>
    <w:lvl w:ilvl="5" w:tplc="568467C8" w:tentative="1">
      <w:start w:val="1"/>
      <w:numFmt w:val="decimalEnclosedCircle"/>
      <w:lvlText w:val="%6"/>
      <w:lvlJc w:val="left"/>
      <w:pPr>
        <w:tabs>
          <w:tab w:val="num" w:pos="2520"/>
        </w:tabs>
        <w:ind w:left="2520" w:hanging="420"/>
      </w:pPr>
    </w:lvl>
    <w:lvl w:ilvl="6" w:tplc="C89A71A4" w:tentative="1">
      <w:start w:val="1"/>
      <w:numFmt w:val="decimal"/>
      <w:lvlText w:val="%7."/>
      <w:lvlJc w:val="left"/>
      <w:pPr>
        <w:tabs>
          <w:tab w:val="num" w:pos="2940"/>
        </w:tabs>
        <w:ind w:left="2940" w:hanging="420"/>
      </w:pPr>
    </w:lvl>
    <w:lvl w:ilvl="7" w:tplc="140688BC" w:tentative="1">
      <w:start w:val="1"/>
      <w:numFmt w:val="aiueoFullWidth"/>
      <w:lvlText w:val="(%8)"/>
      <w:lvlJc w:val="left"/>
      <w:pPr>
        <w:tabs>
          <w:tab w:val="num" w:pos="3360"/>
        </w:tabs>
        <w:ind w:left="3360" w:hanging="420"/>
      </w:pPr>
    </w:lvl>
    <w:lvl w:ilvl="8" w:tplc="1BEA423E" w:tentative="1">
      <w:start w:val="1"/>
      <w:numFmt w:val="decimalEnclosedCircle"/>
      <w:lvlText w:val="%9"/>
      <w:lvlJc w:val="left"/>
      <w:pPr>
        <w:tabs>
          <w:tab w:val="num" w:pos="3780"/>
        </w:tabs>
        <w:ind w:left="3780" w:hanging="420"/>
      </w:pPr>
    </w:lvl>
  </w:abstractNum>
  <w:abstractNum w:abstractNumId="4" w15:restartNumberingAfterBreak="0">
    <w:nsid w:val="144E328E"/>
    <w:multiLevelType w:val="hybridMultilevel"/>
    <w:tmpl w:val="50DEAF4A"/>
    <w:lvl w:ilvl="0" w:tplc="C0F632D8">
      <w:start w:val="1"/>
      <w:numFmt w:val="bullet"/>
      <w:lvlText w:val=""/>
      <w:lvlJc w:val="left"/>
      <w:pPr>
        <w:tabs>
          <w:tab w:val="num" w:pos="1328"/>
        </w:tabs>
        <w:ind w:left="1328" w:hanging="341"/>
      </w:pPr>
      <w:rPr>
        <w:rFonts w:ascii="Symbol" w:hAnsi="Symbol" w:hint="default"/>
        <w:color w:val="auto"/>
      </w:rPr>
    </w:lvl>
    <w:lvl w:ilvl="1" w:tplc="D4C2D5BA" w:tentative="1">
      <w:start w:val="1"/>
      <w:numFmt w:val="bullet"/>
      <w:lvlText w:val=""/>
      <w:lvlJc w:val="left"/>
      <w:pPr>
        <w:tabs>
          <w:tab w:val="num" w:pos="840"/>
        </w:tabs>
        <w:ind w:left="840" w:hanging="420"/>
      </w:pPr>
      <w:rPr>
        <w:rFonts w:ascii="Wingdings" w:hAnsi="Wingdings" w:hint="default"/>
      </w:rPr>
    </w:lvl>
    <w:lvl w:ilvl="2" w:tplc="E5F80EBA" w:tentative="1">
      <w:start w:val="1"/>
      <w:numFmt w:val="bullet"/>
      <w:lvlText w:val=""/>
      <w:lvlJc w:val="left"/>
      <w:pPr>
        <w:tabs>
          <w:tab w:val="num" w:pos="1260"/>
        </w:tabs>
        <w:ind w:left="1260" w:hanging="420"/>
      </w:pPr>
      <w:rPr>
        <w:rFonts w:ascii="Wingdings" w:hAnsi="Wingdings" w:hint="default"/>
      </w:rPr>
    </w:lvl>
    <w:lvl w:ilvl="3" w:tplc="65F85E98" w:tentative="1">
      <w:start w:val="1"/>
      <w:numFmt w:val="bullet"/>
      <w:lvlText w:val=""/>
      <w:lvlJc w:val="left"/>
      <w:pPr>
        <w:tabs>
          <w:tab w:val="num" w:pos="1680"/>
        </w:tabs>
        <w:ind w:left="1680" w:hanging="420"/>
      </w:pPr>
      <w:rPr>
        <w:rFonts w:ascii="Wingdings" w:hAnsi="Wingdings" w:hint="default"/>
      </w:rPr>
    </w:lvl>
    <w:lvl w:ilvl="4" w:tplc="6FA0B028" w:tentative="1">
      <w:start w:val="1"/>
      <w:numFmt w:val="bullet"/>
      <w:lvlText w:val=""/>
      <w:lvlJc w:val="left"/>
      <w:pPr>
        <w:tabs>
          <w:tab w:val="num" w:pos="2100"/>
        </w:tabs>
        <w:ind w:left="2100" w:hanging="420"/>
      </w:pPr>
      <w:rPr>
        <w:rFonts w:ascii="Wingdings" w:hAnsi="Wingdings" w:hint="default"/>
      </w:rPr>
    </w:lvl>
    <w:lvl w:ilvl="5" w:tplc="75A221C0" w:tentative="1">
      <w:start w:val="1"/>
      <w:numFmt w:val="bullet"/>
      <w:lvlText w:val=""/>
      <w:lvlJc w:val="left"/>
      <w:pPr>
        <w:tabs>
          <w:tab w:val="num" w:pos="2520"/>
        </w:tabs>
        <w:ind w:left="2520" w:hanging="420"/>
      </w:pPr>
      <w:rPr>
        <w:rFonts w:ascii="Wingdings" w:hAnsi="Wingdings" w:hint="default"/>
      </w:rPr>
    </w:lvl>
    <w:lvl w:ilvl="6" w:tplc="2DA44C16" w:tentative="1">
      <w:start w:val="1"/>
      <w:numFmt w:val="bullet"/>
      <w:lvlText w:val=""/>
      <w:lvlJc w:val="left"/>
      <w:pPr>
        <w:tabs>
          <w:tab w:val="num" w:pos="2940"/>
        </w:tabs>
        <w:ind w:left="2940" w:hanging="420"/>
      </w:pPr>
      <w:rPr>
        <w:rFonts w:ascii="Wingdings" w:hAnsi="Wingdings" w:hint="default"/>
      </w:rPr>
    </w:lvl>
    <w:lvl w:ilvl="7" w:tplc="61AEBB6A" w:tentative="1">
      <w:start w:val="1"/>
      <w:numFmt w:val="bullet"/>
      <w:lvlText w:val=""/>
      <w:lvlJc w:val="left"/>
      <w:pPr>
        <w:tabs>
          <w:tab w:val="num" w:pos="3360"/>
        </w:tabs>
        <w:ind w:left="3360" w:hanging="420"/>
      </w:pPr>
      <w:rPr>
        <w:rFonts w:ascii="Wingdings" w:hAnsi="Wingdings" w:hint="default"/>
      </w:rPr>
    </w:lvl>
    <w:lvl w:ilvl="8" w:tplc="6DDABB5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B10253"/>
    <w:multiLevelType w:val="hybridMultilevel"/>
    <w:tmpl w:val="6A6C0B6A"/>
    <w:lvl w:ilvl="0" w:tplc="9D00836C">
      <w:start w:val="1"/>
      <w:numFmt w:val="bullet"/>
      <w:lvlText w:val=""/>
      <w:lvlJc w:val="left"/>
      <w:pPr>
        <w:tabs>
          <w:tab w:val="num" w:pos="1260"/>
        </w:tabs>
        <w:ind w:left="1260" w:hanging="420"/>
      </w:pPr>
      <w:rPr>
        <w:rFonts w:ascii="Symbol" w:hAnsi="Symbol" w:hint="default"/>
        <w:color w:val="auto"/>
      </w:rPr>
    </w:lvl>
    <w:lvl w:ilvl="1" w:tplc="2C6CB3F6">
      <w:start w:val="1"/>
      <w:numFmt w:val="bullet"/>
      <w:lvlText w:val=""/>
      <w:lvlJc w:val="left"/>
      <w:pPr>
        <w:tabs>
          <w:tab w:val="num" w:pos="840"/>
        </w:tabs>
        <w:ind w:left="840" w:hanging="420"/>
      </w:pPr>
      <w:rPr>
        <w:rFonts w:ascii="Wingdings" w:hAnsi="Wingdings" w:hint="default"/>
        <w:color w:val="auto"/>
      </w:rPr>
    </w:lvl>
    <w:lvl w:ilvl="2" w:tplc="543ACFD2" w:tentative="1">
      <w:start w:val="1"/>
      <w:numFmt w:val="bullet"/>
      <w:lvlText w:val=""/>
      <w:lvlJc w:val="left"/>
      <w:pPr>
        <w:tabs>
          <w:tab w:val="num" w:pos="1260"/>
        </w:tabs>
        <w:ind w:left="1260" w:hanging="420"/>
      </w:pPr>
      <w:rPr>
        <w:rFonts w:ascii="Wingdings" w:hAnsi="Wingdings" w:hint="default"/>
      </w:rPr>
    </w:lvl>
    <w:lvl w:ilvl="3" w:tplc="464A189C" w:tentative="1">
      <w:start w:val="1"/>
      <w:numFmt w:val="bullet"/>
      <w:lvlText w:val=""/>
      <w:lvlJc w:val="left"/>
      <w:pPr>
        <w:tabs>
          <w:tab w:val="num" w:pos="1680"/>
        </w:tabs>
        <w:ind w:left="1680" w:hanging="420"/>
      </w:pPr>
      <w:rPr>
        <w:rFonts w:ascii="Wingdings" w:hAnsi="Wingdings" w:hint="default"/>
      </w:rPr>
    </w:lvl>
    <w:lvl w:ilvl="4" w:tplc="640A2AD8" w:tentative="1">
      <w:start w:val="1"/>
      <w:numFmt w:val="bullet"/>
      <w:lvlText w:val=""/>
      <w:lvlJc w:val="left"/>
      <w:pPr>
        <w:tabs>
          <w:tab w:val="num" w:pos="2100"/>
        </w:tabs>
        <w:ind w:left="2100" w:hanging="420"/>
      </w:pPr>
      <w:rPr>
        <w:rFonts w:ascii="Wingdings" w:hAnsi="Wingdings" w:hint="default"/>
      </w:rPr>
    </w:lvl>
    <w:lvl w:ilvl="5" w:tplc="F9C22B22" w:tentative="1">
      <w:start w:val="1"/>
      <w:numFmt w:val="bullet"/>
      <w:lvlText w:val=""/>
      <w:lvlJc w:val="left"/>
      <w:pPr>
        <w:tabs>
          <w:tab w:val="num" w:pos="2520"/>
        </w:tabs>
        <w:ind w:left="2520" w:hanging="420"/>
      </w:pPr>
      <w:rPr>
        <w:rFonts w:ascii="Wingdings" w:hAnsi="Wingdings" w:hint="default"/>
      </w:rPr>
    </w:lvl>
    <w:lvl w:ilvl="6" w:tplc="282C9252" w:tentative="1">
      <w:start w:val="1"/>
      <w:numFmt w:val="bullet"/>
      <w:lvlText w:val=""/>
      <w:lvlJc w:val="left"/>
      <w:pPr>
        <w:tabs>
          <w:tab w:val="num" w:pos="2940"/>
        </w:tabs>
        <w:ind w:left="2940" w:hanging="420"/>
      </w:pPr>
      <w:rPr>
        <w:rFonts w:ascii="Wingdings" w:hAnsi="Wingdings" w:hint="default"/>
      </w:rPr>
    </w:lvl>
    <w:lvl w:ilvl="7" w:tplc="BDD2D5A2" w:tentative="1">
      <w:start w:val="1"/>
      <w:numFmt w:val="bullet"/>
      <w:lvlText w:val=""/>
      <w:lvlJc w:val="left"/>
      <w:pPr>
        <w:tabs>
          <w:tab w:val="num" w:pos="3360"/>
        </w:tabs>
        <w:ind w:left="3360" w:hanging="420"/>
      </w:pPr>
      <w:rPr>
        <w:rFonts w:ascii="Wingdings" w:hAnsi="Wingdings" w:hint="default"/>
      </w:rPr>
    </w:lvl>
    <w:lvl w:ilvl="8" w:tplc="6A800A7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622F2"/>
    <w:multiLevelType w:val="hybridMultilevel"/>
    <w:tmpl w:val="AB0C8704"/>
    <w:lvl w:ilvl="0" w:tplc="A8EACBD2">
      <w:start w:val="1"/>
      <w:numFmt w:val="decimal"/>
      <w:lvlText w:val="%1）"/>
      <w:lvlJc w:val="left"/>
      <w:pPr>
        <w:tabs>
          <w:tab w:val="num" w:pos="2116"/>
        </w:tabs>
        <w:ind w:left="2116" w:hanging="420"/>
      </w:pPr>
      <w:rPr>
        <w:rFonts w:hint="eastAsia"/>
        <w:sz w:val="20"/>
      </w:rPr>
    </w:lvl>
    <w:lvl w:ilvl="1" w:tplc="EF02C992" w:tentative="1">
      <w:start w:val="1"/>
      <w:numFmt w:val="aiueoFullWidth"/>
      <w:lvlText w:val="(%2)"/>
      <w:lvlJc w:val="left"/>
      <w:pPr>
        <w:tabs>
          <w:tab w:val="num" w:pos="2176"/>
        </w:tabs>
        <w:ind w:left="2176" w:hanging="420"/>
      </w:pPr>
    </w:lvl>
    <w:lvl w:ilvl="2" w:tplc="6A745BEA" w:tentative="1">
      <w:start w:val="1"/>
      <w:numFmt w:val="decimalEnclosedCircle"/>
      <w:lvlText w:val="%3"/>
      <w:lvlJc w:val="left"/>
      <w:pPr>
        <w:tabs>
          <w:tab w:val="num" w:pos="2596"/>
        </w:tabs>
        <w:ind w:left="2596" w:hanging="420"/>
      </w:pPr>
    </w:lvl>
    <w:lvl w:ilvl="3" w:tplc="B6A67592" w:tentative="1">
      <w:start w:val="1"/>
      <w:numFmt w:val="decimal"/>
      <w:lvlText w:val="%4."/>
      <w:lvlJc w:val="left"/>
      <w:pPr>
        <w:tabs>
          <w:tab w:val="num" w:pos="3016"/>
        </w:tabs>
        <w:ind w:left="3016" w:hanging="420"/>
      </w:pPr>
    </w:lvl>
    <w:lvl w:ilvl="4" w:tplc="F9C6DE64" w:tentative="1">
      <w:start w:val="1"/>
      <w:numFmt w:val="aiueoFullWidth"/>
      <w:lvlText w:val="(%5)"/>
      <w:lvlJc w:val="left"/>
      <w:pPr>
        <w:tabs>
          <w:tab w:val="num" w:pos="3436"/>
        </w:tabs>
        <w:ind w:left="3436" w:hanging="420"/>
      </w:pPr>
    </w:lvl>
    <w:lvl w:ilvl="5" w:tplc="62DAA3EE" w:tentative="1">
      <w:start w:val="1"/>
      <w:numFmt w:val="decimalEnclosedCircle"/>
      <w:lvlText w:val="%6"/>
      <w:lvlJc w:val="left"/>
      <w:pPr>
        <w:tabs>
          <w:tab w:val="num" w:pos="3856"/>
        </w:tabs>
        <w:ind w:left="3856" w:hanging="420"/>
      </w:pPr>
    </w:lvl>
    <w:lvl w:ilvl="6" w:tplc="655AAD8A" w:tentative="1">
      <w:start w:val="1"/>
      <w:numFmt w:val="decimal"/>
      <w:lvlText w:val="%7."/>
      <w:lvlJc w:val="left"/>
      <w:pPr>
        <w:tabs>
          <w:tab w:val="num" w:pos="4276"/>
        </w:tabs>
        <w:ind w:left="4276" w:hanging="420"/>
      </w:pPr>
    </w:lvl>
    <w:lvl w:ilvl="7" w:tplc="FDF2C1EE" w:tentative="1">
      <w:start w:val="1"/>
      <w:numFmt w:val="aiueoFullWidth"/>
      <w:lvlText w:val="(%8)"/>
      <w:lvlJc w:val="left"/>
      <w:pPr>
        <w:tabs>
          <w:tab w:val="num" w:pos="4696"/>
        </w:tabs>
        <w:ind w:left="4696" w:hanging="420"/>
      </w:pPr>
    </w:lvl>
    <w:lvl w:ilvl="8" w:tplc="6B889E90" w:tentative="1">
      <w:start w:val="1"/>
      <w:numFmt w:val="decimalEnclosedCircle"/>
      <w:lvlText w:val="%9"/>
      <w:lvlJc w:val="left"/>
      <w:pPr>
        <w:tabs>
          <w:tab w:val="num" w:pos="5116"/>
        </w:tabs>
        <w:ind w:left="5116" w:hanging="420"/>
      </w:pPr>
    </w:lvl>
  </w:abstractNum>
  <w:abstractNum w:abstractNumId="7" w15:restartNumberingAfterBreak="0">
    <w:nsid w:val="16BB4C1F"/>
    <w:multiLevelType w:val="hybridMultilevel"/>
    <w:tmpl w:val="1B1C5F48"/>
    <w:lvl w:ilvl="0" w:tplc="C7906596">
      <w:start w:val="1"/>
      <w:numFmt w:val="decimalEnclosedCircle"/>
      <w:lvlText w:val="%1"/>
      <w:lvlJc w:val="left"/>
      <w:pPr>
        <w:ind w:left="1140" w:hanging="420"/>
      </w:pPr>
      <w:rPr>
        <w:rFonts w:hint="eastAsia"/>
        <w:color w:val="auto"/>
        <w:sz w:val="16"/>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7DA4AC0"/>
    <w:multiLevelType w:val="hybridMultilevel"/>
    <w:tmpl w:val="EEF248A6"/>
    <w:lvl w:ilvl="0" w:tplc="E574274C">
      <w:start w:val="1"/>
      <w:numFmt w:val="decimalEnclosedCircle"/>
      <w:lvlText w:val="%1"/>
      <w:lvlJc w:val="left"/>
      <w:pPr>
        <w:ind w:left="1788" w:hanging="360"/>
      </w:pPr>
      <w:rPr>
        <w:rFonts w:hint="default"/>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9" w15:restartNumberingAfterBreak="0">
    <w:nsid w:val="184F4ABD"/>
    <w:multiLevelType w:val="hybridMultilevel"/>
    <w:tmpl w:val="6B809402"/>
    <w:lvl w:ilvl="0" w:tplc="FFFFFFFF">
      <w:start w:val="1"/>
      <w:numFmt w:val="decimal"/>
      <w:lvlText w:val="(%1)"/>
      <w:lvlJc w:val="left"/>
      <w:pPr>
        <w:tabs>
          <w:tab w:val="num" w:pos="1778"/>
        </w:tabs>
        <w:ind w:left="1778" w:hanging="400"/>
      </w:pPr>
      <w:rPr>
        <w:rFonts w:hint="eastAsia"/>
      </w:rPr>
    </w:lvl>
    <w:lvl w:ilvl="1" w:tplc="FFFFFFFF" w:tentative="1">
      <w:start w:val="1"/>
      <w:numFmt w:val="aiueoFullWidth"/>
      <w:lvlText w:val="(%2)"/>
      <w:lvlJc w:val="left"/>
      <w:pPr>
        <w:tabs>
          <w:tab w:val="num" w:pos="2338"/>
        </w:tabs>
        <w:ind w:left="2338" w:hanging="480"/>
      </w:pPr>
    </w:lvl>
    <w:lvl w:ilvl="2" w:tplc="FFFFFFFF" w:tentative="1">
      <w:start w:val="1"/>
      <w:numFmt w:val="decimalEnclosedCircle"/>
      <w:lvlText w:val="%3"/>
      <w:lvlJc w:val="left"/>
      <w:pPr>
        <w:tabs>
          <w:tab w:val="num" w:pos="2818"/>
        </w:tabs>
        <w:ind w:left="2818" w:hanging="480"/>
      </w:pPr>
    </w:lvl>
    <w:lvl w:ilvl="3" w:tplc="FFFFFFFF" w:tentative="1">
      <w:start w:val="1"/>
      <w:numFmt w:val="decimal"/>
      <w:lvlText w:val="%4."/>
      <w:lvlJc w:val="left"/>
      <w:pPr>
        <w:tabs>
          <w:tab w:val="num" w:pos="3298"/>
        </w:tabs>
        <w:ind w:left="3298" w:hanging="480"/>
      </w:pPr>
    </w:lvl>
    <w:lvl w:ilvl="4" w:tplc="FFFFFFFF" w:tentative="1">
      <w:start w:val="1"/>
      <w:numFmt w:val="aiueoFullWidth"/>
      <w:lvlText w:val="(%5)"/>
      <w:lvlJc w:val="left"/>
      <w:pPr>
        <w:tabs>
          <w:tab w:val="num" w:pos="3778"/>
        </w:tabs>
        <w:ind w:left="3778" w:hanging="480"/>
      </w:pPr>
    </w:lvl>
    <w:lvl w:ilvl="5" w:tplc="FFFFFFFF" w:tentative="1">
      <w:start w:val="1"/>
      <w:numFmt w:val="decimalEnclosedCircle"/>
      <w:lvlText w:val="%6"/>
      <w:lvlJc w:val="left"/>
      <w:pPr>
        <w:tabs>
          <w:tab w:val="num" w:pos="4258"/>
        </w:tabs>
        <w:ind w:left="4258" w:hanging="480"/>
      </w:pPr>
    </w:lvl>
    <w:lvl w:ilvl="6" w:tplc="FFFFFFFF" w:tentative="1">
      <w:start w:val="1"/>
      <w:numFmt w:val="decimal"/>
      <w:lvlText w:val="%7."/>
      <w:lvlJc w:val="left"/>
      <w:pPr>
        <w:tabs>
          <w:tab w:val="num" w:pos="4738"/>
        </w:tabs>
        <w:ind w:left="4738" w:hanging="480"/>
      </w:pPr>
    </w:lvl>
    <w:lvl w:ilvl="7" w:tplc="FFFFFFFF" w:tentative="1">
      <w:start w:val="1"/>
      <w:numFmt w:val="aiueoFullWidth"/>
      <w:lvlText w:val="(%8)"/>
      <w:lvlJc w:val="left"/>
      <w:pPr>
        <w:tabs>
          <w:tab w:val="num" w:pos="5218"/>
        </w:tabs>
        <w:ind w:left="5218" w:hanging="480"/>
      </w:pPr>
    </w:lvl>
    <w:lvl w:ilvl="8" w:tplc="FFFFFFFF" w:tentative="1">
      <w:start w:val="1"/>
      <w:numFmt w:val="decimalEnclosedCircle"/>
      <w:lvlText w:val="%9"/>
      <w:lvlJc w:val="left"/>
      <w:pPr>
        <w:tabs>
          <w:tab w:val="num" w:pos="5698"/>
        </w:tabs>
        <w:ind w:left="5698" w:hanging="480"/>
      </w:pPr>
    </w:lvl>
  </w:abstractNum>
  <w:abstractNum w:abstractNumId="10" w15:restartNumberingAfterBreak="0">
    <w:nsid w:val="18B756CD"/>
    <w:multiLevelType w:val="hybridMultilevel"/>
    <w:tmpl w:val="9F645074"/>
    <w:lvl w:ilvl="0" w:tplc="A7388FE0">
      <w:start w:val="1"/>
      <w:numFmt w:val="bullet"/>
      <w:lvlText w:val=""/>
      <w:lvlJc w:val="left"/>
      <w:pPr>
        <w:tabs>
          <w:tab w:val="num" w:pos="1696"/>
        </w:tabs>
        <w:ind w:left="1696" w:hanging="420"/>
      </w:pPr>
      <w:rPr>
        <w:rFonts w:ascii="Wingdings" w:hAnsi="Wingdings" w:hint="default"/>
      </w:rPr>
    </w:lvl>
    <w:lvl w:ilvl="1" w:tplc="F0C65B9A">
      <w:start w:val="1"/>
      <w:numFmt w:val="bullet"/>
      <w:lvlText w:val=""/>
      <w:lvlJc w:val="left"/>
      <w:pPr>
        <w:tabs>
          <w:tab w:val="num" w:pos="2116"/>
        </w:tabs>
        <w:ind w:left="2116" w:hanging="420"/>
      </w:pPr>
      <w:rPr>
        <w:rFonts w:ascii="Symbol" w:hAnsi="Symbol" w:hint="default"/>
        <w:color w:val="auto"/>
      </w:rPr>
    </w:lvl>
    <w:lvl w:ilvl="2" w:tplc="8280E060" w:tentative="1">
      <w:start w:val="1"/>
      <w:numFmt w:val="bullet"/>
      <w:lvlText w:val=""/>
      <w:lvlJc w:val="left"/>
      <w:pPr>
        <w:tabs>
          <w:tab w:val="num" w:pos="2536"/>
        </w:tabs>
        <w:ind w:left="2536" w:hanging="420"/>
      </w:pPr>
      <w:rPr>
        <w:rFonts w:ascii="Wingdings" w:hAnsi="Wingdings" w:hint="default"/>
      </w:rPr>
    </w:lvl>
    <w:lvl w:ilvl="3" w:tplc="45DA0D72" w:tentative="1">
      <w:start w:val="1"/>
      <w:numFmt w:val="bullet"/>
      <w:lvlText w:val=""/>
      <w:lvlJc w:val="left"/>
      <w:pPr>
        <w:tabs>
          <w:tab w:val="num" w:pos="2956"/>
        </w:tabs>
        <w:ind w:left="2956" w:hanging="420"/>
      </w:pPr>
      <w:rPr>
        <w:rFonts w:ascii="Wingdings" w:hAnsi="Wingdings" w:hint="default"/>
      </w:rPr>
    </w:lvl>
    <w:lvl w:ilvl="4" w:tplc="4E0C753A" w:tentative="1">
      <w:start w:val="1"/>
      <w:numFmt w:val="bullet"/>
      <w:lvlText w:val=""/>
      <w:lvlJc w:val="left"/>
      <w:pPr>
        <w:tabs>
          <w:tab w:val="num" w:pos="3376"/>
        </w:tabs>
        <w:ind w:left="3376" w:hanging="420"/>
      </w:pPr>
      <w:rPr>
        <w:rFonts w:ascii="Wingdings" w:hAnsi="Wingdings" w:hint="default"/>
      </w:rPr>
    </w:lvl>
    <w:lvl w:ilvl="5" w:tplc="A3742894" w:tentative="1">
      <w:start w:val="1"/>
      <w:numFmt w:val="bullet"/>
      <w:lvlText w:val=""/>
      <w:lvlJc w:val="left"/>
      <w:pPr>
        <w:tabs>
          <w:tab w:val="num" w:pos="3796"/>
        </w:tabs>
        <w:ind w:left="3796" w:hanging="420"/>
      </w:pPr>
      <w:rPr>
        <w:rFonts w:ascii="Wingdings" w:hAnsi="Wingdings" w:hint="default"/>
      </w:rPr>
    </w:lvl>
    <w:lvl w:ilvl="6" w:tplc="08B0C788" w:tentative="1">
      <w:start w:val="1"/>
      <w:numFmt w:val="bullet"/>
      <w:lvlText w:val=""/>
      <w:lvlJc w:val="left"/>
      <w:pPr>
        <w:tabs>
          <w:tab w:val="num" w:pos="4216"/>
        </w:tabs>
        <w:ind w:left="4216" w:hanging="420"/>
      </w:pPr>
      <w:rPr>
        <w:rFonts w:ascii="Wingdings" w:hAnsi="Wingdings" w:hint="default"/>
      </w:rPr>
    </w:lvl>
    <w:lvl w:ilvl="7" w:tplc="39CCB3C6" w:tentative="1">
      <w:start w:val="1"/>
      <w:numFmt w:val="bullet"/>
      <w:lvlText w:val=""/>
      <w:lvlJc w:val="left"/>
      <w:pPr>
        <w:tabs>
          <w:tab w:val="num" w:pos="4636"/>
        </w:tabs>
        <w:ind w:left="4636" w:hanging="420"/>
      </w:pPr>
      <w:rPr>
        <w:rFonts w:ascii="Wingdings" w:hAnsi="Wingdings" w:hint="default"/>
      </w:rPr>
    </w:lvl>
    <w:lvl w:ilvl="8" w:tplc="330A7DB0" w:tentative="1">
      <w:start w:val="1"/>
      <w:numFmt w:val="bullet"/>
      <w:lvlText w:val=""/>
      <w:lvlJc w:val="left"/>
      <w:pPr>
        <w:tabs>
          <w:tab w:val="num" w:pos="5056"/>
        </w:tabs>
        <w:ind w:left="5056" w:hanging="420"/>
      </w:pPr>
      <w:rPr>
        <w:rFonts w:ascii="Wingdings" w:hAnsi="Wingdings" w:hint="default"/>
      </w:rPr>
    </w:lvl>
  </w:abstractNum>
  <w:abstractNum w:abstractNumId="11" w15:restartNumberingAfterBreak="0">
    <w:nsid w:val="1E415113"/>
    <w:multiLevelType w:val="hybridMultilevel"/>
    <w:tmpl w:val="2E609E2A"/>
    <w:lvl w:ilvl="0" w:tplc="3B3E2C06">
      <w:start w:val="1"/>
      <w:numFmt w:val="decimalEnclosedCircle"/>
      <w:lvlText w:val="%1"/>
      <w:lvlJc w:val="left"/>
      <w:pPr>
        <w:ind w:left="1140" w:hanging="420"/>
      </w:pPr>
      <w:rPr>
        <w:rFonts w:hint="eastAsia"/>
        <w:color w:val="auto"/>
        <w:sz w:val="22"/>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C062C95"/>
    <w:multiLevelType w:val="hybridMultilevel"/>
    <w:tmpl w:val="E0ACA9BE"/>
    <w:lvl w:ilvl="0" w:tplc="B20AB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FA2BEA"/>
    <w:multiLevelType w:val="hybridMultilevel"/>
    <w:tmpl w:val="D1064EEA"/>
    <w:lvl w:ilvl="0" w:tplc="442A763C">
      <w:start w:val="1"/>
      <w:numFmt w:val="bullet"/>
      <w:lvlText w:val=""/>
      <w:lvlJc w:val="left"/>
      <w:pPr>
        <w:tabs>
          <w:tab w:val="num" w:pos="2610"/>
        </w:tabs>
        <w:ind w:left="2610" w:hanging="341"/>
      </w:pPr>
      <w:rPr>
        <w:rFonts w:ascii="Symbol" w:hAnsi="Symbol" w:hint="default"/>
        <w:color w:val="auto"/>
      </w:rPr>
    </w:lvl>
    <w:lvl w:ilvl="1" w:tplc="5BCE7358">
      <w:start w:val="1"/>
      <w:numFmt w:val="bullet"/>
      <w:lvlText w:val=""/>
      <w:lvlJc w:val="left"/>
      <w:pPr>
        <w:tabs>
          <w:tab w:val="num" w:pos="1328"/>
        </w:tabs>
        <w:ind w:left="1328" w:hanging="341"/>
      </w:pPr>
      <w:rPr>
        <w:rFonts w:ascii="Symbol" w:hAnsi="Symbol" w:hint="default"/>
        <w:color w:val="auto"/>
      </w:rPr>
    </w:lvl>
    <w:lvl w:ilvl="2" w:tplc="8FB6B288" w:tentative="1">
      <w:start w:val="1"/>
      <w:numFmt w:val="bullet"/>
      <w:lvlText w:val=""/>
      <w:lvlJc w:val="left"/>
      <w:pPr>
        <w:tabs>
          <w:tab w:val="num" w:pos="1827"/>
        </w:tabs>
        <w:ind w:left="1827" w:hanging="420"/>
      </w:pPr>
      <w:rPr>
        <w:rFonts w:ascii="Wingdings" w:hAnsi="Wingdings" w:hint="default"/>
      </w:rPr>
    </w:lvl>
    <w:lvl w:ilvl="3" w:tplc="7F64B8C6" w:tentative="1">
      <w:start w:val="1"/>
      <w:numFmt w:val="bullet"/>
      <w:lvlText w:val=""/>
      <w:lvlJc w:val="left"/>
      <w:pPr>
        <w:tabs>
          <w:tab w:val="num" w:pos="2247"/>
        </w:tabs>
        <w:ind w:left="2247" w:hanging="420"/>
      </w:pPr>
      <w:rPr>
        <w:rFonts w:ascii="Wingdings" w:hAnsi="Wingdings" w:hint="default"/>
      </w:rPr>
    </w:lvl>
    <w:lvl w:ilvl="4" w:tplc="3828DAD0" w:tentative="1">
      <w:start w:val="1"/>
      <w:numFmt w:val="bullet"/>
      <w:lvlText w:val=""/>
      <w:lvlJc w:val="left"/>
      <w:pPr>
        <w:tabs>
          <w:tab w:val="num" w:pos="2667"/>
        </w:tabs>
        <w:ind w:left="2667" w:hanging="420"/>
      </w:pPr>
      <w:rPr>
        <w:rFonts w:ascii="Wingdings" w:hAnsi="Wingdings" w:hint="default"/>
      </w:rPr>
    </w:lvl>
    <w:lvl w:ilvl="5" w:tplc="E132EABE" w:tentative="1">
      <w:start w:val="1"/>
      <w:numFmt w:val="bullet"/>
      <w:lvlText w:val=""/>
      <w:lvlJc w:val="left"/>
      <w:pPr>
        <w:tabs>
          <w:tab w:val="num" w:pos="3087"/>
        </w:tabs>
        <w:ind w:left="3087" w:hanging="420"/>
      </w:pPr>
      <w:rPr>
        <w:rFonts w:ascii="Wingdings" w:hAnsi="Wingdings" w:hint="default"/>
      </w:rPr>
    </w:lvl>
    <w:lvl w:ilvl="6" w:tplc="227A29E6" w:tentative="1">
      <w:start w:val="1"/>
      <w:numFmt w:val="bullet"/>
      <w:lvlText w:val=""/>
      <w:lvlJc w:val="left"/>
      <w:pPr>
        <w:tabs>
          <w:tab w:val="num" w:pos="3507"/>
        </w:tabs>
        <w:ind w:left="3507" w:hanging="420"/>
      </w:pPr>
      <w:rPr>
        <w:rFonts w:ascii="Wingdings" w:hAnsi="Wingdings" w:hint="default"/>
      </w:rPr>
    </w:lvl>
    <w:lvl w:ilvl="7" w:tplc="AAC263FC" w:tentative="1">
      <w:start w:val="1"/>
      <w:numFmt w:val="bullet"/>
      <w:lvlText w:val=""/>
      <w:lvlJc w:val="left"/>
      <w:pPr>
        <w:tabs>
          <w:tab w:val="num" w:pos="3927"/>
        </w:tabs>
        <w:ind w:left="3927" w:hanging="420"/>
      </w:pPr>
      <w:rPr>
        <w:rFonts w:ascii="Wingdings" w:hAnsi="Wingdings" w:hint="default"/>
      </w:rPr>
    </w:lvl>
    <w:lvl w:ilvl="8" w:tplc="3FBECEF8" w:tentative="1">
      <w:start w:val="1"/>
      <w:numFmt w:val="bullet"/>
      <w:lvlText w:val=""/>
      <w:lvlJc w:val="left"/>
      <w:pPr>
        <w:tabs>
          <w:tab w:val="num" w:pos="4347"/>
        </w:tabs>
        <w:ind w:left="4347" w:hanging="420"/>
      </w:pPr>
      <w:rPr>
        <w:rFonts w:ascii="Wingdings" w:hAnsi="Wingdings" w:hint="default"/>
      </w:rPr>
    </w:lvl>
  </w:abstractNum>
  <w:abstractNum w:abstractNumId="14" w15:restartNumberingAfterBreak="0">
    <w:nsid w:val="2F354257"/>
    <w:multiLevelType w:val="hybridMultilevel"/>
    <w:tmpl w:val="B1F0B0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435CD7"/>
    <w:multiLevelType w:val="hybridMultilevel"/>
    <w:tmpl w:val="5B1A846E"/>
    <w:lvl w:ilvl="0" w:tplc="C39236C4">
      <w:start w:val="1"/>
      <w:numFmt w:val="bullet"/>
      <w:lvlText w:val=""/>
      <w:lvlJc w:val="left"/>
      <w:pPr>
        <w:tabs>
          <w:tab w:val="num" w:pos="2610"/>
        </w:tabs>
        <w:ind w:left="2610" w:hanging="341"/>
      </w:pPr>
      <w:rPr>
        <w:rFonts w:ascii="Symbol" w:hAnsi="Symbol" w:hint="default"/>
        <w:color w:val="auto"/>
      </w:rPr>
    </w:lvl>
    <w:lvl w:ilvl="1" w:tplc="82185E32">
      <w:start w:val="1"/>
      <w:numFmt w:val="bullet"/>
      <w:lvlText w:val=""/>
      <w:lvlJc w:val="left"/>
      <w:pPr>
        <w:tabs>
          <w:tab w:val="num" w:pos="1328"/>
        </w:tabs>
        <w:ind w:left="1328" w:hanging="341"/>
      </w:pPr>
      <w:rPr>
        <w:rFonts w:ascii="Wingdings" w:hAnsi="Wingdings" w:hint="default"/>
        <w:color w:val="auto"/>
      </w:rPr>
    </w:lvl>
    <w:lvl w:ilvl="2" w:tplc="3C6C5F96" w:tentative="1">
      <w:start w:val="1"/>
      <w:numFmt w:val="bullet"/>
      <w:lvlText w:val=""/>
      <w:lvlJc w:val="left"/>
      <w:pPr>
        <w:tabs>
          <w:tab w:val="num" w:pos="1827"/>
        </w:tabs>
        <w:ind w:left="1827" w:hanging="420"/>
      </w:pPr>
      <w:rPr>
        <w:rFonts w:ascii="Wingdings" w:hAnsi="Wingdings" w:hint="default"/>
      </w:rPr>
    </w:lvl>
    <w:lvl w:ilvl="3" w:tplc="8D22ED94" w:tentative="1">
      <w:start w:val="1"/>
      <w:numFmt w:val="bullet"/>
      <w:lvlText w:val=""/>
      <w:lvlJc w:val="left"/>
      <w:pPr>
        <w:tabs>
          <w:tab w:val="num" w:pos="2247"/>
        </w:tabs>
        <w:ind w:left="2247" w:hanging="420"/>
      </w:pPr>
      <w:rPr>
        <w:rFonts w:ascii="Wingdings" w:hAnsi="Wingdings" w:hint="default"/>
      </w:rPr>
    </w:lvl>
    <w:lvl w:ilvl="4" w:tplc="EACE7AF8" w:tentative="1">
      <w:start w:val="1"/>
      <w:numFmt w:val="bullet"/>
      <w:lvlText w:val=""/>
      <w:lvlJc w:val="left"/>
      <w:pPr>
        <w:tabs>
          <w:tab w:val="num" w:pos="2667"/>
        </w:tabs>
        <w:ind w:left="2667" w:hanging="420"/>
      </w:pPr>
      <w:rPr>
        <w:rFonts w:ascii="Wingdings" w:hAnsi="Wingdings" w:hint="default"/>
      </w:rPr>
    </w:lvl>
    <w:lvl w:ilvl="5" w:tplc="E49277FA" w:tentative="1">
      <w:start w:val="1"/>
      <w:numFmt w:val="bullet"/>
      <w:lvlText w:val=""/>
      <w:lvlJc w:val="left"/>
      <w:pPr>
        <w:tabs>
          <w:tab w:val="num" w:pos="3087"/>
        </w:tabs>
        <w:ind w:left="3087" w:hanging="420"/>
      </w:pPr>
      <w:rPr>
        <w:rFonts w:ascii="Wingdings" w:hAnsi="Wingdings" w:hint="default"/>
      </w:rPr>
    </w:lvl>
    <w:lvl w:ilvl="6" w:tplc="1FAED674" w:tentative="1">
      <w:start w:val="1"/>
      <w:numFmt w:val="bullet"/>
      <w:lvlText w:val=""/>
      <w:lvlJc w:val="left"/>
      <w:pPr>
        <w:tabs>
          <w:tab w:val="num" w:pos="3507"/>
        </w:tabs>
        <w:ind w:left="3507" w:hanging="420"/>
      </w:pPr>
      <w:rPr>
        <w:rFonts w:ascii="Wingdings" w:hAnsi="Wingdings" w:hint="default"/>
      </w:rPr>
    </w:lvl>
    <w:lvl w:ilvl="7" w:tplc="CA92C020" w:tentative="1">
      <w:start w:val="1"/>
      <w:numFmt w:val="bullet"/>
      <w:lvlText w:val=""/>
      <w:lvlJc w:val="left"/>
      <w:pPr>
        <w:tabs>
          <w:tab w:val="num" w:pos="3927"/>
        </w:tabs>
        <w:ind w:left="3927" w:hanging="420"/>
      </w:pPr>
      <w:rPr>
        <w:rFonts w:ascii="Wingdings" w:hAnsi="Wingdings" w:hint="default"/>
      </w:rPr>
    </w:lvl>
    <w:lvl w:ilvl="8" w:tplc="43D6C876" w:tentative="1">
      <w:start w:val="1"/>
      <w:numFmt w:val="bullet"/>
      <w:lvlText w:val=""/>
      <w:lvlJc w:val="left"/>
      <w:pPr>
        <w:tabs>
          <w:tab w:val="num" w:pos="4347"/>
        </w:tabs>
        <w:ind w:left="4347" w:hanging="420"/>
      </w:pPr>
      <w:rPr>
        <w:rFonts w:ascii="Wingdings" w:hAnsi="Wingdings" w:hint="default"/>
      </w:rPr>
    </w:lvl>
  </w:abstractNum>
  <w:abstractNum w:abstractNumId="16" w15:restartNumberingAfterBreak="0">
    <w:nsid w:val="35275A17"/>
    <w:multiLevelType w:val="hybridMultilevel"/>
    <w:tmpl w:val="FDDEEFE4"/>
    <w:lvl w:ilvl="0" w:tplc="04090011">
      <w:start w:val="1"/>
      <w:numFmt w:val="decimalEnclosedCircle"/>
      <w:lvlText w:val="%1"/>
      <w:lvlJc w:val="left"/>
      <w:pPr>
        <w:ind w:left="127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857786"/>
    <w:multiLevelType w:val="hybridMultilevel"/>
    <w:tmpl w:val="AD762F4A"/>
    <w:lvl w:ilvl="0" w:tplc="FFFFFFFF">
      <w:start w:val="1"/>
      <w:numFmt w:val="decimalFullWidth"/>
      <w:lvlText w:val="%1．"/>
      <w:lvlJc w:val="left"/>
      <w:pPr>
        <w:tabs>
          <w:tab w:val="num" w:pos="560"/>
        </w:tabs>
        <w:ind w:left="560" w:hanging="5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8" w15:restartNumberingAfterBreak="0">
    <w:nsid w:val="36D12B9A"/>
    <w:multiLevelType w:val="hybridMultilevel"/>
    <w:tmpl w:val="BF92B77A"/>
    <w:lvl w:ilvl="0" w:tplc="0BD402C8">
      <w:start w:val="1"/>
      <w:numFmt w:val="bullet"/>
      <w:lvlText w:val=""/>
      <w:lvlJc w:val="left"/>
      <w:pPr>
        <w:tabs>
          <w:tab w:val="num" w:pos="1895"/>
        </w:tabs>
        <w:ind w:left="1895" w:hanging="341"/>
      </w:pPr>
      <w:rPr>
        <w:rFonts w:ascii="Symbol" w:hAnsi="Symbol" w:hint="default"/>
        <w:color w:val="auto"/>
      </w:rPr>
    </w:lvl>
    <w:lvl w:ilvl="1" w:tplc="01F8F05A">
      <w:start w:val="1"/>
      <w:numFmt w:val="bullet"/>
      <w:lvlText w:val=""/>
      <w:lvlJc w:val="left"/>
      <w:pPr>
        <w:tabs>
          <w:tab w:val="num" w:pos="840"/>
        </w:tabs>
        <w:ind w:left="840" w:hanging="420"/>
      </w:pPr>
      <w:rPr>
        <w:rFonts w:ascii="Wingdings" w:hAnsi="Wingdings" w:hint="default"/>
      </w:rPr>
    </w:lvl>
    <w:lvl w:ilvl="2" w:tplc="335CAF08" w:tentative="1">
      <w:start w:val="1"/>
      <w:numFmt w:val="bullet"/>
      <w:lvlText w:val=""/>
      <w:lvlJc w:val="left"/>
      <w:pPr>
        <w:tabs>
          <w:tab w:val="num" w:pos="1260"/>
        </w:tabs>
        <w:ind w:left="1260" w:hanging="420"/>
      </w:pPr>
      <w:rPr>
        <w:rFonts w:ascii="Wingdings" w:hAnsi="Wingdings" w:hint="default"/>
      </w:rPr>
    </w:lvl>
    <w:lvl w:ilvl="3" w:tplc="75ACAADC" w:tentative="1">
      <w:start w:val="1"/>
      <w:numFmt w:val="bullet"/>
      <w:lvlText w:val=""/>
      <w:lvlJc w:val="left"/>
      <w:pPr>
        <w:tabs>
          <w:tab w:val="num" w:pos="1680"/>
        </w:tabs>
        <w:ind w:left="1680" w:hanging="420"/>
      </w:pPr>
      <w:rPr>
        <w:rFonts w:ascii="Wingdings" w:hAnsi="Wingdings" w:hint="default"/>
      </w:rPr>
    </w:lvl>
    <w:lvl w:ilvl="4" w:tplc="5350A5D4" w:tentative="1">
      <w:start w:val="1"/>
      <w:numFmt w:val="bullet"/>
      <w:lvlText w:val=""/>
      <w:lvlJc w:val="left"/>
      <w:pPr>
        <w:tabs>
          <w:tab w:val="num" w:pos="2100"/>
        </w:tabs>
        <w:ind w:left="2100" w:hanging="420"/>
      </w:pPr>
      <w:rPr>
        <w:rFonts w:ascii="Wingdings" w:hAnsi="Wingdings" w:hint="default"/>
      </w:rPr>
    </w:lvl>
    <w:lvl w:ilvl="5" w:tplc="67B885DA" w:tentative="1">
      <w:start w:val="1"/>
      <w:numFmt w:val="bullet"/>
      <w:lvlText w:val=""/>
      <w:lvlJc w:val="left"/>
      <w:pPr>
        <w:tabs>
          <w:tab w:val="num" w:pos="2520"/>
        </w:tabs>
        <w:ind w:left="2520" w:hanging="420"/>
      </w:pPr>
      <w:rPr>
        <w:rFonts w:ascii="Wingdings" w:hAnsi="Wingdings" w:hint="default"/>
      </w:rPr>
    </w:lvl>
    <w:lvl w:ilvl="6" w:tplc="79228B22" w:tentative="1">
      <w:start w:val="1"/>
      <w:numFmt w:val="bullet"/>
      <w:lvlText w:val=""/>
      <w:lvlJc w:val="left"/>
      <w:pPr>
        <w:tabs>
          <w:tab w:val="num" w:pos="2940"/>
        </w:tabs>
        <w:ind w:left="2940" w:hanging="420"/>
      </w:pPr>
      <w:rPr>
        <w:rFonts w:ascii="Wingdings" w:hAnsi="Wingdings" w:hint="default"/>
      </w:rPr>
    </w:lvl>
    <w:lvl w:ilvl="7" w:tplc="2F54FE9C" w:tentative="1">
      <w:start w:val="1"/>
      <w:numFmt w:val="bullet"/>
      <w:lvlText w:val=""/>
      <w:lvlJc w:val="left"/>
      <w:pPr>
        <w:tabs>
          <w:tab w:val="num" w:pos="3360"/>
        </w:tabs>
        <w:ind w:left="3360" w:hanging="420"/>
      </w:pPr>
      <w:rPr>
        <w:rFonts w:ascii="Wingdings" w:hAnsi="Wingdings" w:hint="default"/>
      </w:rPr>
    </w:lvl>
    <w:lvl w:ilvl="8" w:tplc="3E4C779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0F246E"/>
    <w:multiLevelType w:val="hybridMultilevel"/>
    <w:tmpl w:val="8144AB22"/>
    <w:lvl w:ilvl="0" w:tplc="74763646">
      <w:start w:val="1"/>
      <w:numFmt w:val="bullet"/>
      <w:lvlText w:val=""/>
      <w:lvlJc w:val="left"/>
      <w:pPr>
        <w:tabs>
          <w:tab w:val="num" w:pos="1328"/>
        </w:tabs>
        <w:ind w:left="1328" w:hanging="341"/>
      </w:pPr>
      <w:rPr>
        <w:rFonts w:ascii="Symbol" w:hAnsi="Symbol" w:hint="default"/>
        <w:color w:val="auto"/>
      </w:rPr>
    </w:lvl>
    <w:lvl w:ilvl="1" w:tplc="9D8C7BA0" w:tentative="1">
      <w:start w:val="1"/>
      <w:numFmt w:val="bullet"/>
      <w:lvlText w:val=""/>
      <w:lvlJc w:val="left"/>
      <w:pPr>
        <w:tabs>
          <w:tab w:val="num" w:pos="840"/>
        </w:tabs>
        <w:ind w:left="840" w:hanging="420"/>
      </w:pPr>
      <w:rPr>
        <w:rFonts w:ascii="Wingdings" w:hAnsi="Wingdings" w:hint="default"/>
      </w:rPr>
    </w:lvl>
    <w:lvl w:ilvl="2" w:tplc="1E9CC55E" w:tentative="1">
      <w:start w:val="1"/>
      <w:numFmt w:val="bullet"/>
      <w:lvlText w:val=""/>
      <w:lvlJc w:val="left"/>
      <w:pPr>
        <w:tabs>
          <w:tab w:val="num" w:pos="1260"/>
        </w:tabs>
        <w:ind w:left="1260" w:hanging="420"/>
      </w:pPr>
      <w:rPr>
        <w:rFonts w:ascii="Wingdings" w:hAnsi="Wingdings" w:hint="default"/>
      </w:rPr>
    </w:lvl>
    <w:lvl w:ilvl="3" w:tplc="452E6B34" w:tentative="1">
      <w:start w:val="1"/>
      <w:numFmt w:val="bullet"/>
      <w:lvlText w:val=""/>
      <w:lvlJc w:val="left"/>
      <w:pPr>
        <w:tabs>
          <w:tab w:val="num" w:pos="1680"/>
        </w:tabs>
        <w:ind w:left="1680" w:hanging="420"/>
      </w:pPr>
      <w:rPr>
        <w:rFonts w:ascii="Wingdings" w:hAnsi="Wingdings" w:hint="default"/>
      </w:rPr>
    </w:lvl>
    <w:lvl w:ilvl="4" w:tplc="4B1845A2" w:tentative="1">
      <w:start w:val="1"/>
      <w:numFmt w:val="bullet"/>
      <w:lvlText w:val=""/>
      <w:lvlJc w:val="left"/>
      <w:pPr>
        <w:tabs>
          <w:tab w:val="num" w:pos="2100"/>
        </w:tabs>
        <w:ind w:left="2100" w:hanging="420"/>
      </w:pPr>
      <w:rPr>
        <w:rFonts w:ascii="Wingdings" w:hAnsi="Wingdings" w:hint="default"/>
      </w:rPr>
    </w:lvl>
    <w:lvl w:ilvl="5" w:tplc="B91AA75A" w:tentative="1">
      <w:start w:val="1"/>
      <w:numFmt w:val="bullet"/>
      <w:lvlText w:val=""/>
      <w:lvlJc w:val="left"/>
      <w:pPr>
        <w:tabs>
          <w:tab w:val="num" w:pos="2520"/>
        </w:tabs>
        <w:ind w:left="2520" w:hanging="420"/>
      </w:pPr>
      <w:rPr>
        <w:rFonts w:ascii="Wingdings" w:hAnsi="Wingdings" w:hint="default"/>
      </w:rPr>
    </w:lvl>
    <w:lvl w:ilvl="6" w:tplc="D988BCB4" w:tentative="1">
      <w:start w:val="1"/>
      <w:numFmt w:val="bullet"/>
      <w:lvlText w:val=""/>
      <w:lvlJc w:val="left"/>
      <w:pPr>
        <w:tabs>
          <w:tab w:val="num" w:pos="2940"/>
        </w:tabs>
        <w:ind w:left="2940" w:hanging="420"/>
      </w:pPr>
      <w:rPr>
        <w:rFonts w:ascii="Wingdings" w:hAnsi="Wingdings" w:hint="default"/>
      </w:rPr>
    </w:lvl>
    <w:lvl w:ilvl="7" w:tplc="BE3A4E98" w:tentative="1">
      <w:start w:val="1"/>
      <w:numFmt w:val="bullet"/>
      <w:lvlText w:val=""/>
      <w:lvlJc w:val="left"/>
      <w:pPr>
        <w:tabs>
          <w:tab w:val="num" w:pos="3360"/>
        </w:tabs>
        <w:ind w:left="3360" w:hanging="420"/>
      </w:pPr>
      <w:rPr>
        <w:rFonts w:ascii="Wingdings" w:hAnsi="Wingdings" w:hint="default"/>
      </w:rPr>
    </w:lvl>
    <w:lvl w:ilvl="8" w:tplc="9DAC7144"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6B0A34"/>
    <w:multiLevelType w:val="hybridMultilevel"/>
    <w:tmpl w:val="A2C2614A"/>
    <w:lvl w:ilvl="0" w:tplc="2F121976">
      <w:start w:val="1"/>
      <w:numFmt w:val="bullet"/>
      <w:lvlText w:val=""/>
      <w:lvlJc w:val="left"/>
      <w:pPr>
        <w:tabs>
          <w:tab w:val="num" w:pos="1328"/>
        </w:tabs>
        <w:ind w:left="1328" w:hanging="341"/>
      </w:pPr>
      <w:rPr>
        <w:rFonts w:ascii="Symbol" w:hAnsi="Symbol" w:hint="default"/>
        <w:color w:val="auto"/>
      </w:rPr>
    </w:lvl>
    <w:lvl w:ilvl="1" w:tplc="08E0FE5C" w:tentative="1">
      <w:start w:val="1"/>
      <w:numFmt w:val="bullet"/>
      <w:lvlText w:val=""/>
      <w:lvlJc w:val="left"/>
      <w:pPr>
        <w:tabs>
          <w:tab w:val="num" w:pos="840"/>
        </w:tabs>
        <w:ind w:left="840" w:hanging="420"/>
      </w:pPr>
      <w:rPr>
        <w:rFonts w:ascii="Wingdings" w:hAnsi="Wingdings" w:hint="default"/>
      </w:rPr>
    </w:lvl>
    <w:lvl w:ilvl="2" w:tplc="C346D9E0" w:tentative="1">
      <w:start w:val="1"/>
      <w:numFmt w:val="bullet"/>
      <w:lvlText w:val=""/>
      <w:lvlJc w:val="left"/>
      <w:pPr>
        <w:tabs>
          <w:tab w:val="num" w:pos="1260"/>
        </w:tabs>
        <w:ind w:left="1260" w:hanging="420"/>
      </w:pPr>
      <w:rPr>
        <w:rFonts w:ascii="Wingdings" w:hAnsi="Wingdings" w:hint="default"/>
      </w:rPr>
    </w:lvl>
    <w:lvl w:ilvl="3" w:tplc="E5F0AB24" w:tentative="1">
      <w:start w:val="1"/>
      <w:numFmt w:val="bullet"/>
      <w:lvlText w:val=""/>
      <w:lvlJc w:val="left"/>
      <w:pPr>
        <w:tabs>
          <w:tab w:val="num" w:pos="1680"/>
        </w:tabs>
        <w:ind w:left="1680" w:hanging="420"/>
      </w:pPr>
      <w:rPr>
        <w:rFonts w:ascii="Wingdings" w:hAnsi="Wingdings" w:hint="default"/>
      </w:rPr>
    </w:lvl>
    <w:lvl w:ilvl="4" w:tplc="18283062" w:tentative="1">
      <w:start w:val="1"/>
      <w:numFmt w:val="bullet"/>
      <w:lvlText w:val=""/>
      <w:lvlJc w:val="left"/>
      <w:pPr>
        <w:tabs>
          <w:tab w:val="num" w:pos="2100"/>
        </w:tabs>
        <w:ind w:left="2100" w:hanging="420"/>
      </w:pPr>
      <w:rPr>
        <w:rFonts w:ascii="Wingdings" w:hAnsi="Wingdings" w:hint="default"/>
      </w:rPr>
    </w:lvl>
    <w:lvl w:ilvl="5" w:tplc="830CDD74" w:tentative="1">
      <w:start w:val="1"/>
      <w:numFmt w:val="bullet"/>
      <w:lvlText w:val=""/>
      <w:lvlJc w:val="left"/>
      <w:pPr>
        <w:tabs>
          <w:tab w:val="num" w:pos="2520"/>
        </w:tabs>
        <w:ind w:left="2520" w:hanging="420"/>
      </w:pPr>
      <w:rPr>
        <w:rFonts w:ascii="Wingdings" w:hAnsi="Wingdings" w:hint="default"/>
      </w:rPr>
    </w:lvl>
    <w:lvl w:ilvl="6" w:tplc="60507648" w:tentative="1">
      <w:start w:val="1"/>
      <w:numFmt w:val="bullet"/>
      <w:lvlText w:val=""/>
      <w:lvlJc w:val="left"/>
      <w:pPr>
        <w:tabs>
          <w:tab w:val="num" w:pos="2940"/>
        </w:tabs>
        <w:ind w:left="2940" w:hanging="420"/>
      </w:pPr>
      <w:rPr>
        <w:rFonts w:ascii="Wingdings" w:hAnsi="Wingdings" w:hint="default"/>
      </w:rPr>
    </w:lvl>
    <w:lvl w:ilvl="7" w:tplc="3050CE74" w:tentative="1">
      <w:start w:val="1"/>
      <w:numFmt w:val="bullet"/>
      <w:lvlText w:val=""/>
      <w:lvlJc w:val="left"/>
      <w:pPr>
        <w:tabs>
          <w:tab w:val="num" w:pos="3360"/>
        </w:tabs>
        <w:ind w:left="3360" w:hanging="420"/>
      </w:pPr>
      <w:rPr>
        <w:rFonts w:ascii="Wingdings" w:hAnsi="Wingdings" w:hint="default"/>
      </w:rPr>
    </w:lvl>
    <w:lvl w:ilvl="8" w:tplc="EBAE0C1E"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B073DB"/>
    <w:multiLevelType w:val="hybridMultilevel"/>
    <w:tmpl w:val="B6927B2C"/>
    <w:lvl w:ilvl="0" w:tplc="70D644B0">
      <w:start w:val="1"/>
      <w:numFmt w:val="bullet"/>
      <w:lvlText w:val=""/>
      <w:lvlJc w:val="left"/>
      <w:pPr>
        <w:tabs>
          <w:tab w:val="num" w:pos="1893"/>
        </w:tabs>
        <w:ind w:left="1893" w:hanging="341"/>
      </w:pPr>
      <w:rPr>
        <w:rFonts w:ascii="Symbol" w:hAnsi="Symbol" w:hint="default"/>
        <w:color w:val="auto"/>
      </w:rPr>
    </w:lvl>
    <w:lvl w:ilvl="1" w:tplc="7F72D9A4" w:tentative="1">
      <w:start w:val="1"/>
      <w:numFmt w:val="bullet"/>
      <w:lvlText w:val=""/>
      <w:lvlJc w:val="left"/>
      <w:pPr>
        <w:tabs>
          <w:tab w:val="num" w:pos="1405"/>
        </w:tabs>
        <w:ind w:left="1405" w:hanging="420"/>
      </w:pPr>
      <w:rPr>
        <w:rFonts w:ascii="Wingdings" w:hAnsi="Wingdings" w:hint="default"/>
      </w:rPr>
    </w:lvl>
    <w:lvl w:ilvl="2" w:tplc="0256DEB6" w:tentative="1">
      <w:start w:val="1"/>
      <w:numFmt w:val="bullet"/>
      <w:lvlText w:val=""/>
      <w:lvlJc w:val="left"/>
      <w:pPr>
        <w:tabs>
          <w:tab w:val="num" w:pos="1825"/>
        </w:tabs>
        <w:ind w:left="1825" w:hanging="420"/>
      </w:pPr>
      <w:rPr>
        <w:rFonts w:ascii="Wingdings" w:hAnsi="Wingdings" w:hint="default"/>
      </w:rPr>
    </w:lvl>
    <w:lvl w:ilvl="3" w:tplc="86CCD82E" w:tentative="1">
      <w:start w:val="1"/>
      <w:numFmt w:val="bullet"/>
      <w:lvlText w:val=""/>
      <w:lvlJc w:val="left"/>
      <w:pPr>
        <w:tabs>
          <w:tab w:val="num" w:pos="2245"/>
        </w:tabs>
        <w:ind w:left="2245" w:hanging="420"/>
      </w:pPr>
      <w:rPr>
        <w:rFonts w:ascii="Wingdings" w:hAnsi="Wingdings" w:hint="default"/>
      </w:rPr>
    </w:lvl>
    <w:lvl w:ilvl="4" w:tplc="D5325968" w:tentative="1">
      <w:start w:val="1"/>
      <w:numFmt w:val="bullet"/>
      <w:lvlText w:val=""/>
      <w:lvlJc w:val="left"/>
      <w:pPr>
        <w:tabs>
          <w:tab w:val="num" w:pos="2665"/>
        </w:tabs>
        <w:ind w:left="2665" w:hanging="420"/>
      </w:pPr>
      <w:rPr>
        <w:rFonts w:ascii="Wingdings" w:hAnsi="Wingdings" w:hint="default"/>
      </w:rPr>
    </w:lvl>
    <w:lvl w:ilvl="5" w:tplc="547EDAD4" w:tentative="1">
      <w:start w:val="1"/>
      <w:numFmt w:val="bullet"/>
      <w:lvlText w:val=""/>
      <w:lvlJc w:val="left"/>
      <w:pPr>
        <w:tabs>
          <w:tab w:val="num" w:pos="3085"/>
        </w:tabs>
        <w:ind w:left="3085" w:hanging="420"/>
      </w:pPr>
      <w:rPr>
        <w:rFonts w:ascii="Wingdings" w:hAnsi="Wingdings" w:hint="default"/>
      </w:rPr>
    </w:lvl>
    <w:lvl w:ilvl="6" w:tplc="98406F6A" w:tentative="1">
      <w:start w:val="1"/>
      <w:numFmt w:val="bullet"/>
      <w:lvlText w:val=""/>
      <w:lvlJc w:val="left"/>
      <w:pPr>
        <w:tabs>
          <w:tab w:val="num" w:pos="3505"/>
        </w:tabs>
        <w:ind w:left="3505" w:hanging="420"/>
      </w:pPr>
      <w:rPr>
        <w:rFonts w:ascii="Wingdings" w:hAnsi="Wingdings" w:hint="default"/>
      </w:rPr>
    </w:lvl>
    <w:lvl w:ilvl="7" w:tplc="9420F2E8" w:tentative="1">
      <w:start w:val="1"/>
      <w:numFmt w:val="bullet"/>
      <w:lvlText w:val=""/>
      <w:lvlJc w:val="left"/>
      <w:pPr>
        <w:tabs>
          <w:tab w:val="num" w:pos="3925"/>
        </w:tabs>
        <w:ind w:left="3925" w:hanging="420"/>
      </w:pPr>
      <w:rPr>
        <w:rFonts w:ascii="Wingdings" w:hAnsi="Wingdings" w:hint="default"/>
      </w:rPr>
    </w:lvl>
    <w:lvl w:ilvl="8" w:tplc="4130454E" w:tentative="1">
      <w:start w:val="1"/>
      <w:numFmt w:val="bullet"/>
      <w:lvlText w:val=""/>
      <w:lvlJc w:val="left"/>
      <w:pPr>
        <w:tabs>
          <w:tab w:val="num" w:pos="4345"/>
        </w:tabs>
        <w:ind w:left="4345" w:hanging="420"/>
      </w:pPr>
      <w:rPr>
        <w:rFonts w:ascii="Wingdings" w:hAnsi="Wingdings" w:hint="default"/>
      </w:rPr>
    </w:lvl>
  </w:abstractNum>
  <w:abstractNum w:abstractNumId="22" w15:restartNumberingAfterBreak="0">
    <w:nsid w:val="447E5EDD"/>
    <w:multiLevelType w:val="hybridMultilevel"/>
    <w:tmpl w:val="FDDEEFE4"/>
    <w:lvl w:ilvl="0" w:tplc="04090011">
      <w:start w:val="1"/>
      <w:numFmt w:val="decimalEnclosedCircle"/>
      <w:lvlText w:val="%1"/>
      <w:lvlJc w:val="left"/>
      <w:pPr>
        <w:ind w:left="127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1A47AE"/>
    <w:multiLevelType w:val="hybridMultilevel"/>
    <w:tmpl w:val="03C4F53A"/>
    <w:lvl w:ilvl="0" w:tplc="1A8A7F3E">
      <w:start w:val="1"/>
      <w:numFmt w:val="decimalEnclosedCircle"/>
      <w:lvlText w:val="%1"/>
      <w:lvlJc w:val="left"/>
      <w:pPr>
        <w:ind w:left="1155" w:hanging="43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A810001"/>
    <w:multiLevelType w:val="hybridMultilevel"/>
    <w:tmpl w:val="F1447C30"/>
    <w:lvl w:ilvl="0" w:tplc="8C1463BE">
      <w:start w:val="3"/>
      <w:numFmt w:val="bullet"/>
      <w:lvlText w:val=""/>
      <w:lvlJc w:val="left"/>
      <w:pPr>
        <w:ind w:left="905" w:hanging="360"/>
      </w:pPr>
      <w:rPr>
        <w:rFonts w:ascii="Wingdings" w:eastAsia="ＭＳ 明朝" w:hAnsi="Wingdings" w:cs="Times New Roman" w:hint="default"/>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25" w15:restartNumberingAfterBreak="0">
    <w:nsid w:val="4AC12467"/>
    <w:multiLevelType w:val="hybridMultilevel"/>
    <w:tmpl w:val="7ED4070E"/>
    <w:lvl w:ilvl="0" w:tplc="078E1ACE">
      <w:start w:val="1"/>
      <w:numFmt w:val="bullet"/>
      <w:lvlText w:val=""/>
      <w:lvlJc w:val="left"/>
      <w:pPr>
        <w:tabs>
          <w:tab w:val="num" w:pos="1895"/>
        </w:tabs>
        <w:ind w:left="1895" w:hanging="341"/>
      </w:pPr>
      <w:rPr>
        <w:rFonts w:ascii="Symbol" w:hAnsi="Symbol" w:hint="default"/>
        <w:color w:val="auto"/>
      </w:rPr>
    </w:lvl>
    <w:lvl w:ilvl="1" w:tplc="90DE089C" w:tentative="1">
      <w:start w:val="1"/>
      <w:numFmt w:val="bullet"/>
      <w:lvlText w:val=""/>
      <w:lvlJc w:val="left"/>
      <w:pPr>
        <w:tabs>
          <w:tab w:val="num" w:pos="1407"/>
        </w:tabs>
        <w:ind w:left="1407" w:hanging="420"/>
      </w:pPr>
      <w:rPr>
        <w:rFonts w:ascii="Wingdings" w:hAnsi="Wingdings" w:hint="default"/>
      </w:rPr>
    </w:lvl>
    <w:lvl w:ilvl="2" w:tplc="86EC7B44" w:tentative="1">
      <w:start w:val="1"/>
      <w:numFmt w:val="bullet"/>
      <w:lvlText w:val=""/>
      <w:lvlJc w:val="left"/>
      <w:pPr>
        <w:tabs>
          <w:tab w:val="num" w:pos="1827"/>
        </w:tabs>
        <w:ind w:left="1827" w:hanging="420"/>
      </w:pPr>
      <w:rPr>
        <w:rFonts w:ascii="Wingdings" w:hAnsi="Wingdings" w:hint="default"/>
      </w:rPr>
    </w:lvl>
    <w:lvl w:ilvl="3" w:tplc="3AD8CC02" w:tentative="1">
      <w:start w:val="1"/>
      <w:numFmt w:val="bullet"/>
      <w:lvlText w:val=""/>
      <w:lvlJc w:val="left"/>
      <w:pPr>
        <w:tabs>
          <w:tab w:val="num" w:pos="2247"/>
        </w:tabs>
        <w:ind w:left="2247" w:hanging="420"/>
      </w:pPr>
      <w:rPr>
        <w:rFonts w:ascii="Wingdings" w:hAnsi="Wingdings" w:hint="default"/>
      </w:rPr>
    </w:lvl>
    <w:lvl w:ilvl="4" w:tplc="E7D8DF84" w:tentative="1">
      <w:start w:val="1"/>
      <w:numFmt w:val="bullet"/>
      <w:lvlText w:val=""/>
      <w:lvlJc w:val="left"/>
      <w:pPr>
        <w:tabs>
          <w:tab w:val="num" w:pos="2667"/>
        </w:tabs>
        <w:ind w:left="2667" w:hanging="420"/>
      </w:pPr>
      <w:rPr>
        <w:rFonts w:ascii="Wingdings" w:hAnsi="Wingdings" w:hint="default"/>
      </w:rPr>
    </w:lvl>
    <w:lvl w:ilvl="5" w:tplc="5B5E8BCE" w:tentative="1">
      <w:start w:val="1"/>
      <w:numFmt w:val="bullet"/>
      <w:lvlText w:val=""/>
      <w:lvlJc w:val="left"/>
      <w:pPr>
        <w:tabs>
          <w:tab w:val="num" w:pos="3087"/>
        </w:tabs>
        <w:ind w:left="3087" w:hanging="420"/>
      </w:pPr>
      <w:rPr>
        <w:rFonts w:ascii="Wingdings" w:hAnsi="Wingdings" w:hint="default"/>
      </w:rPr>
    </w:lvl>
    <w:lvl w:ilvl="6" w:tplc="0828648E" w:tentative="1">
      <w:start w:val="1"/>
      <w:numFmt w:val="bullet"/>
      <w:lvlText w:val=""/>
      <w:lvlJc w:val="left"/>
      <w:pPr>
        <w:tabs>
          <w:tab w:val="num" w:pos="3507"/>
        </w:tabs>
        <w:ind w:left="3507" w:hanging="420"/>
      </w:pPr>
      <w:rPr>
        <w:rFonts w:ascii="Wingdings" w:hAnsi="Wingdings" w:hint="default"/>
      </w:rPr>
    </w:lvl>
    <w:lvl w:ilvl="7" w:tplc="086EC982" w:tentative="1">
      <w:start w:val="1"/>
      <w:numFmt w:val="bullet"/>
      <w:lvlText w:val=""/>
      <w:lvlJc w:val="left"/>
      <w:pPr>
        <w:tabs>
          <w:tab w:val="num" w:pos="3927"/>
        </w:tabs>
        <w:ind w:left="3927" w:hanging="420"/>
      </w:pPr>
      <w:rPr>
        <w:rFonts w:ascii="Wingdings" w:hAnsi="Wingdings" w:hint="default"/>
      </w:rPr>
    </w:lvl>
    <w:lvl w:ilvl="8" w:tplc="F92A7426" w:tentative="1">
      <w:start w:val="1"/>
      <w:numFmt w:val="bullet"/>
      <w:lvlText w:val=""/>
      <w:lvlJc w:val="left"/>
      <w:pPr>
        <w:tabs>
          <w:tab w:val="num" w:pos="4347"/>
        </w:tabs>
        <w:ind w:left="4347" w:hanging="420"/>
      </w:pPr>
      <w:rPr>
        <w:rFonts w:ascii="Wingdings" w:hAnsi="Wingdings" w:hint="default"/>
      </w:rPr>
    </w:lvl>
  </w:abstractNum>
  <w:abstractNum w:abstractNumId="26" w15:restartNumberingAfterBreak="0">
    <w:nsid w:val="4B885BBB"/>
    <w:multiLevelType w:val="hybridMultilevel"/>
    <w:tmpl w:val="320EAF24"/>
    <w:lvl w:ilvl="0" w:tplc="0F6055C8">
      <w:start w:val="1"/>
      <w:numFmt w:val="bullet"/>
      <w:lvlText w:val=""/>
      <w:lvlJc w:val="left"/>
      <w:pPr>
        <w:tabs>
          <w:tab w:val="num" w:pos="1748"/>
        </w:tabs>
        <w:ind w:left="1748" w:hanging="341"/>
      </w:pPr>
      <w:rPr>
        <w:rFonts w:ascii="Symbol" w:hAnsi="Symbol" w:hint="default"/>
        <w:color w:val="auto"/>
      </w:rPr>
    </w:lvl>
    <w:lvl w:ilvl="1" w:tplc="726E6BE0">
      <w:start w:val="1"/>
      <w:numFmt w:val="bullet"/>
      <w:lvlText w:val=""/>
      <w:lvlJc w:val="left"/>
      <w:pPr>
        <w:tabs>
          <w:tab w:val="num" w:pos="1181"/>
        </w:tabs>
        <w:ind w:left="1181" w:hanging="341"/>
      </w:pPr>
      <w:rPr>
        <w:rFonts w:ascii="Symbol" w:hAnsi="Symbol" w:hint="default"/>
        <w:color w:val="auto"/>
      </w:rPr>
    </w:lvl>
    <w:lvl w:ilvl="2" w:tplc="DFBE1FF0" w:tentative="1">
      <w:start w:val="1"/>
      <w:numFmt w:val="bullet"/>
      <w:lvlText w:val=""/>
      <w:lvlJc w:val="left"/>
      <w:pPr>
        <w:tabs>
          <w:tab w:val="num" w:pos="1680"/>
        </w:tabs>
        <w:ind w:left="1680" w:hanging="420"/>
      </w:pPr>
      <w:rPr>
        <w:rFonts w:ascii="Wingdings" w:hAnsi="Wingdings" w:hint="default"/>
      </w:rPr>
    </w:lvl>
    <w:lvl w:ilvl="3" w:tplc="9E14CACA" w:tentative="1">
      <w:start w:val="1"/>
      <w:numFmt w:val="bullet"/>
      <w:lvlText w:val=""/>
      <w:lvlJc w:val="left"/>
      <w:pPr>
        <w:tabs>
          <w:tab w:val="num" w:pos="2100"/>
        </w:tabs>
        <w:ind w:left="2100" w:hanging="420"/>
      </w:pPr>
      <w:rPr>
        <w:rFonts w:ascii="Wingdings" w:hAnsi="Wingdings" w:hint="default"/>
      </w:rPr>
    </w:lvl>
    <w:lvl w:ilvl="4" w:tplc="293E7830" w:tentative="1">
      <w:start w:val="1"/>
      <w:numFmt w:val="bullet"/>
      <w:lvlText w:val=""/>
      <w:lvlJc w:val="left"/>
      <w:pPr>
        <w:tabs>
          <w:tab w:val="num" w:pos="2520"/>
        </w:tabs>
        <w:ind w:left="2520" w:hanging="420"/>
      </w:pPr>
      <w:rPr>
        <w:rFonts w:ascii="Wingdings" w:hAnsi="Wingdings" w:hint="default"/>
      </w:rPr>
    </w:lvl>
    <w:lvl w:ilvl="5" w:tplc="7034FCD2" w:tentative="1">
      <w:start w:val="1"/>
      <w:numFmt w:val="bullet"/>
      <w:lvlText w:val=""/>
      <w:lvlJc w:val="left"/>
      <w:pPr>
        <w:tabs>
          <w:tab w:val="num" w:pos="2940"/>
        </w:tabs>
        <w:ind w:left="2940" w:hanging="420"/>
      </w:pPr>
      <w:rPr>
        <w:rFonts w:ascii="Wingdings" w:hAnsi="Wingdings" w:hint="default"/>
      </w:rPr>
    </w:lvl>
    <w:lvl w:ilvl="6" w:tplc="A04E747E" w:tentative="1">
      <w:start w:val="1"/>
      <w:numFmt w:val="bullet"/>
      <w:lvlText w:val=""/>
      <w:lvlJc w:val="left"/>
      <w:pPr>
        <w:tabs>
          <w:tab w:val="num" w:pos="3360"/>
        </w:tabs>
        <w:ind w:left="3360" w:hanging="420"/>
      </w:pPr>
      <w:rPr>
        <w:rFonts w:ascii="Wingdings" w:hAnsi="Wingdings" w:hint="default"/>
      </w:rPr>
    </w:lvl>
    <w:lvl w:ilvl="7" w:tplc="9DF2FABC" w:tentative="1">
      <w:start w:val="1"/>
      <w:numFmt w:val="bullet"/>
      <w:lvlText w:val=""/>
      <w:lvlJc w:val="left"/>
      <w:pPr>
        <w:tabs>
          <w:tab w:val="num" w:pos="3780"/>
        </w:tabs>
        <w:ind w:left="3780" w:hanging="420"/>
      </w:pPr>
      <w:rPr>
        <w:rFonts w:ascii="Wingdings" w:hAnsi="Wingdings" w:hint="default"/>
      </w:rPr>
    </w:lvl>
    <w:lvl w:ilvl="8" w:tplc="9DEAA37E"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CD43376"/>
    <w:multiLevelType w:val="hybridMultilevel"/>
    <w:tmpl w:val="54026878"/>
    <w:lvl w:ilvl="0" w:tplc="0FA46F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7D5812"/>
    <w:multiLevelType w:val="multilevel"/>
    <w:tmpl w:val="D57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DA2C45"/>
    <w:multiLevelType w:val="hybridMultilevel"/>
    <w:tmpl w:val="92C299C6"/>
    <w:lvl w:ilvl="0" w:tplc="BECC5238">
      <w:start w:val="1"/>
      <w:numFmt w:val="decimalEnclosedCircle"/>
      <w:lvlText w:val="%1"/>
      <w:lvlJc w:val="left"/>
      <w:pPr>
        <w:tabs>
          <w:tab w:val="num" w:pos="1550"/>
        </w:tabs>
        <w:ind w:left="1550" w:hanging="360"/>
      </w:pPr>
      <w:rPr>
        <w:rFonts w:ascii="ＭＳ 明朝" w:hint="default"/>
      </w:rPr>
    </w:lvl>
    <w:lvl w:ilvl="1" w:tplc="04090017" w:tentative="1">
      <w:start w:val="1"/>
      <w:numFmt w:val="aiueoFullWidth"/>
      <w:lvlText w:val="(%2)"/>
      <w:lvlJc w:val="left"/>
      <w:pPr>
        <w:tabs>
          <w:tab w:val="num" w:pos="2030"/>
        </w:tabs>
        <w:ind w:left="2030" w:hanging="420"/>
      </w:pPr>
    </w:lvl>
    <w:lvl w:ilvl="2" w:tplc="04090011" w:tentative="1">
      <w:start w:val="1"/>
      <w:numFmt w:val="decimalEnclosedCircle"/>
      <w:lvlText w:val="%3"/>
      <w:lvlJc w:val="left"/>
      <w:pPr>
        <w:tabs>
          <w:tab w:val="num" w:pos="2450"/>
        </w:tabs>
        <w:ind w:left="2450" w:hanging="420"/>
      </w:pPr>
    </w:lvl>
    <w:lvl w:ilvl="3" w:tplc="0409000F" w:tentative="1">
      <w:start w:val="1"/>
      <w:numFmt w:val="decimal"/>
      <w:lvlText w:val="%4."/>
      <w:lvlJc w:val="left"/>
      <w:pPr>
        <w:tabs>
          <w:tab w:val="num" w:pos="2870"/>
        </w:tabs>
        <w:ind w:left="2870" w:hanging="420"/>
      </w:pPr>
    </w:lvl>
    <w:lvl w:ilvl="4" w:tplc="04090017" w:tentative="1">
      <w:start w:val="1"/>
      <w:numFmt w:val="aiueoFullWidth"/>
      <w:lvlText w:val="(%5)"/>
      <w:lvlJc w:val="left"/>
      <w:pPr>
        <w:tabs>
          <w:tab w:val="num" w:pos="3290"/>
        </w:tabs>
        <w:ind w:left="3290" w:hanging="420"/>
      </w:pPr>
    </w:lvl>
    <w:lvl w:ilvl="5" w:tplc="04090011" w:tentative="1">
      <w:start w:val="1"/>
      <w:numFmt w:val="decimalEnclosedCircle"/>
      <w:lvlText w:val="%6"/>
      <w:lvlJc w:val="left"/>
      <w:pPr>
        <w:tabs>
          <w:tab w:val="num" w:pos="3710"/>
        </w:tabs>
        <w:ind w:left="3710" w:hanging="420"/>
      </w:pPr>
    </w:lvl>
    <w:lvl w:ilvl="6" w:tplc="0409000F" w:tentative="1">
      <w:start w:val="1"/>
      <w:numFmt w:val="decimal"/>
      <w:lvlText w:val="%7."/>
      <w:lvlJc w:val="left"/>
      <w:pPr>
        <w:tabs>
          <w:tab w:val="num" w:pos="4130"/>
        </w:tabs>
        <w:ind w:left="4130" w:hanging="420"/>
      </w:pPr>
    </w:lvl>
    <w:lvl w:ilvl="7" w:tplc="04090017" w:tentative="1">
      <w:start w:val="1"/>
      <w:numFmt w:val="aiueoFullWidth"/>
      <w:lvlText w:val="(%8)"/>
      <w:lvlJc w:val="left"/>
      <w:pPr>
        <w:tabs>
          <w:tab w:val="num" w:pos="4550"/>
        </w:tabs>
        <w:ind w:left="4550" w:hanging="420"/>
      </w:pPr>
    </w:lvl>
    <w:lvl w:ilvl="8" w:tplc="04090011" w:tentative="1">
      <w:start w:val="1"/>
      <w:numFmt w:val="decimalEnclosedCircle"/>
      <w:lvlText w:val="%9"/>
      <w:lvlJc w:val="left"/>
      <w:pPr>
        <w:tabs>
          <w:tab w:val="num" w:pos="4970"/>
        </w:tabs>
        <w:ind w:left="4970" w:hanging="420"/>
      </w:pPr>
    </w:lvl>
  </w:abstractNum>
  <w:abstractNum w:abstractNumId="30" w15:restartNumberingAfterBreak="0">
    <w:nsid w:val="558804E3"/>
    <w:multiLevelType w:val="hybridMultilevel"/>
    <w:tmpl w:val="7600585A"/>
    <w:lvl w:ilvl="0" w:tplc="D882708A">
      <w:start w:val="1"/>
      <w:numFmt w:val="bullet"/>
      <w:lvlText w:val=""/>
      <w:lvlJc w:val="left"/>
      <w:pPr>
        <w:tabs>
          <w:tab w:val="num" w:pos="2043"/>
        </w:tabs>
        <w:ind w:left="2043" w:hanging="341"/>
      </w:pPr>
      <w:rPr>
        <w:rFonts w:ascii="Symbol" w:hAnsi="Symbol" w:hint="default"/>
        <w:color w:val="auto"/>
      </w:rPr>
    </w:lvl>
    <w:lvl w:ilvl="1" w:tplc="DA5EEE76">
      <w:start w:val="1"/>
      <w:numFmt w:val="bullet"/>
      <w:lvlText w:val=""/>
      <w:lvlJc w:val="left"/>
      <w:pPr>
        <w:tabs>
          <w:tab w:val="num" w:pos="2037"/>
        </w:tabs>
        <w:ind w:left="2037" w:hanging="341"/>
      </w:pPr>
      <w:rPr>
        <w:rFonts w:ascii="Wingdings" w:hAnsi="Wingdings" w:hint="default"/>
      </w:rPr>
    </w:lvl>
    <w:lvl w:ilvl="2" w:tplc="E73EE74C" w:tentative="1">
      <w:start w:val="1"/>
      <w:numFmt w:val="bullet"/>
      <w:lvlText w:val=""/>
      <w:lvlJc w:val="left"/>
      <w:pPr>
        <w:tabs>
          <w:tab w:val="num" w:pos="2536"/>
        </w:tabs>
        <w:ind w:left="2536" w:hanging="420"/>
      </w:pPr>
      <w:rPr>
        <w:rFonts w:ascii="Wingdings" w:hAnsi="Wingdings" w:hint="default"/>
      </w:rPr>
    </w:lvl>
    <w:lvl w:ilvl="3" w:tplc="D7F44076" w:tentative="1">
      <w:start w:val="1"/>
      <w:numFmt w:val="bullet"/>
      <w:lvlText w:val=""/>
      <w:lvlJc w:val="left"/>
      <w:pPr>
        <w:tabs>
          <w:tab w:val="num" w:pos="2956"/>
        </w:tabs>
        <w:ind w:left="2956" w:hanging="420"/>
      </w:pPr>
      <w:rPr>
        <w:rFonts w:ascii="Wingdings" w:hAnsi="Wingdings" w:hint="default"/>
      </w:rPr>
    </w:lvl>
    <w:lvl w:ilvl="4" w:tplc="4B80DF5E" w:tentative="1">
      <w:start w:val="1"/>
      <w:numFmt w:val="bullet"/>
      <w:lvlText w:val=""/>
      <w:lvlJc w:val="left"/>
      <w:pPr>
        <w:tabs>
          <w:tab w:val="num" w:pos="3376"/>
        </w:tabs>
        <w:ind w:left="3376" w:hanging="420"/>
      </w:pPr>
      <w:rPr>
        <w:rFonts w:ascii="Wingdings" w:hAnsi="Wingdings" w:hint="default"/>
      </w:rPr>
    </w:lvl>
    <w:lvl w:ilvl="5" w:tplc="A832FF36" w:tentative="1">
      <w:start w:val="1"/>
      <w:numFmt w:val="bullet"/>
      <w:lvlText w:val=""/>
      <w:lvlJc w:val="left"/>
      <w:pPr>
        <w:tabs>
          <w:tab w:val="num" w:pos="3796"/>
        </w:tabs>
        <w:ind w:left="3796" w:hanging="420"/>
      </w:pPr>
      <w:rPr>
        <w:rFonts w:ascii="Wingdings" w:hAnsi="Wingdings" w:hint="default"/>
      </w:rPr>
    </w:lvl>
    <w:lvl w:ilvl="6" w:tplc="82823A4C" w:tentative="1">
      <w:start w:val="1"/>
      <w:numFmt w:val="bullet"/>
      <w:lvlText w:val=""/>
      <w:lvlJc w:val="left"/>
      <w:pPr>
        <w:tabs>
          <w:tab w:val="num" w:pos="4216"/>
        </w:tabs>
        <w:ind w:left="4216" w:hanging="420"/>
      </w:pPr>
      <w:rPr>
        <w:rFonts w:ascii="Wingdings" w:hAnsi="Wingdings" w:hint="default"/>
      </w:rPr>
    </w:lvl>
    <w:lvl w:ilvl="7" w:tplc="CB60A7BE" w:tentative="1">
      <w:start w:val="1"/>
      <w:numFmt w:val="bullet"/>
      <w:lvlText w:val=""/>
      <w:lvlJc w:val="left"/>
      <w:pPr>
        <w:tabs>
          <w:tab w:val="num" w:pos="4636"/>
        </w:tabs>
        <w:ind w:left="4636" w:hanging="420"/>
      </w:pPr>
      <w:rPr>
        <w:rFonts w:ascii="Wingdings" w:hAnsi="Wingdings" w:hint="default"/>
      </w:rPr>
    </w:lvl>
    <w:lvl w:ilvl="8" w:tplc="CC00964C" w:tentative="1">
      <w:start w:val="1"/>
      <w:numFmt w:val="bullet"/>
      <w:lvlText w:val=""/>
      <w:lvlJc w:val="left"/>
      <w:pPr>
        <w:tabs>
          <w:tab w:val="num" w:pos="5056"/>
        </w:tabs>
        <w:ind w:left="5056" w:hanging="420"/>
      </w:pPr>
      <w:rPr>
        <w:rFonts w:ascii="Wingdings" w:hAnsi="Wingdings" w:hint="default"/>
      </w:rPr>
    </w:lvl>
  </w:abstractNum>
  <w:abstractNum w:abstractNumId="31" w15:restartNumberingAfterBreak="0">
    <w:nsid w:val="568916BF"/>
    <w:multiLevelType w:val="hybridMultilevel"/>
    <w:tmpl w:val="A740F6DE"/>
    <w:lvl w:ilvl="0" w:tplc="740C5034">
      <w:start w:val="1"/>
      <w:numFmt w:val="bullet"/>
      <w:lvlText w:val=""/>
      <w:lvlJc w:val="left"/>
      <w:pPr>
        <w:tabs>
          <w:tab w:val="num" w:pos="1328"/>
        </w:tabs>
        <w:ind w:left="1328" w:hanging="341"/>
      </w:pPr>
      <w:rPr>
        <w:rFonts w:ascii="Symbol" w:hAnsi="Symbol" w:hint="default"/>
        <w:color w:val="auto"/>
      </w:rPr>
    </w:lvl>
    <w:lvl w:ilvl="1" w:tplc="4A18F0E6">
      <w:start w:val="1"/>
      <w:numFmt w:val="bullet"/>
      <w:lvlText w:val=""/>
      <w:lvlJc w:val="left"/>
      <w:pPr>
        <w:tabs>
          <w:tab w:val="num" w:pos="840"/>
        </w:tabs>
        <w:ind w:left="840" w:hanging="420"/>
      </w:pPr>
      <w:rPr>
        <w:rFonts w:ascii="Wingdings" w:hAnsi="Wingdings" w:hint="default"/>
      </w:rPr>
    </w:lvl>
    <w:lvl w:ilvl="2" w:tplc="2A1CD2E2" w:tentative="1">
      <w:start w:val="1"/>
      <w:numFmt w:val="bullet"/>
      <w:lvlText w:val=""/>
      <w:lvlJc w:val="left"/>
      <w:pPr>
        <w:tabs>
          <w:tab w:val="num" w:pos="1260"/>
        </w:tabs>
        <w:ind w:left="1260" w:hanging="420"/>
      </w:pPr>
      <w:rPr>
        <w:rFonts w:ascii="Wingdings" w:hAnsi="Wingdings" w:hint="default"/>
      </w:rPr>
    </w:lvl>
    <w:lvl w:ilvl="3" w:tplc="A9B2A320" w:tentative="1">
      <w:start w:val="1"/>
      <w:numFmt w:val="bullet"/>
      <w:lvlText w:val=""/>
      <w:lvlJc w:val="left"/>
      <w:pPr>
        <w:tabs>
          <w:tab w:val="num" w:pos="1680"/>
        </w:tabs>
        <w:ind w:left="1680" w:hanging="420"/>
      </w:pPr>
      <w:rPr>
        <w:rFonts w:ascii="Wingdings" w:hAnsi="Wingdings" w:hint="default"/>
      </w:rPr>
    </w:lvl>
    <w:lvl w:ilvl="4" w:tplc="7CFEA1FE" w:tentative="1">
      <w:start w:val="1"/>
      <w:numFmt w:val="bullet"/>
      <w:lvlText w:val=""/>
      <w:lvlJc w:val="left"/>
      <w:pPr>
        <w:tabs>
          <w:tab w:val="num" w:pos="2100"/>
        </w:tabs>
        <w:ind w:left="2100" w:hanging="420"/>
      </w:pPr>
      <w:rPr>
        <w:rFonts w:ascii="Wingdings" w:hAnsi="Wingdings" w:hint="default"/>
      </w:rPr>
    </w:lvl>
    <w:lvl w:ilvl="5" w:tplc="329626C2" w:tentative="1">
      <w:start w:val="1"/>
      <w:numFmt w:val="bullet"/>
      <w:lvlText w:val=""/>
      <w:lvlJc w:val="left"/>
      <w:pPr>
        <w:tabs>
          <w:tab w:val="num" w:pos="2520"/>
        </w:tabs>
        <w:ind w:left="2520" w:hanging="420"/>
      </w:pPr>
      <w:rPr>
        <w:rFonts w:ascii="Wingdings" w:hAnsi="Wingdings" w:hint="default"/>
      </w:rPr>
    </w:lvl>
    <w:lvl w:ilvl="6" w:tplc="3B7E9E34" w:tentative="1">
      <w:start w:val="1"/>
      <w:numFmt w:val="bullet"/>
      <w:lvlText w:val=""/>
      <w:lvlJc w:val="left"/>
      <w:pPr>
        <w:tabs>
          <w:tab w:val="num" w:pos="2940"/>
        </w:tabs>
        <w:ind w:left="2940" w:hanging="420"/>
      </w:pPr>
      <w:rPr>
        <w:rFonts w:ascii="Wingdings" w:hAnsi="Wingdings" w:hint="default"/>
      </w:rPr>
    </w:lvl>
    <w:lvl w:ilvl="7" w:tplc="97B8D93C" w:tentative="1">
      <w:start w:val="1"/>
      <w:numFmt w:val="bullet"/>
      <w:lvlText w:val=""/>
      <w:lvlJc w:val="left"/>
      <w:pPr>
        <w:tabs>
          <w:tab w:val="num" w:pos="3360"/>
        </w:tabs>
        <w:ind w:left="3360" w:hanging="420"/>
      </w:pPr>
      <w:rPr>
        <w:rFonts w:ascii="Wingdings" w:hAnsi="Wingdings" w:hint="default"/>
      </w:rPr>
    </w:lvl>
    <w:lvl w:ilvl="8" w:tplc="56183BC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195157"/>
    <w:multiLevelType w:val="hybridMultilevel"/>
    <w:tmpl w:val="23249AE0"/>
    <w:lvl w:ilvl="0" w:tplc="1EC4C282">
      <w:start w:val="1"/>
      <w:numFmt w:val="bullet"/>
      <w:lvlText w:val=""/>
      <w:lvlJc w:val="left"/>
      <w:pPr>
        <w:tabs>
          <w:tab w:val="num" w:pos="4815"/>
        </w:tabs>
        <w:ind w:left="4815" w:hanging="420"/>
      </w:pPr>
      <w:rPr>
        <w:rFonts w:ascii="Symbol" w:hAnsi="Symbol" w:hint="default"/>
        <w:color w:val="auto"/>
      </w:rPr>
    </w:lvl>
    <w:lvl w:ilvl="1" w:tplc="AC06E4B8">
      <w:start w:val="1"/>
      <w:numFmt w:val="bullet"/>
      <w:lvlText w:val=""/>
      <w:lvlJc w:val="left"/>
      <w:pPr>
        <w:tabs>
          <w:tab w:val="num" w:pos="840"/>
        </w:tabs>
        <w:ind w:left="840" w:hanging="420"/>
      </w:pPr>
      <w:rPr>
        <w:rFonts w:ascii="Symbol" w:hAnsi="Symbol" w:hint="default"/>
        <w:color w:val="auto"/>
      </w:rPr>
    </w:lvl>
    <w:lvl w:ilvl="2" w:tplc="F8CE85CA">
      <w:start w:val="1"/>
      <w:numFmt w:val="bullet"/>
      <w:lvlText w:val=""/>
      <w:lvlJc w:val="left"/>
      <w:pPr>
        <w:tabs>
          <w:tab w:val="num" w:pos="2599"/>
        </w:tabs>
        <w:ind w:left="2599" w:hanging="341"/>
      </w:pPr>
      <w:rPr>
        <w:rFonts w:ascii="Symbol" w:hAnsi="Symbol" w:hint="default"/>
        <w:color w:val="auto"/>
      </w:rPr>
    </w:lvl>
    <w:lvl w:ilvl="3" w:tplc="04F68EFA" w:tentative="1">
      <w:start w:val="1"/>
      <w:numFmt w:val="bullet"/>
      <w:lvlText w:val=""/>
      <w:lvlJc w:val="left"/>
      <w:pPr>
        <w:tabs>
          <w:tab w:val="num" w:pos="3098"/>
        </w:tabs>
        <w:ind w:left="3098" w:hanging="420"/>
      </w:pPr>
      <w:rPr>
        <w:rFonts w:ascii="Wingdings" w:hAnsi="Wingdings" w:hint="default"/>
      </w:rPr>
    </w:lvl>
    <w:lvl w:ilvl="4" w:tplc="A0CC5708" w:tentative="1">
      <w:start w:val="1"/>
      <w:numFmt w:val="bullet"/>
      <w:lvlText w:val=""/>
      <w:lvlJc w:val="left"/>
      <w:pPr>
        <w:tabs>
          <w:tab w:val="num" w:pos="3518"/>
        </w:tabs>
        <w:ind w:left="3518" w:hanging="420"/>
      </w:pPr>
      <w:rPr>
        <w:rFonts w:ascii="Wingdings" w:hAnsi="Wingdings" w:hint="default"/>
      </w:rPr>
    </w:lvl>
    <w:lvl w:ilvl="5" w:tplc="22B270D8" w:tentative="1">
      <w:start w:val="1"/>
      <w:numFmt w:val="bullet"/>
      <w:lvlText w:val=""/>
      <w:lvlJc w:val="left"/>
      <w:pPr>
        <w:tabs>
          <w:tab w:val="num" w:pos="3938"/>
        </w:tabs>
        <w:ind w:left="3938" w:hanging="420"/>
      </w:pPr>
      <w:rPr>
        <w:rFonts w:ascii="Wingdings" w:hAnsi="Wingdings" w:hint="default"/>
      </w:rPr>
    </w:lvl>
    <w:lvl w:ilvl="6" w:tplc="ACA4BB94" w:tentative="1">
      <w:start w:val="1"/>
      <w:numFmt w:val="bullet"/>
      <w:lvlText w:val=""/>
      <w:lvlJc w:val="left"/>
      <w:pPr>
        <w:tabs>
          <w:tab w:val="num" w:pos="4358"/>
        </w:tabs>
        <w:ind w:left="4358" w:hanging="420"/>
      </w:pPr>
      <w:rPr>
        <w:rFonts w:ascii="Wingdings" w:hAnsi="Wingdings" w:hint="default"/>
      </w:rPr>
    </w:lvl>
    <w:lvl w:ilvl="7" w:tplc="BA967EC2" w:tentative="1">
      <w:start w:val="1"/>
      <w:numFmt w:val="bullet"/>
      <w:lvlText w:val=""/>
      <w:lvlJc w:val="left"/>
      <w:pPr>
        <w:tabs>
          <w:tab w:val="num" w:pos="4778"/>
        </w:tabs>
        <w:ind w:left="4778" w:hanging="420"/>
      </w:pPr>
      <w:rPr>
        <w:rFonts w:ascii="Wingdings" w:hAnsi="Wingdings" w:hint="default"/>
      </w:rPr>
    </w:lvl>
    <w:lvl w:ilvl="8" w:tplc="60B465D4" w:tentative="1">
      <w:start w:val="1"/>
      <w:numFmt w:val="bullet"/>
      <w:lvlText w:val=""/>
      <w:lvlJc w:val="left"/>
      <w:pPr>
        <w:tabs>
          <w:tab w:val="num" w:pos="5198"/>
        </w:tabs>
        <w:ind w:left="5198" w:hanging="420"/>
      </w:pPr>
      <w:rPr>
        <w:rFonts w:ascii="Wingdings" w:hAnsi="Wingdings" w:hint="default"/>
      </w:rPr>
    </w:lvl>
  </w:abstractNum>
  <w:abstractNum w:abstractNumId="33" w15:restartNumberingAfterBreak="0">
    <w:nsid w:val="5B2B4067"/>
    <w:multiLevelType w:val="hybridMultilevel"/>
    <w:tmpl w:val="D214F752"/>
    <w:lvl w:ilvl="0" w:tplc="E9E8F154">
      <w:start w:val="2"/>
      <w:numFmt w:val="bullet"/>
      <w:lvlText w:val="・"/>
      <w:lvlJc w:val="left"/>
      <w:pPr>
        <w:ind w:left="1489" w:hanging="360"/>
      </w:pPr>
      <w:rPr>
        <w:rFonts w:ascii="ＭＳ 明朝" w:eastAsia="ＭＳ 明朝" w:hAnsi="ＭＳ 明朝" w:cs="Times New Roman" w:hint="eastAsia"/>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34" w15:restartNumberingAfterBreak="0">
    <w:nsid w:val="5BA34FAE"/>
    <w:multiLevelType w:val="hybridMultilevel"/>
    <w:tmpl w:val="4956C204"/>
    <w:lvl w:ilvl="0" w:tplc="43EC01EE">
      <w:start w:val="1"/>
      <w:numFmt w:val="decimal"/>
      <w:lvlText w:val="%1）"/>
      <w:lvlJc w:val="left"/>
      <w:pPr>
        <w:tabs>
          <w:tab w:val="num" w:pos="780"/>
        </w:tabs>
        <w:ind w:left="780" w:hanging="420"/>
      </w:pPr>
      <w:rPr>
        <w:rFonts w:hint="eastAsia"/>
        <w:color w:val="auto"/>
        <w:sz w:val="20"/>
      </w:rPr>
    </w:lvl>
    <w:lvl w:ilvl="1" w:tplc="747665D8">
      <w:start w:val="1"/>
      <w:numFmt w:val="bullet"/>
      <w:lvlText w:val=""/>
      <w:lvlJc w:val="left"/>
      <w:pPr>
        <w:tabs>
          <w:tab w:val="num" w:pos="1860"/>
        </w:tabs>
        <w:ind w:left="1860" w:hanging="420"/>
      </w:pPr>
      <w:rPr>
        <w:rFonts w:ascii="Wingdings" w:hAnsi="Wingdings" w:hint="default"/>
      </w:rPr>
    </w:lvl>
    <w:lvl w:ilvl="2" w:tplc="8ECA5E72">
      <w:start w:val="1"/>
      <w:numFmt w:val="decimalFullWidth"/>
      <w:lvlText w:val="%3）"/>
      <w:lvlJc w:val="left"/>
      <w:pPr>
        <w:tabs>
          <w:tab w:val="num" w:pos="2280"/>
        </w:tabs>
        <w:ind w:left="2280" w:hanging="420"/>
      </w:pPr>
      <w:rPr>
        <w:rFonts w:ascii="Times New Roman" w:eastAsia="Times New Roman" w:hAnsi="Times New Roman"/>
        <w:color w:val="auto"/>
      </w:rPr>
    </w:lvl>
    <w:lvl w:ilvl="3" w:tplc="9638528A">
      <w:start w:val="1"/>
      <w:numFmt w:val="bullet"/>
      <w:lvlText w:val=""/>
      <w:lvlJc w:val="left"/>
      <w:pPr>
        <w:tabs>
          <w:tab w:val="num" w:pos="2621"/>
        </w:tabs>
        <w:ind w:left="2621" w:hanging="341"/>
      </w:pPr>
      <w:rPr>
        <w:rFonts w:ascii="Symbol" w:hAnsi="Symbol" w:hint="default"/>
        <w:color w:val="auto"/>
      </w:rPr>
    </w:lvl>
    <w:lvl w:ilvl="4" w:tplc="F77C1CCE">
      <w:start w:val="1"/>
      <w:numFmt w:val="decimal"/>
      <w:lvlText w:val="%5）"/>
      <w:lvlJc w:val="left"/>
      <w:pPr>
        <w:tabs>
          <w:tab w:val="num" w:pos="3120"/>
        </w:tabs>
        <w:ind w:left="3120" w:hanging="420"/>
      </w:pPr>
      <w:rPr>
        <w:rFonts w:hint="eastAsia"/>
        <w:color w:val="auto"/>
        <w:sz w:val="20"/>
      </w:rPr>
    </w:lvl>
    <w:lvl w:ilvl="5" w:tplc="60E6DE3C">
      <w:start w:val="1"/>
      <w:numFmt w:val="decimalFullWidth"/>
      <w:lvlText w:val="%6)"/>
      <w:lvlJc w:val="left"/>
      <w:pPr>
        <w:tabs>
          <w:tab w:val="num" w:pos="3480"/>
        </w:tabs>
        <w:ind w:left="3480" w:hanging="360"/>
      </w:pPr>
      <w:rPr>
        <w:rFonts w:hint="default"/>
      </w:rPr>
    </w:lvl>
    <w:lvl w:ilvl="6" w:tplc="4D3A04D4" w:tentative="1">
      <w:start w:val="1"/>
      <w:numFmt w:val="bullet"/>
      <w:lvlText w:val=""/>
      <w:lvlJc w:val="left"/>
      <w:pPr>
        <w:tabs>
          <w:tab w:val="num" w:pos="3960"/>
        </w:tabs>
        <w:ind w:left="3960" w:hanging="420"/>
      </w:pPr>
      <w:rPr>
        <w:rFonts w:ascii="Wingdings" w:hAnsi="Wingdings" w:hint="default"/>
      </w:rPr>
    </w:lvl>
    <w:lvl w:ilvl="7" w:tplc="7A4AEB0A" w:tentative="1">
      <w:start w:val="1"/>
      <w:numFmt w:val="bullet"/>
      <w:lvlText w:val=""/>
      <w:lvlJc w:val="left"/>
      <w:pPr>
        <w:tabs>
          <w:tab w:val="num" w:pos="4380"/>
        </w:tabs>
        <w:ind w:left="4380" w:hanging="420"/>
      </w:pPr>
      <w:rPr>
        <w:rFonts w:ascii="Wingdings" w:hAnsi="Wingdings" w:hint="default"/>
      </w:rPr>
    </w:lvl>
    <w:lvl w:ilvl="8" w:tplc="7C949A3C" w:tentative="1">
      <w:start w:val="1"/>
      <w:numFmt w:val="bullet"/>
      <w:lvlText w:val=""/>
      <w:lvlJc w:val="left"/>
      <w:pPr>
        <w:tabs>
          <w:tab w:val="num" w:pos="4800"/>
        </w:tabs>
        <w:ind w:left="4800" w:hanging="420"/>
      </w:pPr>
      <w:rPr>
        <w:rFonts w:ascii="Wingdings" w:hAnsi="Wingdings" w:hint="default"/>
      </w:rPr>
    </w:lvl>
  </w:abstractNum>
  <w:abstractNum w:abstractNumId="35" w15:restartNumberingAfterBreak="0">
    <w:nsid w:val="5DD33260"/>
    <w:multiLevelType w:val="hybridMultilevel"/>
    <w:tmpl w:val="91F6ECDE"/>
    <w:lvl w:ilvl="0" w:tplc="4A04FCEE">
      <w:start w:val="1"/>
      <w:numFmt w:val="bullet"/>
      <w:lvlText w:val=""/>
      <w:lvlJc w:val="left"/>
      <w:pPr>
        <w:tabs>
          <w:tab w:val="num" w:pos="1328"/>
        </w:tabs>
        <w:ind w:left="1328" w:hanging="341"/>
      </w:pPr>
      <w:rPr>
        <w:rFonts w:ascii="Symbol" w:hAnsi="Symbol" w:hint="default"/>
        <w:color w:val="auto"/>
      </w:rPr>
    </w:lvl>
    <w:lvl w:ilvl="1" w:tplc="D6F65CD2" w:tentative="1">
      <w:start w:val="1"/>
      <w:numFmt w:val="bullet"/>
      <w:lvlText w:val=""/>
      <w:lvlJc w:val="left"/>
      <w:pPr>
        <w:tabs>
          <w:tab w:val="num" w:pos="2682"/>
        </w:tabs>
        <w:ind w:left="2682" w:hanging="420"/>
      </w:pPr>
      <w:rPr>
        <w:rFonts w:ascii="Wingdings" w:hAnsi="Wingdings" w:hint="default"/>
      </w:rPr>
    </w:lvl>
    <w:lvl w:ilvl="2" w:tplc="55B80602">
      <w:start w:val="1"/>
      <w:numFmt w:val="bullet"/>
      <w:lvlText w:val=""/>
      <w:lvlJc w:val="left"/>
      <w:pPr>
        <w:tabs>
          <w:tab w:val="num" w:pos="3102"/>
        </w:tabs>
        <w:ind w:left="3102" w:hanging="420"/>
      </w:pPr>
      <w:rPr>
        <w:rFonts w:ascii="Wingdings" w:hAnsi="Wingdings" w:hint="default"/>
      </w:rPr>
    </w:lvl>
    <w:lvl w:ilvl="3" w:tplc="CA6656D2" w:tentative="1">
      <w:start w:val="1"/>
      <w:numFmt w:val="bullet"/>
      <w:lvlText w:val=""/>
      <w:lvlJc w:val="left"/>
      <w:pPr>
        <w:tabs>
          <w:tab w:val="num" w:pos="3522"/>
        </w:tabs>
        <w:ind w:left="3522" w:hanging="420"/>
      </w:pPr>
      <w:rPr>
        <w:rFonts w:ascii="Wingdings" w:hAnsi="Wingdings" w:hint="default"/>
      </w:rPr>
    </w:lvl>
    <w:lvl w:ilvl="4" w:tplc="154C82FA" w:tentative="1">
      <w:start w:val="1"/>
      <w:numFmt w:val="bullet"/>
      <w:lvlText w:val=""/>
      <w:lvlJc w:val="left"/>
      <w:pPr>
        <w:tabs>
          <w:tab w:val="num" w:pos="3942"/>
        </w:tabs>
        <w:ind w:left="3942" w:hanging="420"/>
      </w:pPr>
      <w:rPr>
        <w:rFonts w:ascii="Wingdings" w:hAnsi="Wingdings" w:hint="default"/>
      </w:rPr>
    </w:lvl>
    <w:lvl w:ilvl="5" w:tplc="2458C8A8" w:tentative="1">
      <w:start w:val="1"/>
      <w:numFmt w:val="bullet"/>
      <w:lvlText w:val=""/>
      <w:lvlJc w:val="left"/>
      <w:pPr>
        <w:tabs>
          <w:tab w:val="num" w:pos="4362"/>
        </w:tabs>
        <w:ind w:left="4362" w:hanging="420"/>
      </w:pPr>
      <w:rPr>
        <w:rFonts w:ascii="Wingdings" w:hAnsi="Wingdings" w:hint="default"/>
      </w:rPr>
    </w:lvl>
    <w:lvl w:ilvl="6" w:tplc="539C197E" w:tentative="1">
      <w:start w:val="1"/>
      <w:numFmt w:val="bullet"/>
      <w:lvlText w:val=""/>
      <w:lvlJc w:val="left"/>
      <w:pPr>
        <w:tabs>
          <w:tab w:val="num" w:pos="4782"/>
        </w:tabs>
        <w:ind w:left="4782" w:hanging="420"/>
      </w:pPr>
      <w:rPr>
        <w:rFonts w:ascii="Wingdings" w:hAnsi="Wingdings" w:hint="default"/>
      </w:rPr>
    </w:lvl>
    <w:lvl w:ilvl="7" w:tplc="35C66E06" w:tentative="1">
      <w:start w:val="1"/>
      <w:numFmt w:val="bullet"/>
      <w:lvlText w:val=""/>
      <w:lvlJc w:val="left"/>
      <w:pPr>
        <w:tabs>
          <w:tab w:val="num" w:pos="5202"/>
        </w:tabs>
        <w:ind w:left="5202" w:hanging="420"/>
      </w:pPr>
      <w:rPr>
        <w:rFonts w:ascii="Wingdings" w:hAnsi="Wingdings" w:hint="default"/>
      </w:rPr>
    </w:lvl>
    <w:lvl w:ilvl="8" w:tplc="7D14E1F8" w:tentative="1">
      <w:start w:val="1"/>
      <w:numFmt w:val="bullet"/>
      <w:lvlText w:val=""/>
      <w:lvlJc w:val="left"/>
      <w:pPr>
        <w:tabs>
          <w:tab w:val="num" w:pos="5622"/>
        </w:tabs>
        <w:ind w:left="5622" w:hanging="420"/>
      </w:pPr>
      <w:rPr>
        <w:rFonts w:ascii="Wingdings" w:hAnsi="Wingdings" w:hint="default"/>
      </w:rPr>
    </w:lvl>
  </w:abstractNum>
  <w:abstractNum w:abstractNumId="36" w15:restartNumberingAfterBreak="0">
    <w:nsid w:val="5E5C3A77"/>
    <w:multiLevelType w:val="hybridMultilevel"/>
    <w:tmpl w:val="6C42957E"/>
    <w:lvl w:ilvl="0" w:tplc="DF205160">
      <w:start w:val="1"/>
      <w:numFmt w:val="bullet"/>
      <w:lvlText w:val=""/>
      <w:lvlJc w:val="left"/>
      <w:pPr>
        <w:tabs>
          <w:tab w:val="num" w:pos="1895"/>
        </w:tabs>
        <w:ind w:left="1895" w:hanging="341"/>
      </w:pPr>
      <w:rPr>
        <w:rFonts w:ascii="Symbol" w:hAnsi="Symbol" w:hint="default"/>
        <w:color w:val="auto"/>
      </w:rPr>
    </w:lvl>
    <w:lvl w:ilvl="1" w:tplc="2F5AFAE6" w:tentative="1">
      <w:start w:val="1"/>
      <w:numFmt w:val="bullet"/>
      <w:lvlText w:val=""/>
      <w:lvlJc w:val="left"/>
      <w:pPr>
        <w:tabs>
          <w:tab w:val="num" w:pos="1407"/>
        </w:tabs>
        <w:ind w:left="1407" w:hanging="420"/>
      </w:pPr>
      <w:rPr>
        <w:rFonts w:ascii="Wingdings" w:hAnsi="Wingdings" w:hint="default"/>
      </w:rPr>
    </w:lvl>
    <w:lvl w:ilvl="2" w:tplc="09848026" w:tentative="1">
      <w:start w:val="1"/>
      <w:numFmt w:val="bullet"/>
      <w:lvlText w:val=""/>
      <w:lvlJc w:val="left"/>
      <w:pPr>
        <w:tabs>
          <w:tab w:val="num" w:pos="1827"/>
        </w:tabs>
        <w:ind w:left="1827" w:hanging="420"/>
      </w:pPr>
      <w:rPr>
        <w:rFonts w:ascii="Wingdings" w:hAnsi="Wingdings" w:hint="default"/>
      </w:rPr>
    </w:lvl>
    <w:lvl w:ilvl="3" w:tplc="CD94532E" w:tentative="1">
      <w:start w:val="1"/>
      <w:numFmt w:val="bullet"/>
      <w:lvlText w:val=""/>
      <w:lvlJc w:val="left"/>
      <w:pPr>
        <w:tabs>
          <w:tab w:val="num" w:pos="2247"/>
        </w:tabs>
        <w:ind w:left="2247" w:hanging="420"/>
      </w:pPr>
      <w:rPr>
        <w:rFonts w:ascii="Wingdings" w:hAnsi="Wingdings" w:hint="default"/>
      </w:rPr>
    </w:lvl>
    <w:lvl w:ilvl="4" w:tplc="8C7A90E6" w:tentative="1">
      <w:start w:val="1"/>
      <w:numFmt w:val="bullet"/>
      <w:lvlText w:val=""/>
      <w:lvlJc w:val="left"/>
      <w:pPr>
        <w:tabs>
          <w:tab w:val="num" w:pos="2667"/>
        </w:tabs>
        <w:ind w:left="2667" w:hanging="420"/>
      </w:pPr>
      <w:rPr>
        <w:rFonts w:ascii="Wingdings" w:hAnsi="Wingdings" w:hint="default"/>
      </w:rPr>
    </w:lvl>
    <w:lvl w:ilvl="5" w:tplc="44A0162C" w:tentative="1">
      <w:start w:val="1"/>
      <w:numFmt w:val="bullet"/>
      <w:lvlText w:val=""/>
      <w:lvlJc w:val="left"/>
      <w:pPr>
        <w:tabs>
          <w:tab w:val="num" w:pos="3087"/>
        </w:tabs>
        <w:ind w:left="3087" w:hanging="420"/>
      </w:pPr>
      <w:rPr>
        <w:rFonts w:ascii="Wingdings" w:hAnsi="Wingdings" w:hint="default"/>
      </w:rPr>
    </w:lvl>
    <w:lvl w:ilvl="6" w:tplc="D95676A4" w:tentative="1">
      <w:start w:val="1"/>
      <w:numFmt w:val="bullet"/>
      <w:lvlText w:val=""/>
      <w:lvlJc w:val="left"/>
      <w:pPr>
        <w:tabs>
          <w:tab w:val="num" w:pos="3507"/>
        </w:tabs>
        <w:ind w:left="3507" w:hanging="420"/>
      </w:pPr>
      <w:rPr>
        <w:rFonts w:ascii="Wingdings" w:hAnsi="Wingdings" w:hint="default"/>
      </w:rPr>
    </w:lvl>
    <w:lvl w:ilvl="7" w:tplc="D84A2920" w:tentative="1">
      <w:start w:val="1"/>
      <w:numFmt w:val="bullet"/>
      <w:lvlText w:val=""/>
      <w:lvlJc w:val="left"/>
      <w:pPr>
        <w:tabs>
          <w:tab w:val="num" w:pos="3927"/>
        </w:tabs>
        <w:ind w:left="3927" w:hanging="420"/>
      </w:pPr>
      <w:rPr>
        <w:rFonts w:ascii="Wingdings" w:hAnsi="Wingdings" w:hint="default"/>
      </w:rPr>
    </w:lvl>
    <w:lvl w:ilvl="8" w:tplc="F7643E68" w:tentative="1">
      <w:start w:val="1"/>
      <w:numFmt w:val="bullet"/>
      <w:lvlText w:val=""/>
      <w:lvlJc w:val="left"/>
      <w:pPr>
        <w:tabs>
          <w:tab w:val="num" w:pos="4347"/>
        </w:tabs>
        <w:ind w:left="4347" w:hanging="420"/>
      </w:pPr>
      <w:rPr>
        <w:rFonts w:ascii="Wingdings" w:hAnsi="Wingdings" w:hint="default"/>
      </w:rPr>
    </w:lvl>
  </w:abstractNum>
  <w:abstractNum w:abstractNumId="37" w15:restartNumberingAfterBreak="0">
    <w:nsid w:val="5E64770F"/>
    <w:multiLevelType w:val="hybridMultilevel"/>
    <w:tmpl w:val="797ACD9A"/>
    <w:lvl w:ilvl="0" w:tplc="8F8C9902">
      <w:start w:val="1"/>
      <w:numFmt w:val="bullet"/>
      <w:lvlText w:val=""/>
      <w:lvlJc w:val="left"/>
      <w:pPr>
        <w:tabs>
          <w:tab w:val="num" w:pos="1328"/>
        </w:tabs>
        <w:ind w:left="1328" w:hanging="341"/>
      </w:pPr>
      <w:rPr>
        <w:rFonts w:ascii="Symbol" w:hAnsi="Symbol" w:hint="default"/>
        <w:color w:val="auto"/>
      </w:rPr>
    </w:lvl>
    <w:lvl w:ilvl="1" w:tplc="70E45D74">
      <w:start w:val="1"/>
      <w:numFmt w:val="decimal"/>
      <w:lvlText w:val="%2）"/>
      <w:lvlJc w:val="left"/>
      <w:pPr>
        <w:tabs>
          <w:tab w:val="num" w:pos="840"/>
        </w:tabs>
        <w:ind w:left="840" w:hanging="420"/>
      </w:pPr>
      <w:rPr>
        <w:rFonts w:hint="eastAsia"/>
        <w:color w:val="auto"/>
        <w:sz w:val="20"/>
      </w:rPr>
    </w:lvl>
    <w:lvl w:ilvl="2" w:tplc="81726324" w:tentative="1">
      <w:start w:val="1"/>
      <w:numFmt w:val="bullet"/>
      <w:lvlText w:val=""/>
      <w:lvlJc w:val="left"/>
      <w:pPr>
        <w:tabs>
          <w:tab w:val="num" w:pos="1260"/>
        </w:tabs>
        <w:ind w:left="1260" w:hanging="420"/>
      </w:pPr>
      <w:rPr>
        <w:rFonts w:ascii="Wingdings" w:hAnsi="Wingdings" w:hint="default"/>
      </w:rPr>
    </w:lvl>
    <w:lvl w:ilvl="3" w:tplc="FAFE6F88" w:tentative="1">
      <w:start w:val="1"/>
      <w:numFmt w:val="bullet"/>
      <w:lvlText w:val=""/>
      <w:lvlJc w:val="left"/>
      <w:pPr>
        <w:tabs>
          <w:tab w:val="num" w:pos="1680"/>
        </w:tabs>
        <w:ind w:left="1680" w:hanging="420"/>
      </w:pPr>
      <w:rPr>
        <w:rFonts w:ascii="Wingdings" w:hAnsi="Wingdings" w:hint="default"/>
      </w:rPr>
    </w:lvl>
    <w:lvl w:ilvl="4" w:tplc="3CE6CAA8" w:tentative="1">
      <w:start w:val="1"/>
      <w:numFmt w:val="bullet"/>
      <w:lvlText w:val=""/>
      <w:lvlJc w:val="left"/>
      <w:pPr>
        <w:tabs>
          <w:tab w:val="num" w:pos="2100"/>
        </w:tabs>
        <w:ind w:left="2100" w:hanging="420"/>
      </w:pPr>
      <w:rPr>
        <w:rFonts w:ascii="Wingdings" w:hAnsi="Wingdings" w:hint="default"/>
      </w:rPr>
    </w:lvl>
    <w:lvl w:ilvl="5" w:tplc="33EAFE26" w:tentative="1">
      <w:start w:val="1"/>
      <w:numFmt w:val="bullet"/>
      <w:lvlText w:val=""/>
      <w:lvlJc w:val="left"/>
      <w:pPr>
        <w:tabs>
          <w:tab w:val="num" w:pos="2520"/>
        </w:tabs>
        <w:ind w:left="2520" w:hanging="420"/>
      </w:pPr>
      <w:rPr>
        <w:rFonts w:ascii="Wingdings" w:hAnsi="Wingdings" w:hint="default"/>
      </w:rPr>
    </w:lvl>
    <w:lvl w:ilvl="6" w:tplc="ADE81D46" w:tentative="1">
      <w:start w:val="1"/>
      <w:numFmt w:val="bullet"/>
      <w:lvlText w:val=""/>
      <w:lvlJc w:val="left"/>
      <w:pPr>
        <w:tabs>
          <w:tab w:val="num" w:pos="2940"/>
        </w:tabs>
        <w:ind w:left="2940" w:hanging="420"/>
      </w:pPr>
      <w:rPr>
        <w:rFonts w:ascii="Wingdings" w:hAnsi="Wingdings" w:hint="default"/>
      </w:rPr>
    </w:lvl>
    <w:lvl w:ilvl="7" w:tplc="7594274A" w:tentative="1">
      <w:start w:val="1"/>
      <w:numFmt w:val="bullet"/>
      <w:lvlText w:val=""/>
      <w:lvlJc w:val="left"/>
      <w:pPr>
        <w:tabs>
          <w:tab w:val="num" w:pos="3360"/>
        </w:tabs>
        <w:ind w:left="3360" w:hanging="420"/>
      </w:pPr>
      <w:rPr>
        <w:rFonts w:ascii="Wingdings" w:hAnsi="Wingdings" w:hint="default"/>
      </w:rPr>
    </w:lvl>
    <w:lvl w:ilvl="8" w:tplc="A052EFEA"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152596A"/>
    <w:multiLevelType w:val="hybridMultilevel"/>
    <w:tmpl w:val="02BAEE18"/>
    <w:lvl w:ilvl="0" w:tplc="C7906596">
      <w:start w:val="1"/>
      <w:numFmt w:val="decimalEnclosedCircle"/>
      <w:lvlText w:val="%1"/>
      <w:lvlJc w:val="left"/>
      <w:pPr>
        <w:ind w:left="1140" w:hanging="420"/>
      </w:pPr>
      <w:rPr>
        <w:rFonts w:hint="eastAsia"/>
        <w:color w:val="auto"/>
        <w:sz w:val="16"/>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41A1327"/>
    <w:multiLevelType w:val="hybridMultilevel"/>
    <w:tmpl w:val="F1ACD7DE"/>
    <w:lvl w:ilvl="0" w:tplc="F140C748">
      <w:start w:val="1"/>
      <w:numFmt w:val="bullet"/>
      <w:lvlText w:val=""/>
      <w:lvlJc w:val="left"/>
      <w:pPr>
        <w:tabs>
          <w:tab w:val="num" w:pos="761"/>
        </w:tabs>
        <w:ind w:left="761" w:hanging="341"/>
      </w:pPr>
      <w:rPr>
        <w:rFonts w:ascii="Symbol" w:hAnsi="Symbol" w:hint="default"/>
        <w:color w:val="auto"/>
      </w:rPr>
    </w:lvl>
    <w:lvl w:ilvl="1" w:tplc="CFB4A23C">
      <w:start w:val="1"/>
      <w:numFmt w:val="bullet"/>
      <w:lvlText w:val=""/>
      <w:lvlJc w:val="left"/>
      <w:pPr>
        <w:tabs>
          <w:tab w:val="num" w:pos="273"/>
        </w:tabs>
        <w:ind w:left="273" w:hanging="420"/>
      </w:pPr>
      <w:rPr>
        <w:rFonts w:ascii="Wingdings" w:hAnsi="Wingdings" w:hint="default"/>
      </w:rPr>
    </w:lvl>
    <w:lvl w:ilvl="2" w:tplc="8AF69790" w:tentative="1">
      <w:start w:val="1"/>
      <w:numFmt w:val="bullet"/>
      <w:lvlText w:val=""/>
      <w:lvlJc w:val="left"/>
      <w:pPr>
        <w:tabs>
          <w:tab w:val="num" w:pos="693"/>
        </w:tabs>
        <w:ind w:left="693" w:hanging="420"/>
      </w:pPr>
      <w:rPr>
        <w:rFonts w:ascii="Wingdings" w:hAnsi="Wingdings" w:hint="default"/>
      </w:rPr>
    </w:lvl>
    <w:lvl w:ilvl="3" w:tplc="D90C48EE" w:tentative="1">
      <w:start w:val="1"/>
      <w:numFmt w:val="bullet"/>
      <w:lvlText w:val=""/>
      <w:lvlJc w:val="left"/>
      <w:pPr>
        <w:tabs>
          <w:tab w:val="num" w:pos="1113"/>
        </w:tabs>
        <w:ind w:left="1113" w:hanging="420"/>
      </w:pPr>
      <w:rPr>
        <w:rFonts w:ascii="Wingdings" w:hAnsi="Wingdings" w:hint="default"/>
      </w:rPr>
    </w:lvl>
    <w:lvl w:ilvl="4" w:tplc="3ED253F2" w:tentative="1">
      <w:start w:val="1"/>
      <w:numFmt w:val="bullet"/>
      <w:lvlText w:val=""/>
      <w:lvlJc w:val="left"/>
      <w:pPr>
        <w:tabs>
          <w:tab w:val="num" w:pos="1533"/>
        </w:tabs>
        <w:ind w:left="1533" w:hanging="420"/>
      </w:pPr>
      <w:rPr>
        <w:rFonts w:ascii="Wingdings" w:hAnsi="Wingdings" w:hint="default"/>
      </w:rPr>
    </w:lvl>
    <w:lvl w:ilvl="5" w:tplc="BD0E367A" w:tentative="1">
      <w:start w:val="1"/>
      <w:numFmt w:val="bullet"/>
      <w:lvlText w:val=""/>
      <w:lvlJc w:val="left"/>
      <w:pPr>
        <w:tabs>
          <w:tab w:val="num" w:pos="1953"/>
        </w:tabs>
        <w:ind w:left="1953" w:hanging="420"/>
      </w:pPr>
      <w:rPr>
        <w:rFonts w:ascii="Wingdings" w:hAnsi="Wingdings" w:hint="default"/>
      </w:rPr>
    </w:lvl>
    <w:lvl w:ilvl="6" w:tplc="5EBCB924" w:tentative="1">
      <w:start w:val="1"/>
      <w:numFmt w:val="bullet"/>
      <w:lvlText w:val=""/>
      <w:lvlJc w:val="left"/>
      <w:pPr>
        <w:tabs>
          <w:tab w:val="num" w:pos="2373"/>
        </w:tabs>
        <w:ind w:left="2373" w:hanging="420"/>
      </w:pPr>
      <w:rPr>
        <w:rFonts w:ascii="Wingdings" w:hAnsi="Wingdings" w:hint="default"/>
      </w:rPr>
    </w:lvl>
    <w:lvl w:ilvl="7" w:tplc="3176DD48" w:tentative="1">
      <w:start w:val="1"/>
      <w:numFmt w:val="bullet"/>
      <w:lvlText w:val=""/>
      <w:lvlJc w:val="left"/>
      <w:pPr>
        <w:tabs>
          <w:tab w:val="num" w:pos="2793"/>
        </w:tabs>
        <w:ind w:left="2793" w:hanging="420"/>
      </w:pPr>
      <w:rPr>
        <w:rFonts w:ascii="Wingdings" w:hAnsi="Wingdings" w:hint="default"/>
      </w:rPr>
    </w:lvl>
    <w:lvl w:ilvl="8" w:tplc="AC966CAC" w:tentative="1">
      <w:start w:val="1"/>
      <w:numFmt w:val="bullet"/>
      <w:lvlText w:val=""/>
      <w:lvlJc w:val="left"/>
      <w:pPr>
        <w:tabs>
          <w:tab w:val="num" w:pos="3213"/>
        </w:tabs>
        <w:ind w:left="3213" w:hanging="420"/>
      </w:pPr>
      <w:rPr>
        <w:rFonts w:ascii="Wingdings" w:hAnsi="Wingdings" w:hint="default"/>
      </w:rPr>
    </w:lvl>
  </w:abstractNum>
  <w:abstractNum w:abstractNumId="40" w15:restartNumberingAfterBreak="0">
    <w:nsid w:val="64E737BE"/>
    <w:multiLevelType w:val="hybridMultilevel"/>
    <w:tmpl w:val="9D3447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5FC410C"/>
    <w:multiLevelType w:val="hybridMultilevel"/>
    <w:tmpl w:val="3AD08A40"/>
    <w:lvl w:ilvl="0" w:tplc="276CB9C4">
      <w:start w:val="1"/>
      <w:numFmt w:val="lowerLetter"/>
      <w:lvlText w:val="%1)"/>
      <w:lvlJc w:val="left"/>
      <w:pPr>
        <w:tabs>
          <w:tab w:val="num" w:pos="360"/>
        </w:tabs>
        <w:ind w:left="360" w:hanging="360"/>
      </w:pPr>
      <w:rPr>
        <w:rFonts w:hint="default"/>
      </w:rPr>
    </w:lvl>
    <w:lvl w:ilvl="1" w:tplc="3DAAF7E2" w:tentative="1">
      <w:start w:val="1"/>
      <w:numFmt w:val="aiueoFullWidth"/>
      <w:lvlText w:val="(%2)"/>
      <w:lvlJc w:val="left"/>
      <w:pPr>
        <w:tabs>
          <w:tab w:val="num" w:pos="840"/>
        </w:tabs>
        <w:ind w:left="840" w:hanging="420"/>
      </w:pPr>
    </w:lvl>
    <w:lvl w:ilvl="2" w:tplc="3828AF1C" w:tentative="1">
      <w:start w:val="1"/>
      <w:numFmt w:val="decimalEnclosedCircle"/>
      <w:lvlText w:val="%3"/>
      <w:lvlJc w:val="left"/>
      <w:pPr>
        <w:tabs>
          <w:tab w:val="num" w:pos="1260"/>
        </w:tabs>
        <w:ind w:left="1260" w:hanging="420"/>
      </w:pPr>
    </w:lvl>
    <w:lvl w:ilvl="3" w:tplc="4D16B12E" w:tentative="1">
      <w:start w:val="1"/>
      <w:numFmt w:val="decimal"/>
      <w:lvlText w:val="%4."/>
      <w:lvlJc w:val="left"/>
      <w:pPr>
        <w:tabs>
          <w:tab w:val="num" w:pos="1680"/>
        </w:tabs>
        <w:ind w:left="1680" w:hanging="420"/>
      </w:pPr>
    </w:lvl>
    <w:lvl w:ilvl="4" w:tplc="BFE415B2" w:tentative="1">
      <w:start w:val="1"/>
      <w:numFmt w:val="aiueoFullWidth"/>
      <w:lvlText w:val="(%5)"/>
      <w:lvlJc w:val="left"/>
      <w:pPr>
        <w:tabs>
          <w:tab w:val="num" w:pos="2100"/>
        </w:tabs>
        <w:ind w:left="2100" w:hanging="420"/>
      </w:pPr>
    </w:lvl>
    <w:lvl w:ilvl="5" w:tplc="D292A048" w:tentative="1">
      <w:start w:val="1"/>
      <w:numFmt w:val="decimalEnclosedCircle"/>
      <w:lvlText w:val="%6"/>
      <w:lvlJc w:val="left"/>
      <w:pPr>
        <w:tabs>
          <w:tab w:val="num" w:pos="2520"/>
        </w:tabs>
        <w:ind w:left="2520" w:hanging="420"/>
      </w:pPr>
    </w:lvl>
    <w:lvl w:ilvl="6" w:tplc="6958AF7A" w:tentative="1">
      <w:start w:val="1"/>
      <w:numFmt w:val="decimal"/>
      <w:lvlText w:val="%7."/>
      <w:lvlJc w:val="left"/>
      <w:pPr>
        <w:tabs>
          <w:tab w:val="num" w:pos="2940"/>
        </w:tabs>
        <w:ind w:left="2940" w:hanging="420"/>
      </w:pPr>
    </w:lvl>
    <w:lvl w:ilvl="7" w:tplc="49A0FEE4" w:tentative="1">
      <w:start w:val="1"/>
      <w:numFmt w:val="aiueoFullWidth"/>
      <w:lvlText w:val="(%8)"/>
      <w:lvlJc w:val="left"/>
      <w:pPr>
        <w:tabs>
          <w:tab w:val="num" w:pos="3360"/>
        </w:tabs>
        <w:ind w:left="3360" w:hanging="420"/>
      </w:pPr>
    </w:lvl>
    <w:lvl w:ilvl="8" w:tplc="1B90EC34" w:tentative="1">
      <w:start w:val="1"/>
      <w:numFmt w:val="decimalEnclosedCircle"/>
      <w:lvlText w:val="%9"/>
      <w:lvlJc w:val="left"/>
      <w:pPr>
        <w:tabs>
          <w:tab w:val="num" w:pos="3780"/>
        </w:tabs>
        <w:ind w:left="3780" w:hanging="420"/>
      </w:pPr>
    </w:lvl>
  </w:abstractNum>
  <w:abstractNum w:abstractNumId="42" w15:restartNumberingAfterBreak="0">
    <w:nsid w:val="67D05C42"/>
    <w:multiLevelType w:val="hybridMultilevel"/>
    <w:tmpl w:val="4BDCAAEE"/>
    <w:lvl w:ilvl="0" w:tplc="4B7AE0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830351C"/>
    <w:multiLevelType w:val="hybridMultilevel"/>
    <w:tmpl w:val="674E9ECE"/>
    <w:lvl w:ilvl="0" w:tplc="66D68CAA">
      <w:start w:val="1"/>
      <w:numFmt w:val="decimalFullWidth"/>
      <w:lvlText w:val="%1．"/>
      <w:lvlJc w:val="left"/>
      <w:pPr>
        <w:tabs>
          <w:tab w:val="num" w:pos="405"/>
        </w:tabs>
        <w:ind w:left="405" w:hanging="405"/>
      </w:pPr>
      <w:rPr>
        <w:rFonts w:hint="default"/>
      </w:rPr>
    </w:lvl>
    <w:lvl w:ilvl="1" w:tplc="FC169692" w:tentative="1">
      <w:start w:val="1"/>
      <w:numFmt w:val="aiueoFullWidth"/>
      <w:lvlText w:val="(%2)"/>
      <w:lvlJc w:val="left"/>
      <w:pPr>
        <w:tabs>
          <w:tab w:val="num" w:pos="840"/>
        </w:tabs>
        <w:ind w:left="840" w:hanging="420"/>
      </w:pPr>
    </w:lvl>
    <w:lvl w:ilvl="2" w:tplc="F4A4F7F6" w:tentative="1">
      <w:start w:val="1"/>
      <w:numFmt w:val="decimalEnclosedCircle"/>
      <w:lvlText w:val="%3"/>
      <w:lvlJc w:val="left"/>
      <w:pPr>
        <w:tabs>
          <w:tab w:val="num" w:pos="1260"/>
        </w:tabs>
        <w:ind w:left="1260" w:hanging="420"/>
      </w:pPr>
    </w:lvl>
    <w:lvl w:ilvl="3" w:tplc="2968C9D0" w:tentative="1">
      <w:start w:val="1"/>
      <w:numFmt w:val="decimal"/>
      <w:lvlText w:val="%4."/>
      <w:lvlJc w:val="left"/>
      <w:pPr>
        <w:tabs>
          <w:tab w:val="num" w:pos="1680"/>
        </w:tabs>
        <w:ind w:left="1680" w:hanging="420"/>
      </w:pPr>
    </w:lvl>
    <w:lvl w:ilvl="4" w:tplc="D730C9EA" w:tentative="1">
      <w:start w:val="1"/>
      <w:numFmt w:val="aiueoFullWidth"/>
      <w:lvlText w:val="(%5)"/>
      <w:lvlJc w:val="left"/>
      <w:pPr>
        <w:tabs>
          <w:tab w:val="num" w:pos="2100"/>
        </w:tabs>
        <w:ind w:left="2100" w:hanging="420"/>
      </w:pPr>
    </w:lvl>
    <w:lvl w:ilvl="5" w:tplc="C882C28A" w:tentative="1">
      <w:start w:val="1"/>
      <w:numFmt w:val="decimalEnclosedCircle"/>
      <w:lvlText w:val="%6"/>
      <w:lvlJc w:val="left"/>
      <w:pPr>
        <w:tabs>
          <w:tab w:val="num" w:pos="2520"/>
        </w:tabs>
        <w:ind w:left="2520" w:hanging="420"/>
      </w:pPr>
    </w:lvl>
    <w:lvl w:ilvl="6" w:tplc="A8D802A4" w:tentative="1">
      <w:start w:val="1"/>
      <w:numFmt w:val="decimal"/>
      <w:lvlText w:val="%7."/>
      <w:lvlJc w:val="left"/>
      <w:pPr>
        <w:tabs>
          <w:tab w:val="num" w:pos="2940"/>
        </w:tabs>
        <w:ind w:left="2940" w:hanging="420"/>
      </w:pPr>
    </w:lvl>
    <w:lvl w:ilvl="7" w:tplc="AEBE62F4" w:tentative="1">
      <w:start w:val="1"/>
      <w:numFmt w:val="aiueoFullWidth"/>
      <w:lvlText w:val="(%8)"/>
      <w:lvlJc w:val="left"/>
      <w:pPr>
        <w:tabs>
          <w:tab w:val="num" w:pos="3360"/>
        </w:tabs>
        <w:ind w:left="3360" w:hanging="420"/>
      </w:pPr>
    </w:lvl>
    <w:lvl w:ilvl="8" w:tplc="C8004412" w:tentative="1">
      <w:start w:val="1"/>
      <w:numFmt w:val="decimalEnclosedCircle"/>
      <w:lvlText w:val="%9"/>
      <w:lvlJc w:val="left"/>
      <w:pPr>
        <w:tabs>
          <w:tab w:val="num" w:pos="3780"/>
        </w:tabs>
        <w:ind w:left="3780" w:hanging="420"/>
      </w:pPr>
    </w:lvl>
  </w:abstractNum>
  <w:abstractNum w:abstractNumId="44" w15:restartNumberingAfterBreak="0">
    <w:nsid w:val="68973D83"/>
    <w:multiLevelType w:val="hybridMultilevel"/>
    <w:tmpl w:val="F192F0BC"/>
    <w:lvl w:ilvl="0" w:tplc="4B926F6A">
      <w:start w:val="1"/>
      <w:numFmt w:val="bullet"/>
      <w:lvlText w:val=""/>
      <w:lvlJc w:val="left"/>
      <w:pPr>
        <w:tabs>
          <w:tab w:val="num" w:pos="1328"/>
        </w:tabs>
        <w:ind w:left="1328" w:hanging="341"/>
      </w:pPr>
      <w:rPr>
        <w:rFonts w:ascii="Symbol" w:hAnsi="Symbol" w:hint="default"/>
        <w:color w:val="auto"/>
      </w:rPr>
    </w:lvl>
    <w:lvl w:ilvl="1" w:tplc="A1B076E0" w:tentative="1">
      <w:start w:val="1"/>
      <w:numFmt w:val="bullet"/>
      <w:lvlText w:val=""/>
      <w:lvlJc w:val="left"/>
      <w:pPr>
        <w:tabs>
          <w:tab w:val="num" w:pos="840"/>
        </w:tabs>
        <w:ind w:left="840" w:hanging="420"/>
      </w:pPr>
      <w:rPr>
        <w:rFonts w:ascii="Wingdings" w:hAnsi="Wingdings" w:hint="default"/>
      </w:rPr>
    </w:lvl>
    <w:lvl w:ilvl="2" w:tplc="FDE01A5A" w:tentative="1">
      <w:start w:val="1"/>
      <w:numFmt w:val="bullet"/>
      <w:lvlText w:val=""/>
      <w:lvlJc w:val="left"/>
      <w:pPr>
        <w:tabs>
          <w:tab w:val="num" w:pos="1260"/>
        </w:tabs>
        <w:ind w:left="1260" w:hanging="420"/>
      </w:pPr>
      <w:rPr>
        <w:rFonts w:ascii="Wingdings" w:hAnsi="Wingdings" w:hint="default"/>
      </w:rPr>
    </w:lvl>
    <w:lvl w:ilvl="3" w:tplc="48C8AC4C" w:tentative="1">
      <w:start w:val="1"/>
      <w:numFmt w:val="bullet"/>
      <w:lvlText w:val=""/>
      <w:lvlJc w:val="left"/>
      <w:pPr>
        <w:tabs>
          <w:tab w:val="num" w:pos="1680"/>
        </w:tabs>
        <w:ind w:left="1680" w:hanging="420"/>
      </w:pPr>
      <w:rPr>
        <w:rFonts w:ascii="Wingdings" w:hAnsi="Wingdings" w:hint="default"/>
      </w:rPr>
    </w:lvl>
    <w:lvl w:ilvl="4" w:tplc="75EC46C2" w:tentative="1">
      <w:start w:val="1"/>
      <w:numFmt w:val="bullet"/>
      <w:lvlText w:val=""/>
      <w:lvlJc w:val="left"/>
      <w:pPr>
        <w:tabs>
          <w:tab w:val="num" w:pos="2100"/>
        </w:tabs>
        <w:ind w:left="2100" w:hanging="420"/>
      </w:pPr>
      <w:rPr>
        <w:rFonts w:ascii="Wingdings" w:hAnsi="Wingdings" w:hint="default"/>
      </w:rPr>
    </w:lvl>
    <w:lvl w:ilvl="5" w:tplc="0B8A0706" w:tentative="1">
      <w:start w:val="1"/>
      <w:numFmt w:val="bullet"/>
      <w:lvlText w:val=""/>
      <w:lvlJc w:val="left"/>
      <w:pPr>
        <w:tabs>
          <w:tab w:val="num" w:pos="2520"/>
        </w:tabs>
        <w:ind w:left="2520" w:hanging="420"/>
      </w:pPr>
      <w:rPr>
        <w:rFonts w:ascii="Wingdings" w:hAnsi="Wingdings" w:hint="default"/>
      </w:rPr>
    </w:lvl>
    <w:lvl w:ilvl="6" w:tplc="D5F82CD4" w:tentative="1">
      <w:start w:val="1"/>
      <w:numFmt w:val="bullet"/>
      <w:lvlText w:val=""/>
      <w:lvlJc w:val="left"/>
      <w:pPr>
        <w:tabs>
          <w:tab w:val="num" w:pos="2940"/>
        </w:tabs>
        <w:ind w:left="2940" w:hanging="420"/>
      </w:pPr>
      <w:rPr>
        <w:rFonts w:ascii="Wingdings" w:hAnsi="Wingdings" w:hint="default"/>
      </w:rPr>
    </w:lvl>
    <w:lvl w:ilvl="7" w:tplc="1550E8F4" w:tentative="1">
      <w:start w:val="1"/>
      <w:numFmt w:val="bullet"/>
      <w:lvlText w:val=""/>
      <w:lvlJc w:val="left"/>
      <w:pPr>
        <w:tabs>
          <w:tab w:val="num" w:pos="3360"/>
        </w:tabs>
        <w:ind w:left="3360" w:hanging="420"/>
      </w:pPr>
      <w:rPr>
        <w:rFonts w:ascii="Wingdings" w:hAnsi="Wingdings" w:hint="default"/>
      </w:rPr>
    </w:lvl>
    <w:lvl w:ilvl="8" w:tplc="8F1A597A"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984493B"/>
    <w:multiLevelType w:val="hybridMultilevel"/>
    <w:tmpl w:val="C110F3C0"/>
    <w:lvl w:ilvl="0" w:tplc="30AEF1B8">
      <w:start w:val="1"/>
      <w:numFmt w:val="decimalEnclosedCircle"/>
      <w:lvlText w:val="%1"/>
      <w:lvlJc w:val="left"/>
      <w:pPr>
        <w:tabs>
          <w:tab w:val="num" w:pos="1428"/>
        </w:tabs>
        <w:ind w:left="1428" w:hanging="360"/>
      </w:pPr>
      <w:rPr>
        <w:rFonts w:hint="eastAsia"/>
      </w:rPr>
    </w:lvl>
    <w:lvl w:ilvl="1" w:tplc="04090017" w:tentative="1">
      <w:start w:val="1"/>
      <w:numFmt w:val="aiueoFullWidth"/>
      <w:lvlText w:val="(%2)"/>
      <w:lvlJc w:val="left"/>
      <w:pPr>
        <w:tabs>
          <w:tab w:val="num" w:pos="1908"/>
        </w:tabs>
        <w:ind w:left="1908" w:hanging="420"/>
      </w:pPr>
    </w:lvl>
    <w:lvl w:ilvl="2" w:tplc="04090011" w:tentative="1">
      <w:start w:val="1"/>
      <w:numFmt w:val="decimalEnclosedCircle"/>
      <w:lvlText w:val="%3"/>
      <w:lvlJc w:val="left"/>
      <w:pPr>
        <w:tabs>
          <w:tab w:val="num" w:pos="2328"/>
        </w:tabs>
        <w:ind w:left="2328" w:hanging="420"/>
      </w:pPr>
    </w:lvl>
    <w:lvl w:ilvl="3" w:tplc="0409000F" w:tentative="1">
      <w:start w:val="1"/>
      <w:numFmt w:val="decimal"/>
      <w:lvlText w:val="%4."/>
      <w:lvlJc w:val="left"/>
      <w:pPr>
        <w:tabs>
          <w:tab w:val="num" w:pos="2748"/>
        </w:tabs>
        <w:ind w:left="2748" w:hanging="420"/>
      </w:pPr>
    </w:lvl>
    <w:lvl w:ilvl="4" w:tplc="04090017" w:tentative="1">
      <w:start w:val="1"/>
      <w:numFmt w:val="aiueoFullWidth"/>
      <w:lvlText w:val="(%5)"/>
      <w:lvlJc w:val="left"/>
      <w:pPr>
        <w:tabs>
          <w:tab w:val="num" w:pos="3168"/>
        </w:tabs>
        <w:ind w:left="3168" w:hanging="420"/>
      </w:pPr>
    </w:lvl>
    <w:lvl w:ilvl="5" w:tplc="04090011" w:tentative="1">
      <w:start w:val="1"/>
      <w:numFmt w:val="decimalEnclosedCircle"/>
      <w:lvlText w:val="%6"/>
      <w:lvlJc w:val="left"/>
      <w:pPr>
        <w:tabs>
          <w:tab w:val="num" w:pos="3588"/>
        </w:tabs>
        <w:ind w:left="3588" w:hanging="420"/>
      </w:pPr>
    </w:lvl>
    <w:lvl w:ilvl="6" w:tplc="0409000F" w:tentative="1">
      <w:start w:val="1"/>
      <w:numFmt w:val="decimal"/>
      <w:lvlText w:val="%7."/>
      <w:lvlJc w:val="left"/>
      <w:pPr>
        <w:tabs>
          <w:tab w:val="num" w:pos="4008"/>
        </w:tabs>
        <w:ind w:left="4008" w:hanging="420"/>
      </w:pPr>
    </w:lvl>
    <w:lvl w:ilvl="7" w:tplc="04090017" w:tentative="1">
      <w:start w:val="1"/>
      <w:numFmt w:val="aiueoFullWidth"/>
      <w:lvlText w:val="(%8)"/>
      <w:lvlJc w:val="left"/>
      <w:pPr>
        <w:tabs>
          <w:tab w:val="num" w:pos="4428"/>
        </w:tabs>
        <w:ind w:left="4428" w:hanging="420"/>
      </w:pPr>
    </w:lvl>
    <w:lvl w:ilvl="8" w:tplc="04090011" w:tentative="1">
      <w:start w:val="1"/>
      <w:numFmt w:val="decimalEnclosedCircle"/>
      <w:lvlText w:val="%9"/>
      <w:lvlJc w:val="left"/>
      <w:pPr>
        <w:tabs>
          <w:tab w:val="num" w:pos="4848"/>
        </w:tabs>
        <w:ind w:left="4848" w:hanging="420"/>
      </w:pPr>
    </w:lvl>
  </w:abstractNum>
  <w:abstractNum w:abstractNumId="46" w15:restartNumberingAfterBreak="0">
    <w:nsid w:val="704A214E"/>
    <w:multiLevelType w:val="hybridMultilevel"/>
    <w:tmpl w:val="2F10CC4E"/>
    <w:lvl w:ilvl="0" w:tplc="6958C6C4">
      <w:start w:val="1"/>
      <w:numFmt w:val="bullet"/>
      <w:lvlText w:val=""/>
      <w:lvlJc w:val="left"/>
      <w:pPr>
        <w:tabs>
          <w:tab w:val="num" w:pos="1831"/>
        </w:tabs>
        <w:ind w:left="1831" w:hanging="420"/>
      </w:pPr>
      <w:rPr>
        <w:rFonts w:ascii="Symbol" w:hAnsi="Symbol" w:hint="default"/>
        <w:color w:val="auto"/>
      </w:rPr>
    </w:lvl>
    <w:lvl w:ilvl="1" w:tplc="F81A9F58">
      <w:start w:val="1"/>
      <w:numFmt w:val="bullet"/>
      <w:lvlText w:val=""/>
      <w:lvlJc w:val="left"/>
      <w:pPr>
        <w:tabs>
          <w:tab w:val="num" w:pos="840"/>
        </w:tabs>
        <w:ind w:left="840" w:hanging="420"/>
      </w:pPr>
      <w:rPr>
        <w:rFonts w:ascii="Wingdings" w:hAnsi="Wingdings" w:hint="default"/>
      </w:rPr>
    </w:lvl>
    <w:lvl w:ilvl="2" w:tplc="70A28A88" w:tentative="1">
      <w:start w:val="1"/>
      <w:numFmt w:val="bullet"/>
      <w:lvlText w:val=""/>
      <w:lvlJc w:val="left"/>
      <w:pPr>
        <w:tabs>
          <w:tab w:val="num" w:pos="1260"/>
        </w:tabs>
        <w:ind w:left="1260" w:hanging="420"/>
      </w:pPr>
      <w:rPr>
        <w:rFonts w:ascii="Wingdings" w:hAnsi="Wingdings" w:hint="default"/>
      </w:rPr>
    </w:lvl>
    <w:lvl w:ilvl="3" w:tplc="2430BDFA" w:tentative="1">
      <w:start w:val="1"/>
      <w:numFmt w:val="bullet"/>
      <w:lvlText w:val=""/>
      <w:lvlJc w:val="left"/>
      <w:pPr>
        <w:tabs>
          <w:tab w:val="num" w:pos="1680"/>
        </w:tabs>
        <w:ind w:left="1680" w:hanging="420"/>
      </w:pPr>
      <w:rPr>
        <w:rFonts w:ascii="Wingdings" w:hAnsi="Wingdings" w:hint="default"/>
      </w:rPr>
    </w:lvl>
    <w:lvl w:ilvl="4" w:tplc="C17C6ADE" w:tentative="1">
      <w:start w:val="1"/>
      <w:numFmt w:val="bullet"/>
      <w:lvlText w:val=""/>
      <w:lvlJc w:val="left"/>
      <w:pPr>
        <w:tabs>
          <w:tab w:val="num" w:pos="2100"/>
        </w:tabs>
        <w:ind w:left="2100" w:hanging="420"/>
      </w:pPr>
      <w:rPr>
        <w:rFonts w:ascii="Wingdings" w:hAnsi="Wingdings" w:hint="default"/>
      </w:rPr>
    </w:lvl>
    <w:lvl w:ilvl="5" w:tplc="300ED0D6" w:tentative="1">
      <w:start w:val="1"/>
      <w:numFmt w:val="bullet"/>
      <w:lvlText w:val=""/>
      <w:lvlJc w:val="left"/>
      <w:pPr>
        <w:tabs>
          <w:tab w:val="num" w:pos="2520"/>
        </w:tabs>
        <w:ind w:left="2520" w:hanging="420"/>
      </w:pPr>
      <w:rPr>
        <w:rFonts w:ascii="Wingdings" w:hAnsi="Wingdings" w:hint="default"/>
      </w:rPr>
    </w:lvl>
    <w:lvl w:ilvl="6" w:tplc="1966E014" w:tentative="1">
      <w:start w:val="1"/>
      <w:numFmt w:val="bullet"/>
      <w:lvlText w:val=""/>
      <w:lvlJc w:val="left"/>
      <w:pPr>
        <w:tabs>
          <w:tab w:val="num" w:pos="2940"/>
        </w:tabs>
        <w:ind w:left="2940" w:hanging="420"/>
      </w:pPr>
      <w:rPr>
        <w:rFonts w:ascii="Wingdings" w:hAnsi="Wingdings" w:hint="default"/>
      </w:rPr>
    </w:lvl>
    <w:lvl w:ilvl="7" w:tplc="E814D5F2" w:tentative="1">
      <w:start w:val="1"/>
      <w:numFmt w:val="bullet"/>
      <w:lvlText w:val=""/>
      <w:lvlJc w:val="left"/>
      <w:pPr>
        <w:tabs>
          <w:tab w:val="num" w:pos="3360"/>
        </w:tabs>
        <w:ind w:left="3360" w:hanging="420"/>
      </w:pPr>
      <w:rPr>
        <w:rFonts w:ascii="Wingdings" w:hAnsi="Wingdings" w:hint="default"/>
      </w:rPr>
    </w:lvl>
    <w:lvl w:ilvl="8" w:tplc="3B8821E6"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2A750DE"/>
    <w:multiLevelType w:val="hybridMultilevel"/>
    <w:tmpl w:val="84701E54"/>
    <w:lvl w:ilvl="0" w:tplc="25BE6EA0">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8" w15:restartNumberingAfterBreak="0">
    <w:nsid w:val="733F16CD"/>
    <w:multiLevelType w:val="hybridMultilevel"/>
    <w:tmpl w:val="5730500E"/>
    <w:lvl w:ilvl="0" w:tplc="F86041D8">
      <w:start w:val="3"/>
      <w:numFmt w:val="bullet"/>
      <w:lvlText w:val=""/>
      <w:lvlJc w:val="left"/>
      <w:pPr>
        <w:ind w:left="1095" w:hanging="360"/>
      </w:pPr>
      <w:rPr>
        <w:rFonts w:ascii="Wingdings" w:eastAsia="ＭＳ 明朝" w:hAnsi="Wingdings" w:cs="Times New Roman"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9" w15:restartNumberingAfterBreak="0">
    <w:nsid w:val="737768E6"/>
    <w:multiLevelType w:val="hybridMultilevel"/>
    <w:tmpl w:val="FEF25876"/>
    <w:lvl w:ilvl="0" w:tplc="CE8C82D2">
      <w:start w:val="1"/>
      <w:numFmt w:val="bullet"/>
      <w:lvlText w:val=""/>
      <w:lvlJc w:val="left"/>
      <w:pPr>
        <w:tabs>
          <w:tab w:val="num" w:pos="1328"/>
        </w:tabs>
        <w:ind w:left="1328" w:hanging="341"/>
      </w:pPr>
      <w:rPr>
        <w:rFonts w:ascii="Symbol" w:hAnsi="Symbol" w:hint="default"/>
        <w:color w:val="auto"/>
      </w:rPr>
    </w:lvl>
    <w:lvl w:ilvl="1" w:tplc="4E604FEE">
      <w:start w:val="1"/>
      <w:numFmt w:val="bullet"/>
      <w:lvlText w:val=""/>
      <w:lvlJc w:val="left"/>
      <w:pPr>
        <w:tabs>
          <w:tab w:val="num" w:pos="840"/>
        </w:tabs>
        <w:ind w:left="840" w:hanging="420"/>
      </w:pPr>
      <w:rPr>
        <w:rFonts w:ascii="Wingdings" w:hAnsi="Wingdings" w:hint="default"/>
      </w:rPr>
    </w:lvl>
    <w:lvl w:ilvl="2" w:tplc="F670C914" w:tentative="1">
      <w:start w:val="1"/>
      <w:numFmt w:val="bullet"/>
      <w:lvlText w:val=""/>
      <w:lvlJc w:val="left"/>
      <w:pPr>
        <w:tabs>
          <w:tab w:val="num" w:pos="1260"/>
        </w:tabs>
        <w:ind w:left="1260" w:hanging="420"/>
      </w:pPr>
      <w:rPr>
        <w:rFonts w:ascii="Wingdings" w:hAnsi="Wingdings" w:hint="default"/>
      </w:rPr>
    </w:lvl>
    <w:lvl w:ilvl="3" w:tplc="BF16305E" w:tentative="1">
      <w:start w:val="1"/>
      <w:numFmt w:val="bullet"/>
      <w:lvlText w:val=""/>
      <w:lvlJc w:val="left"/>
      <w:pPr>
        <w:tabs>
          <w:tab w:val="num" w:pos="1680"/>
        </w:tabs>
        <w:ind w:left="1680" w:hanging="420"/>
      </w:pPr>
      <w:rPr>
        <w:rFonts w:ascii="Wingdings" w:hAnsi="Wingdings" w:hint="default"/>
      </w:rPr>
    </w:lvl>
    <w:lvl w:ilvl="4" w:tplc="CC7086DC" w:tentative="1">
      <w:start w:val="1"/>
      <w:numFmt w:val="bullet"/>
      <w:lvlText w:val=""/>
      <w:lvlJc w:val="left"/>
      <w:pPr>
        <w:tabs>
          <w:tab w:val="num" w:pos="2100"/>
        </w:tabs>
        <w:ind w:left="2100" w:hanging="420"/>
      </w:pPr>
      <w:rPr>
        <w:rFonts w:ascii="Wingdings" w:hAnsi="Wingdings" w:hint="default"/>
      </w:rPr>
    </w:lvl>
    <w:lvl w:ilvl="5" w:tplc="35BCDEF6" w:tentative="1">
      <w:start w:val="1"/>
      <w:numFmt w:val="bullet"/>
      <w:lvlText w:val=""/>
      <w:lvlJc w:val="left"/>
      <w:pPr>
        <w:tabs>
          <w:tab w:val="num" w:pos="2520"/>
        </w:tabs>
        <w:ind w:left="2520" w:hanging="420"/>
      </w:pPr>
      <w:rPr>
        <w:rFonts w:ascii="Wingdings" w:hAnsi="Wingdings" w:hint="default"/>
      </w:rPr>
    </w:lvl>
    <w:lvl w:ilvl="6" w:tplc="397C9C82" w:tentative="1">
      <w:start w:val="1"/>
      <w:numFmt w:val="bullet"/>
      <w:lvlText w:val=""/>
      <w:lvlJc w:val="left"/>
      <w:pPr>
        <w:tabs>
          <w:tab w:val="num" w:pos="2940"/>
        </w:tabs>
        <w:ind w:left="2940" w:hanging="420"/>
      </w:pPr>
      <w:rPr>
        <w:rFonts w:ascii="Wingdings" w:hAnsi="Wingdings" w:hint="default"/>
      </w:rPr>
    </w:lvl>
    <w:lvl w:ilvl="7" w:tplc="D572366C" w:tentative="1">
      <w:start w:val="1"/>
      <w:numFmt w:val="bullet"/>
      <w:lvlText w:val=""/>
      <w:lvlJc w:val="left"/>
      <w:pPr>
        <w:tabs>
          <w:tab w:val="num" w:pos="3360"/>
        </w:tabs>
        <w:ind w:left="3360" w:hanging="420"/>
      </w:pPr>
      <w:rPr>
        <w:rFonts w:ascii="Wingdings" w:hAnsi="Wingdings" w:hint="default"/>
      </w:rPr>
    </w:lvl>
    <w:lvl w:ilvl="8" w:tplc="5FF843D4"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76E040C9"/>
    <w:multiLevelType w:val="hybridMultilevel"/>
    <w:tmpl w:val="D8FCCFA8"/>
    <w:lvl w:ilvl="0" w:tplc="F6C81442">
      <w:start w:val="1"/>
      <w:numFmt w:val="bullet"/>
      <w:lvlText w:val=""/>
      <w:lvlJc w:val="left"/>
      <w:pPr>
        <w:tabs>
          <w:tab w:val="num" w:pos="1328"/>
        </w:tabs>
        <w:ind w:left="1328" w:hanging="341"/>
      </w:pPr>
      <w:rPr>
        <w:rFonts w:ascii="Symbol" w:hAnsi="Symbol" w:hint="default"/>
        <w:color w:val="auto"/>
      </w:rPr>
    </w:lvl>
    <w:lvl w:ilvl="1" w:tplc="8C90EBCE">
      <w:start w:val="1"/>
      <w:numFmt w:val="decimal"/>
      <w:lvlText w:val="%2）"/>
      <w:lvlJc w:val="left"/>
      <w:pPr>
        <w:tabs>
          <w:tab w:val="num" w:pos="840"/>
        </w:tabs>
        <w:ind w:left="840" w:hanging="420"/>
      </w:pPr>
      <w:rPr>
        <w:rFonts w:hint="eastAsia"/>
        <w:color w:val="auto"/>
        <w:sz w:val="20"/>
      </w:rPr>
    </w:lvl>
    <w:lvl w:ilvl="2" w:tplc="04241ECA" w:tentative="1">
      <w:start w:val="1"/>
      <w:numFmt w:val="bullet"/>
      <w:lvlText w:val=""/>
      <w:lvlJc w:val="left"/>
      <w:pPr>
        <w:tabs>
          <w:tab w:val="num" w:pos="1260"/>
        </w:tabs>
        <w:ind w:left="1260" w:hanging="420"/>
      </w:pPr>
      <w:rPr>
        <w:rFonts w:ascii="Wingdings" w:hAnsi="Wingdings" w:hint="default"/>
      </w:rPr>
    </w:lvl>
    <w:lvl w:ilvl="3" w:tplc="B52257C0" w:tentative="1">
      <w:start w:val="1"/>
      <w:numFmt w:val="bullet"/>
      <w:lvlText w:val=""/>
      <w:lvlJc w:val="left"/>
      <w:pPr>
        <w:tabs>
          <w:tab w:val="num" w:pos="1680"/>
        </w:tabs>
        <w:ind w:left="1680" w:hanging="420"/>
      </w:pPr>
      <w:rPr>
        <w:rFonts w:ascii="Wingdings" w:hAnsi="Wingdings" w:hint="default"/>
      </w:rPr>
    </w:lvl>
    <w:lvl w:ilvl="4" w:tplc="F46684CC" w:tentative="1">
      <w:start w:val="1"/>
      <w:numFmt w:val="bullet"/>
      <w:lvlText w:val=""/>
      <w:lvlJc w:val="left"/>
      <w:pPr>
        <w:tabs>
          <w:tab w:val="num" w:pos="2100"/>
        </w:tabs>
        <w:ind w:left="2100" w:hanging="420"/>
      </w:pPr>
      <w:rPr>
        <w:rFonts w:ascii="Wingdings" w:hAnsi="Wingdings" w:hint="default"/>
      </w:rPr>
    </w:lvl>
    <w:lvl w:ilvl="5" w:tplc="EA1E0114" w:tentative="1">
      <w:start w:val="1"/>
      <w:numFmt w:val="bullet"/>
      <w:lvlText w:val=""/>
      <w:lvlJc w:val="left"/>
      <w:pPr>
        <w:tabs>
          <w:tab w:val="num" w:pos="2520"/>
        </w:tabs>
        <w:ind w:left="2520" w:hanging="420"/>
      </w:pPr>
      <w:rPr>
        <w:rFonts w:ascii="Wingdings" w:hAnsi="Wingdings" w:hint="default"/>
      </w:rPr>
    </w:lvl>
    <w:lvl w:ilvl="6" w:tplc="DEEA6A10" w:tentative="1">
      <w:start w:val="1"/>
      <w:numFmt w:val="bullet"/>
      <w:lvlText w:val=""/>
      <w:lvlJc w:val="left"/>
      <w:pPr>
        <w:tabs>
          <w:tab w:val="num" w:pos="2940"/>
        </w:tabs>
        <w:ind w:left="2940" w:hanging="420"/>
      </w:pPr>
      <w:rPr>
        <w:rFonts w:ascii="Wingdings" w:hAnsi="Wingdings" w:hint="default"/>
      </w:rPr>
    </w:lvl>
    <w:lvl w:ilvl="7" w:tplc="6A9E8AF6" w:tentative="1">
      <w:start w:val="1"/>
      <w:numFmt w:val="bullet"/>
      <w:lvlText w:val=""/>
      <w:lvlJc w:val="left"/>
      <w:pPr>
        <w:tabs>
          <w:tab w:val="num" w:pos="3360"/>
        </w:tabs>
        <w:ind w:left="3360" w:hanging="420"/>
      </w:pPr>
      <w:rPr>
        <w:rFonts w:ascii="Wingdings" w:hAnsi="Wingdings" w:hint="default"/>
      </w:rPr>
    </w:lvl>
    <w:lvl w:ilvl="8" w:tplc="7E32E9D2"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71234FA"/>
    <w:multiLevelType w:val="hybridMultilevel"/>
    <w:tmpl w:val="1382BD70"/>
    <w:lvl w:ilvl="0" w:tplc="0360C7F8">
      <w:start w:val="3"/>
      <w:numFmt w:val="decimalEnclosedCircle"/>
      <w:lvlText w:val="%1"/>
      <w:lvlJc w:val="left"/>
      <w:pPr>
        <w:ind w:left="1140" w:hanging="420"/>
      </w:pPr>
      <w:rPr>
        <w:rFonts w:hint="eastAsia"/>
        <w:color w:val="auto"/>
        <w:sz w:val="16"/>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2" w15:restartNumberingAfterBreak="0">
    <w:nsid w:val="776936B2"/>
    <w:multiLevelType w:val="hybridMultilevel"/>
    <w:tmpl w:val="080272EC"/>
    <w:lvl w:ilvl="0" w:tplc="3992E454">
      <w:start w:val="1"/>
      <w:numFmt w:val="decimalEnclosedCircle"/>
      <w:lvlText w:val="%1"/>
      <w:lvlJc w:val="left"/>
      <w:pPr>
        <w:tabs>
          <w:tab w:val="num" w:pos="1429"/>
        </w:tabs>
        <w:ind w:left="1429" w:hanging="360"/>
      </w:pPr>
      <w:rPr>
        <w:rFonts w:hint="default"/>
      </w:rPr>
    </w:lvl>
    <w:lvl w:ilvl="1" w:tplc="04090017" w:tentative="1">
      <w:start w:val="1"/>
      <w:numFmt w:val="aiueoFullWidth"/>
      <w:lvlText w:val="(%2)"/>
      <w:lvlJc w:val="left"/>
      <w:pPr>
        <w:tabs>
          <w:tab w:val="num" w:pos="1909"/>
        </w:tabs>
        <w:ind w:left="1909" w:hanging="420"/>
      </w:pPr>
    </w:lvl>
    <w:lvl w:ilvl="2" w:tplc="04090011" w:tentative="1">
      <w:start w:val="1"/>
      <w:numFmt w:val="decimalEnclosedCircle"/>
      <w:lvlText w:val="%3"/>
      <w:lvlJc w:val="left"/>
      <w:pPr>
        <w:tabs>
          <w:tab w:val="num" w:pos="2329"/>
        </w:tabs>
        <w:ind w:left="2329" w:hanging="420"/>
      </w:pPr>
    </w:lvl>
    <w:lvl w:ilvl="3" w:tplc="0409000F" w:tentative="1">
      <w:start w:val="1"/>
      <w:numFmt w:val="decimal"/>
      <w:lvlText w:val="%4."/>
      <w:lvlJc w:val="left"/>
      <w:pPr>
        <w:tabs>
          <w:tab w:val="num" w:pos="2749"/>
        </w:tabs>
        <w:ind w:left="2749" w:hanging="420"/>
      </w:pPr>
    </w:lvl>
    <w:lvl w:ilvl="4" w:tplc="04090017" w:tentative="1">
      <w:start w:val="1"/>
      <w:numFmt w:val="aiueoFullWidth"/>
      <w:lvlText w:val="(%5)"/>
      <w:lvlJc w:val="left"/>
      <w:pPr>
        <w:tabs>
          <w:tab w:val="num" w:pos="3169"/>
        </w:tabs>
        <w:ind w:left="3169" w:hanging="420"/>
      </w:pPr>
    </w:lvl>
    <w:lvl w:ilvl="5" w:tplc="04090011" w:tentative="1">
      <w:start w:val="1"/>
      <w:numFmt w:val="decimalEnclosedCircle"/>
      <w:lvlText w:val="%6"/>
      <w:lvlJc w:val="left"/>
      <w:pPr>
        <w:tabs>
          <w:tab w:val="num" w:pos="3589"/>
        </w:tabs>
        <w:ind w:left="3589" w:hanging="420"/>
      </w:pPr>
    </w:lvl>
    <w:lvl w:ilvl="6" w:tplc="0409000F" w:tentative="1">
      <w:start w:val="1"/>
      <w:numFmt w:val="decimal"/>
      <w:lvlText w:val="%7."/>
      <w:lvlJc w:val="left"/>
      <w:pPr>
        <w:tabs>
          <w:tab w:val="num" w:pos="4009"/>
        </w:tabs>
        <w:ind w:left="4009" w:hanging="420"/>
      </w:pPr>
    </w:lvl>
    <w:lvl w:ilvl="7" w:tplc="04090017" w:tentative="1">
      <w:start w:val="1"/>
      <w:numFmt w:val="aiueoFullWidth"/>
      <w:lvlText w:val="(%8)"/>
      <w:lvlJc w:val="left"/>
      <w:pPr>
        <w:tabs>
          <w:tab w:val="num" w:pos="4429"/>
        </w:tabs>
        <w:ind w:left="4429" w:hanging="420"/>
      </w:pPr>
    </w:lvl>
    <w:lvl w:ilvl="8" w:tplc="04090011" w:tentative="1">
      <w:start w:val="1"/>
      <w:numFmt w:val="decimalEnclosedCircle"/>
      <w:lvlText w:val="%9"/>
      <w:lvlJc w:val="left"/>
      <w:pPr>
        <w:tabs>
          <w:tab w:val="num" w:pos="4849"/>
        </w:tabs>
        <w:ind w:left="4849" w:hanging="420"/>
      </w:pPr>
    </w:lvl>
  </w:abstractNum>
  <w:abstractNum w:abstractNumId="53" w15:restartNumberingAfterBreak="0">
    <w:nsid w:val="77F008BA"/>
    <w:multiLevelType w:val="hybridMultilevel"/>
    <w:tmpl w:val="7DC8D72E"/>
    <w:lvl w:ilvl="0" w:tplc="1A8EF91E">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54" w15:restartNumberingAfterBreak="0">
    <w:nsid w:val="7A207461"/>
    <w:multiLevelType w:val="hybridMultilevel"/>
    <w:tmpl w:val="15BE807C"/>
    <w:lvl w:ilvl="0" w:tplc="A808D87C">
      <w:start w:val="1"/>
      <w:numFmt w:val="bullet"/>
      <w:lvlText w:val=""/>
      <w:lvlJc w:val="left"/>
      <w:pPr>
        <w:tabs>
          <w:tab w:val="num" w:pos="2043"/>
        </w:tabs>
        <w:ind w:left="2043" w:hanging="341"/>
      </w:pPr>
      <w:rPr>
        <w:rFonts w:ascii="Symbol" w:hAnsi="Symbol" w:hint="default"/>
        <w:color w:val="auto"/>
      </w:rPr>
    </w:lvl>
    <w:lvl w:ilvl="1" w:tplc="95EAE064" w:tentative="1">
      <w:start w:val="1"/>
      <w:numFmt w:val="bullet"/>
      <w:lvlText w:val=""/>
      <w:lvlJc w:val="left"/>
      <w:pPr>
        <w:tabs>
          <w:tab w:val="num" w:pos="840"/>
        </w:tabs>
        <w:ind w:left="840" w:hanging="420"/>
      </w:pPr>
      <w:rPr>
        <w:rFonts w:ascii="Wingdings" w:hAnsi="Wingdings" w:hint="default"/>
      </w:rPr>
    </w:lvl>
    <w:lvl w:ilvl="2" w:tplc="02A86346" w:tentative="1">
      <w:start w:val="1"/>
      <w:numFmt w:val="bullet"/>
      <w:lvlText w:val=""/>
      <w:lvlJc w:val="left"/>
      <w:pPr>
        <w:tabs>
          <w:tab w:val="num" w:pos="1260"/>
        </w:tabs>
        <w:ind w:left="1260" w:hanging="420"/>
      </w:pPr>
      <w:rPr>
        <w:rFonts w:ascii="Wingdings" w:hAnsi="Wingdings" w:hint="default"/>
      </w:rPr>
    </w:lvl>
    <w:lvl w:ilvl="3" w:tplc="F6420BA0" w:tentative="1">
      <w:start w:val="1"/>
      <w:numFmt w:val="bullet"/>
      <w:lvlText w:val=""/>
      <w:lvlJc w:val="left"/>
      <w:pPr>
        <w:tabs>
          <w:tab w:val="num" w:pos="1680"/>
        </w:tabs>
        <w:ind w:left="1680" w:hanging="420"/>
      </w:pPr>
      <w:rPr>
        <w:rFonts w:ascii="Wingdings" w:hAnsi="Wingdings" w:hint="default"/>
      </w:rPr>
    </w:lvl>
    <w:lvl w:ilvl="4" w:tplc="739476DC" w:tentative="1">
      <w:start w:val="1"/>
      <w:numFmt w:val="bullet"/>
      <w:lvlText w:val=""/>
      <w:lvlJc w:val="left"/>
      <w:pPr>
        <w:tabs>
          <w:tab w:val="num" w:pos="2100"/>
        </w:tabs>
        <w:ind w:left="2100" w:hanging="420"/>
      </w:pPr>
      <w:rPr>
        <w:rFonts w:ascii="Wingdings" w:hAnsi="Wingdings" w:hint="default"/>
      </w:rPr>
    </w:lvl>
    <w:lvl w:ilvl="5" w:tplc="52A02B92" w:tentative="1">
      <w:start w:val="1"/>
      <w:numFmt w:val="bullet"/>
      <w:lvlText w:val=""/>
      <w:lvlJc w:val="left"/>
      <w:pPr>
        <w:tabs>
          <w:tab w:val="num" w:pos="2520"/>
        </w:tabs>
        <w:ind w:left="2520" w:hanging="420"/>
      </w:pPr>
      <w:rPr>
        <w:rFonts w:ascii="Wingdings" w:hAnsi="Wingdings" w:hint="default"/>
      </w:rPr>
    </w:lvl>
    <w:lvl w:ilvl="6" w:tplc="C430EAF6" w:tentative="1">
      <w:start w:val="1"/>
      <w:numFmt w:val="bullet"/>
      <w:lvlText w:val=""/>
      <w:lvlJc w:val="left"/>
      <w:pPr>
        <w:tabs>
          <w:tab w:val="num" w:pos="2940"/>
        </w:tabs>
        <w:ind w:left="2940" w:hanging="420"/>
      </w:pPr>
      <w:rPr>
        <w:rFonts w:ascii="Wingdings" w:hAnsi="Wingdings" w:hint="default"/>
      </w:rPr>
    </w:lvl>
    <w:lvl w:ilvl="7" w:tplc="9AB0D67C" w:tentative="1">
      <w:start w:val="1"/>
      <w:numFmt w:val="bullet"/>
      <w:lvlText w:val=""/>
      <w:lvlJc w:val="left"/>
      <w:pPr>
        <w:tabs>
          <w:tab w:val="num" w:pos="3360"/>
        </w:tabs>
        <w:ind w:left="3360" w:hanging="420"/>
      </w:pPr>
      <w:rPr>
        <w:rFonts w:ascii="Wingdings" w:hAnsi="Wingdings" w:hint="default"/>
      </w:rPr>
    </w:lvl>
    <w:lvl w:ilvl="8" w:tplc="E362C556"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46"/>
  </w:num>
  <w:num w:numId="4">
    <w:abstractNumId w:val="3"/>
  </w:num>
  <w:num w:numId="5">
    <w:abstractNumId w:val="10"/>
  </w:num>
  <w:num w:numId="6">
    <w:abstractNumId w:val="32"/>
  </w:num>
  <w:num w:numId="7">
    <w:abstractNumId w:val="34"/>
  </w:num>
  <w:num w:numId="8">
    <w:abstractNumId w:val="30"/>
  </w:num>
  <w:num w:numId="9">
    <w:abstractNumId w:val="15"/>
  </w:num>
  <w:num w:numId="10">
    <w:abstractNumId w:val="54"/>
  </w:num>
  <w:num w:numId="11">
    <w:abstractNumId w:val="13"/>
  </w:num>
  <w:num w:numId="12">
    <w:abstractNumId w:val="26"/>
  </w:num>
  <w:num w:numId="13">
    <w:abstractNumId w:val="39"/>
  </w:num>
  <w:num w:numId="14">
    <w:abstractNumId w:val="50"/>
  </w:num>
  <w:num w:numId="15">
    <w:abstractNumId w:val="36"/>
  </w:num>
  <w:num w:numId="16">
    <w:abstractNumId w:val="19"/>
  </w:num>
  <w:num w:numId="17">
    <w:abstractNumId w:val="37"/>
  </w:num>
  <w:num w:numId="18">
    <w:abstractNumId w:val="21"/>
  </w:num>
  <w:num w:numId="19">
    <w:abstractNumId w:val="25"/>
  </w:num>
  <w:num w:numId="20">
    <w:abstractNumId w:val="31"/>
  </w:num>
  <w:num w:numId="21">
    <w:abstractNumId w:val="18"/>
  </w:num>
  <w:num w:numId="22">
    <w:abstractNumId w:val="49"/>
  </w:num>
  <w:num w:numId="23">
    <w:abstractNumId w:val="41"/>
  </w:num>
  <w:num w:numId="24">
    <w:abstractNumId w:val="4"/>
  </w:num>
  <w:num w:numId="25">
    <w:abstractNumId w:val="44"/>
  </w:num>
  <w:num w:numId="26">
    <w:abstractNumId w:val="20"/>
  </w:num>
  <w:num w:numId="27">
    <w:abstractNumId w:val="6"/>
  </w:num>
  <w:num w:numId="28">
    <w:abstractNumId w:val="35"/>
  </w:num>
  <w:num w:numId="29">
    <w:abstractNumId w:val="43"/>
  </w:num>
  <w:num w:numId="30">
    <w:abstractNumId w:val="28"/>
  </w:num>
  <w:num w:numId="31">
    <w:abstractNumId w:val="0"/>
  </w:num>
  <w:num w:numId="32">
    <w:abstractNumId w:val="9"/>
  </w:num>
  <w:num w:numId="33">
    <w:abstractNumId w:val="29"/>
  </w:num>
  <w:num w:numId="34">
    <w:abstractNumId w:val="17"/>
  </w:num>
  <w:num w:numId="35">
    <w:abstractNumId w:val="45"/>
  </w:num>
  <w:num w:numId="36">
    <w:abstractNumId w:val="52"/>
  </w:num>
  <w:num w:numId="37">
    <w:abstractNumId w:val="42"/>
  </w:num>
  <w:num w:numId="38">
    <w:abstractNumId w:val="27"/>
  </w:num>
  <w:num w:numId="39">
    <w:abstractNumId w:val="53"/>
  </w:num>
  <w:num w:numId="40">
    <w:abstractNumId w:val="47"/>
  </w:num>
  <w:num w:numId="41">
    <w:abstractNumId w:val="8"/>
  </w:num>
  <w:num w:numId="42">
    <w:abstractNumId w:val="22"/>
  </w:num>
  <w:num w:numId="43">
    <w:abstractNumId w:val="1"/>
  </w:num>
  <w:num w:numId="44">
    <w:abstractNumId w:val="14"/>
  </w:num>
  <w:num w:numId="45">
    <w:abstractNumId w:val="48"/>
  </w:num>
  <w:num w:numId="46">
    <w:abstractNumId w:val="24"/>
  </w:num>
  <w:num w:numId="47">
    <w:abstractNumId w:val="40"/>
  </w:num>
  <w:num w:numId="48">
    <w:abstractNumId w:val="12"/>
  </w:num>
  <w:num w:numId="49">
    <w:abstractNumId w:val="7"/>
  </w:num>
  <w:num w:numId="50">
    <w:abstractNumId w:val="23"/>
  </w:num>
  <w:num w:numId="51">
    <w:abstractNumId w:val="38"/>
  </w:num>
  <w:num w:numId="52">
    <w:abstractNumId w:val="51"/>
  </w:num>
  <w:num w:numId="53">
    <w:abstractNumId w:val="11"/>
  </w:num>
  <w:num w:numId="54">
    <w:abstractNumId w:val="33"/>
  </w:num>
  <w:num w:numId="55">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日本集中治療医学会雑誌&lt;/Style&gt;&lt;LeftDelim&gt;{&lt;/LeftDelim&gt;&lt;RightDelim&gt;}&lt;/RightDelim&gt;&lt;FontName&gt;ＭＳ 明朝&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2vv22zgerwz7e25rbpedtrvaervff09wsf&quot;&gt;My EndNote Library&lt;record-ids&gt;&lt;item&gt;3340&lt;/item&gt;&lt;item&gt;3954&lt;/item&gt;&lt;item&gt;4018&lt;/item&gt;&lt;item&gt;4020&lt;/item&gt;&lt;item&gt;4631&lt;/item&gt;&lt;item&gt;4632&lt;/item&gt;&lt;/record-ids&gt;&lt;/item&gt;&lt;/Libraries&gt;"/>
  </w:docVars>
  <w:rsids>
    <w:rsidRoot w:val="00D55442"/>
    <w:rsid w:val="0000050D"/>
    <w:rsid w:val="000042DD"/>
    <w:rsid w:val="0000526D"/>
    <w:rsid w:val="00005DE3"/>
    <w:rsid w:val="0000685D"/>
    <w:rsid w:val="00007467"/>
    <w:rsid w:val="00011300"/>
    <w:rsid w:val="00013B87"/>
    <w:rsid w:val="000142EF"/>
    <w:rsid w:val="00014545"/>
    <w:rsid w:val="00014B7F"/>
    <w:rsid w:val="00014E30"/>
    <w:rsid w:val="00015FE1"/>
    <w:rsid w:val="000176EC"/>
    <w:rsid w:val="00017B17"/>
    <w:rsid w:val="00021B88"/>
    <w:rsid w:val="0002267C"/>
    <w:rsid w:val="00022F12"/>
    <w:rsid w:val="00024949"/>
    <w:rsid w:val="0002791B"/>
    <w:rsid w:val="00030D71"/>
    <w:rsid w:val="00030FC8"/>
    <w:rsid w:val="00032080"/>
    <w:rsid w:val="000324E2"/>
    <w:rsid w:val="00033E02"/>
    <w:rsid w:val="00036720"/>
    <w:rsid w:val="00036F47"/>
    <w:rsid w:val="00037C03"/>
    <w:rsid w:val="00037C21"/>
    <w:rsid w:val="00041320"/>
    <w:rsid w:val="00042293"/>
    <w:rsid w:val="000436D8"/>
    <w:rsid w:val="000439FC"/>
    <w:rsid w:val="00044FEE"/>
    <w:rsid w:val="000455CE"/>
    <w:rsid w:val="00046BA3"/>
    <w:rsid w:val="00047159"/>
    <w:rsid w:val="00047FE8"/>
    <w:rsid w:val="000529DA"/>
    <w:rsid w:val="00053C98"/>
    <w:rsid w:val="000557F8"/>
    <w:rsid w:val="0006122A"/>
    <w:rsid w:val="0006140F"/>
    <w:rsid w:val="00061BC9"/>
    <w:rsid w:val="00061F2B"/>
    <w:rsid w:val="00062A00"/>
    <w:rsid w:val="00065C5B"/>
    <w:rsid w:val="00065ECD"/>
    <w:rsid w:val="00066942"/>
    <w:rsid w:val="0006753D"/>
    <w:rsid w:val="00067BAE"/>
    <w:rsid w:val="00070672"/>
    <w:rsid w:val="00073F51"/>
    <w:rsid w:val="000745A7"/>
    <w:rsid w:val="00074697"/>
    <w:rsid w:val="0007507C"/>
    <w:rsid w:val="00080323"/>
    <w:rsid w:val="00080440"/>
    <w:rsid w:val="000820D9"/>
    <w:rsid w:val="000828D6"/>
    <w:rsid w:val="000849BE"/>
    <w:rsid w:val="00084B62"/>
    <w:rsid w:val="0008537E"/>
    <w:rsid w:val="000856C3"/>
    <w:rsid w:val="0008653C"/>
    <w:rsid w:val="00087784"/>
    <w:rsid w:val="000904BF"/>
    <w:rsid w:val="000941AF"/>
    <w:rsid w:val="00094366"/>
    <w:rsid w:val="000947E3"/>
    <w:rsid w:val="00094A9C"/>
    <w:rsid w:val="000965F4"/>
    <w:rsid w:val="000A003F"/>
    <w:rsid w:val="000A0E52"/>
    <w:rsid w:val="000A1A30"/>
    <w:rsid w:val="000A3168"/>
    <w:rsid w:val="000A39C7"/>
    <w:rsid w:val="000A444F"/>
    <w:rsid w:val="000A44DB"/>
    <w:rsid w:val="000A47F5"/>
    <w:rsid w:val="000A4AC7"/>
    <w:rsid w:val="000A6C14"/>
    <w:rsid w:val="000B3523"/>
    <w:rsid w:val="000B3D77"/>
    <w:rsid w:val="000C02BE"/>
    <w:rsid w:val="000C0936"/>
    <w:rsid w:val="000C140C"/>
    <w:rsid w:val="000C16C5"/>
    <w:rsid w:val="000C52D9"/>
    <w:rsid w:val="000C613C"/>
    <w:rsid w:val="000D035F"/>
    <w:rsid w:val="000D05A8"/>
    <w:rsid w:val="000D061B"/>
    <w:rsid w:val="000D143B"/>
    <w:rsid w:val="000D3E6B"/>
    <w:rsid w:val="000D62CA"/>
    <w:rsid w:val="000D649E"/>
    <w:rsid w:val="000D6561"/>
    <w:rsid w:val="000D6BAF"/>
    <w:rsid w:val="000D758E"/>
    <w:rsid w:val="000D79D0"/>
    <w:rsid w:val="000E339F"/>
    <w:rsid w:val="000E40E1"/>
    <w:rsid w:val="000E4319"/>
    <w:rsid w:val="000E439F"/>
    <w:rsid w:val="000E4BFC"/>
    <w:rsid w:val="000E7CA5"/>
    <w:rsid w:val="000F0237"/>
    <w:rsid w:val="000F0241"/>
    <w:rsid w:val="000F0385"/>
    <w:rsid w:val="000F051B"/>
    <w:rsid w:val="000F18A9"/>
    <w:rsid w:val="000F2041"/>
    <w:rsid w:val="000F331E"/>
    <w:rsid w:val="000F418A"/>
    <w:rsid w:val="000F43F0"/>
    <w:rsid w:val="000F72C0"/>
    <w:rsid w:val="00100307"/>
    <w:rsid w:val="0010231F"/>
    <w:rsid w:val="001025A5"/>
    <w:rsid w:val="00102A36"/>
    <w:rsid w:val="00103B83"/>
    <w:rsid w:val="00105983"/>
    <w:rsid w:val="001073B7"/>
    <w:rsid w:val="00107CDB"/>
    <w:rsid w:val="00110344"/>
    <w:rsid w:val="0011463D"/>
    <w:rsid w:val="00116604"/>
    <w:rsid w:val="00117B8C"/>
    <w:rsid w:val="001200C4"/>
    <w:rsid w:val="00122357"/>
    <w:rsid w:val="0012253A"/>
    <w:rsid w:val="00123AD9"/>
    <w:rsid w:val="00124B8B"/>
    <w:rsid w:val="00126F3C"/>
    <w:rsid w:val="0012739A"/>
    <w:rsid w:val="001316F4"/>
    <w:rsid w:val="00131CBB"/>
    <w:rsid w:val="001322EA"/>
    <w:rsid w:val="001335C0"/>
    <w:rsid w:val="00134BFB"/>
    <w:rsid w:val="0013511D"/>
    <w:rsid w:val="00136198"/>
    <w:rsid w:val="00137A37"/>
    <w:rsid w:val="00142435"/>
    <w:rsid w:val="0014358E"/>
    <w:rsid w:val="00143BAA"/>
    <w:rsid w:val="00145CA4"/>
    <w:rsid w:val="00147B3F"/>
    <w:rsid w:val="001506FC"/>
    <w:rsid w:val="0015077C"/>
    <w:rsid w:val="00151C04"/>
    <w:rsid w:val="00154A98"/>
    <w:rsid w:val="00156299"/>
    <w:rsid w:val="00157227"/>
    <w:rsid w:val="00157ABB"/>
    <w:rsid w:val="00161F26"/>
    <w:rsid w:val="001625EE"/>
    <w:rsid w:val="00162622"/>
    <w:rsid w:val="001646E6"/>
    <w:rsid w:val="001675B1"/>
    <w:rsid w:val="00171760"/>
    <w:rsid w:val="00173A6F"/>
    <w:rsid w:val="001744CC"/>
    <w:rsid w:val="001753DE"/>
    <w:rsid w:val="001755F9"/>
    <w:rsid w:val="0017676A"/>
    <w:rsid w:val="00176CE6"/>
    <w:rsid w:val="001779FD"/>
    <w:rsid w:val="00177E7E"/>
    <w:rsid w:val="001815FA"/>
    <w:rsid w:val="001834FF"/>
    <w:rsid w:val="00183616"/>
    <w:rsid w:val="00183D06"/>
    <w:rsid w:val="00184828"/>
    <w:rsid w:val="00185C3C"/>
    <w:rsid w:val="00185D22"/>
    <w:rsid w:val="001873D8"/>
    <w:rsid w:val="001931E0"/>
    <w:rsid w:val="00194018"/>
    <w:rsid w:val="001942A3"/>
    <w:rsid w:val="00194A31"/>
    <w:rsid w:val="00195268"/>
    <w:rsid w:val="001953E9"/>
    <w:rsid w:val="001A0836"/>
    <w:rsid w:val="001A20CA"/>
    <w:rsid w:val="001A2176"/>
    <w:rsid w:val="001A3770"/>
    <w:rsid w:val="001A3F68"/>
    <w:rsid w:val="001A78D5"/>
    <w:rsid w:val="001B2260"/>
    <w:rsid w:val="001B3F0B"/>
    <w:rsid w:val="001B62DC"/>
    <w:rsid w:val="001C0C6F"/>
    <w:rsid w:val="001C1C7D"/>
    <w:rsid w:val="001C4669"/>
    <w:rsid w:val="001C6C81"/>
    <w:rsid w:val="001C7A34"/>
    <w:rsid w:val="001D0D0D"/>
    <w:rsid w:val="001D2CFB"/>
    <w:rsid w:val="001D30F4"/>
    <w:rsid w:val="001D5266"/>
    <w:rsid w:val="001D5C8E"/>
    <w:rsid w:val="001D63AB"/>
    <w:rsid w:val="001D6491"/>
    <w:rsid w:val="001D672B"/>
    <w:rsid w:val="001E0F3F"/>
    <w:rsid w:val="001E345D"/>
    <w:rsid w:val="001E3A94"/>
    <w:rsid w:val="001E4AF1"/>
    <w:rsid w:val="001E4F67"/>
    <w:rsid w:val="001E5CDB"/>
    <w:rsid w:val="001F0A0C"/>
    <w:rsid w:val="001F1345"/>
    <w:rsid w:val="001F1719"/>
    <w:rsid w:val="001F349D"/>
    <w:rsid w:val="001F3B55"/>
    <w:rsid w:val="001F43A9"/>
    <w:rsid w:val="001F5C52"/>
    <w:rsid w:val="001F788B"/>
    <w:rsid w:val="001F7986"/>
    <w:rsid w:val="00200A68"/>
    <w:rsid w:val="002012CB"/>
    <w:rsid w:val="0020138A"/>
    <w:rsid w:val="00202499"/>
    <w:rsid w:val="0020316F"/>
    <w:rsid w:val="002050A4"/>
    <w:rsid w:val="00206341"/>
    <w:rsid w:val="002068C0"/>
    <w:rsid w:val="0020744B"/>
    <w:rsid w:val="00207B9D"/>
    <w:rsid w:val="00215892"/>
    <w:rsid w:val="002159D1"/>
    <w:rsid w:val="0022086F"/>
    <w:rsid w:val="00223414"/>
    <w:rsid w:val="00223B81"/>
    <w:rsid w:val="0022416E"/>
    <w:rsid w:val="00230272"/>
    <w:rsid w:val="00231CF1"/>
    <w:rsid w:val="00232BA0"/>
    <w:rsid w:val="002331F6"/>
    <w:rsid w:val="002341E8"/>
    <w:rsid w:val="00234481"/>
    <w:rsid w:val="00234761"/>
    <w:rsid w:val="00234A3D"/>
    <w:rsid w:val="002355E4"/>
    <w:rsid w:val="002370E9"/>
    <w:rsid w:val="002376B4"/>
    <w:rsid w:val="00240E89"/>
    <w:rsid w:val="002430A4"/>
    <w:rsid w:val="002438A3"/>
    <w:rsid w:val="002446FD"/>
    <w:rsid w:val="002461EE"/>
    <w:rsid w:val="00246200"/>
    <w:rsid w:val="00246B6B"/>
    <w:rsid w:val="0024743C"/>
    <w:rsid w:val="00250E64"/>
    <w:rsid w:val="00251519"/>
    <w:rsid w:val="0025171D"/>
    <w:rsid w:val="002545F3"/>
    <w:rsid w:val="00254618"/>
    <w:rsid w:val="00256E94"/>
    <w:rsid w:val="00257111"/>
    <w:rsid w:val="00257343"/>
    <w:rsid w:val="00257AD8"/>
    <w:rsid w:val="00257F05"/>
    <w:rsid w:val="00261AE1"/>
    <w:rsid w:val="00261CE0"/>
    <w:rsid w:val="00261E23"/>
    <w:rsid w:val="0026237E"/>
    <w:rsid w:val="0026277A"/>
    <w:rsid w:val="0026369B"/>
    <w:rsid w:val="00264F73"/>
    <w:rsid w:val="0027002D"/>
    <w:rsid w:val="0027147B"/>
    <w:rsid w:val="00271B3E"/>
    <w:rsid w:val="00273068"/>
    <w:rsid w:val="00274A6B"/>
    <w:rsid w:val="00275178"/>
    <w:rsid w:val="002761B6"/>
    <w:rsid w:val="0027724B"/>
    <w:rsid w:val="002772C3"/>
    <w:rsid w:val="00277C4C"/>
    <w:rsid w:val="002808FE"/>
    <w:rsid w:val="0028169D"/>
    <w:rsid w:val="00281DD1"/>
    <w:rsid w:val="0028416E"/>
    <w:rsid w:val="00292515"/>
    <w:rsid w:val="002927C1"/>
    <w:rsid w:val="00292C86"/>
    <w:rsid w:val="00292D4B"/>
    <w:rsid w:val="00296B2C"/>
    <w:rsid w:val="002978EB"/>
    <w:rsid w:val="002A0313"/>
    <w:rsid w:val="002A0CCB"/>
    <w:rsid w:val="002A14AC"/>
    <w:rsid w:val="002A2B02"/>
    <w:rsid w:val="002A4164"/>
    <w:rsid w:val="002A783F"/>
    <w:rsid w:val="002A787B"/>
    <w:rsid w:val="002A7E89"/>
    <w:rsid w:val="002B04B0"/>
    <w:rsid w:val="002B1E78"/>
    <w:rsid w:val="002B2898"/>
    <w:rsid w:val="002B2E6C"/>
    <w:rsid w:val="002C07D6"/>
    <w:rsid w:val="002C1B2A"/>
    <w:rsid w:val="002C243F"/>
    <w:rsid w:val="002C4B12"/>
    <w:rsid w:val="002C5F53"/>
    <w:rsid w:val="002C62D9"/>
    <w:rsid w:val="002C65DB"/>
    <w:rsid w:val="002C7679"/>
    <w:rsid w:val="002C768F"/>
    <w:rsid w:val="002C7849"/>
    <w:rsid w:val="002D016A"/>
    <w:rsid w:val="002D1BB8"/>
    <w:rsid w:val="002D2A27"/>
    <w:rsid w:val="002D2F54"/>
    <w:rsid w:val="002D3272"/>
    <w:rsid w:val="002D4E5E"/>
    <w:rsid w:val="002D5855"/>
    <w:rsid w:val="002D74E5"/>
    <w:rsid w:val="002E0515"/>
    <w:rsid w:val="002E1A5C"/>
    <w:rsid w:val="002E7ACA"/>
    <w:rsid w:val="002F149B"/>
    <w:rsid w:val="002F32D5"/>
    <w:rsid w:val="002F3AD1"/>
    <w:rsid w:val="002F5398"/>
    <w:rsid w:val="002F6F60"/>
    <w:rsid w:val="003012C7"/>
    <w:rsid w:val="00302B82"/>
    <w:rsid w:val="00302ED5"/>
    <w:rsid w:val="003030A9"/>
    <w:rsid w:val="00303693"/>
    <w:rsid w:val="00306E40"/>
    <w:rsid w:val="00313BF8"/>
    <w:rsid w:val="00315334"/>
    <w:rsid w:val="00315DF1"/>
    <w:rsid w:val="003160E1"/>
    <w:rsid w:val="00317101"/>
    <w:rsid w:val="00321413"/>
    <w:rsid w:val="00326B5F"/>
    <w:rsid w:val="00327A83"/>
    <w:rsid w:val="00332FDB"/>
    <w:rsid w:val="003337F5"/>
    <w:rsid w:val="00333FE8"/>
    <w:rsid w:val="00334995"/>
    <w:rsid w:val="00336C1B"/>
    <w:rsid w:val="00340F8A"/>
    <w:rsid w:val="0034195A"/>
    <w:rsid w:val="00342B5B"/>
    <w:rsid w:val="00342D5E"/>
    <w:rsid w:val="00342DE5"/>
    <w:rsid w:val="00343561"/>
    <w:rsid w:val="00343596"/>
    <w:rsid w:val="00344883"/>
    <w:rsid w:val="00344A03"/>
    <w:rsid w:val="00345BBC"/>
    <w:rsid w:val="00346265"/>
    <w:rsid w:val="00347641"/>
    <w:rsid w:val="003476F1"/>
    <w:rsid w:val="0035002E"/>
    <w:rsid w:val="00350DD5"/>
    <w:rsid w:val="0035275E"/>
    <w:rsid w:val="00353137"/>
    <w:rsid w:val="0035396C"/>
    <w:rsid w:val="00354251"/>
    <w:rsid w:val="00356A87"/>
    <w:rsid w:val="00357B73"/>
    <w:rsid w:val="00360558"/>
    <w:rsid w:val="0036340D"/>
    <w:rsid w:val="00363859"/>
    <w:rsid w:val="003646C9"/>
    <w:rsid w:val="00365D40"/>
    <w:rsid w:val="003673CE"/>
    <w:rsid w:val="003705AD"/>
    <w:rsid w:val="00370673"/>
    <w:rsid w:val="0037079F"/>
    <w:rsid w:val="0037102B"/>
    <w:rsid w:val="00371B2F"/>
    <w:rsid w:val="003726B2"/>
    <w:rsid w:val="0037300C"/>
    <w:rsid w:val="00373747"/>
    <w:rsid w:val="0037391A"/>
    <w:rsid w:val="003746AA"/>
    <w:rsid w:val="00375503"/>
    <w:rsid w:val="00375C56"/>
    <w:rsid w:val="0037708C"/>
    <w:rsid w:val="003808D3"/>
    <w:rsid w:val="00381513"/>
    <w:rsid w:val="003840DC"/>
    <w:rsid w:val="0038437B"/>
    <w:rsid w:val="00384F45"/>
    <w:rsid w:val="00385356"/>
    <w:rsid w:val="003854BC"/>
    <w:rsid w:val="00385A7C"/>
    <w:rsid w:val="00385ED8"/>
    <w:rsid w:val="00387B14"/>
    <w:rsid w:val="00391520"/>
    <w:rsid w:val="00391825"/>
    <w:rsid w:val="0039299D"/>
    <w:rsid w:val="003940DE"/>
    <w:rsid w:val="00396CC9"/>
    <w:rsid w:val="003979BB"/>
    <w:rsid w:val="003A1AF4"/>
    <w:rsid w:val="003A1D73"/>
    <w:rsid w:val="003A3303"/>
    <w:rsid w:val="003B048A"/>
    <w:rsid w:val="003B0FB4"/>
    <w:rsid w:val="003B14C2"/>
    <w:rsid w:val="003B3AF7"/>
    <w:rsid w:val="003B4574"/>
    <w:rsid w:val="003B64FD"/>
    <w:rsid w:val="003B6B9C"/>
    <w:rsid w:val="003C068E"/>
    <w:rsid w:val="003C0AE6"/>
    <w:rsid w:val="003C228B"/>
    <w:rsid w:val="003C4C68"/>
    <w:rsid w:val="003C7099"/>
    <w:rsid w:val="003C7839"/>
    <w:rsid w:val="003D23BE"/>
    <w:rsid w:val="003D2CC0"/>
    <w:rsid w:val="003D3EDF"/>
    <w:rsid w:val="003D41DE"/>
    <w:rsid w:val="003D54CC"/>
    <w:rsid w:val="003D7494"/>
    <w:rsid w:val="003D780C"/>
    <w:rsid w:val="003D781E"/>
    <w:rsid w:val="003D7ACC"/>
    <w:rsid w:val="003E0EBF"/>
    <w:rsid w:val="003E14D7"/>
    <w:rsid w:val="003E165F"/>
    <w:rsid w:val="003E282A"/>
    <w:rsid w:val="003E2F75"/>
    <w:rsid w:val="003E30AA"/>
    <w:rsid w:val="003E34D9"/>
    <w:rsid w:val="003E380C"/>
    <w:rsid w:val="003E3F5F"/>
    <w:rsid w:val="003E493D"/>
    <w:rsid w:val="003E4DC2"/>
    <w:rsid w:val="003E54D7"/>
    <w:rsid w:val="003E5AC5"/>
    <w:rsid w:val="003E6BDE"/>
    <w:rsid w:val="003E70DC"/>
    <w:rsid w:val="003F0FE2"/>
    <w:rsid w:val="003F3172"/>
    <w:rsid w:val="003F31BF"/>
    <w:rsid w:val="003F3872"/>
    <w:rsid w:val="003F3D7B"/>
    <w:rsid w:val="003F3E44"/>
    <w:rsid w:val="003F53FA"/>
    <w:rsid w:val="003F617A"/>
    <w:rsid w:val="003F7046"/>
    <w:rsid w:val="004019F5"/>
    <w:rsid w:val="00401F1D"/>
    <w:rsid w:val="00401F44"/>
    <w:rsid w:val="00404129"/>
    <w:rsid w:val="0040462F"/>
    <w:rsid w:val="00405C0C"/>
    <w:rsid w:val="00412266"/>
    <w:rsid w:val="00412DC4"/>
    <w:rsid w:val="00412F2C"/>
    <w:rsid w:val="00416C71"/>
    <w:rsid w:val="00417896"/>
    <w:rsid w:val="00420831"/>
    <w:rsid w:val="00421386"/>
    <w:rsid w:val="00421ED8"/>
    <w:rsid w:val="00422441"/>
    <w:rsid w:val="004229A9"/>
    <w:rsid w:val="004235BD"/>
    <w:rsid w:val="00423781"/>
    <w:rsid w:val="004239BF"/>
    <w:rsid w:val="00426D3D"/>
    <w:rsid w:val="004272A3"/>
    <w:rsid w:val="00427F83"/>
    <w:rsid w:val="00430213"/>
    <w:rsid w:val="0043064E"/>
    <w:rsid w:val="00430852"/>
    <w:rsid w:val="004312D6"/>
    <w:rsid w:val="004340E0"/>
    <w:rsid w:val="00436BB7"/>
    <w:rsid w:val="00436F1D"/>
    <w:rsid w:val="00437307"/>
    <w:rsid w:val="00442A11"/>
    <w:rsid w:val="00443FE8"/>
    <w:rsid w:val="0044538E"/>
    <w:rsid w:val="004453C0"/>
    <w:rsid w:val="00445A7E"/>
    <w:rsid w:val="00445D11"/>
    <w:rsid w:val="00450135"/>
    <w:rsid w:val="00450887"/>
    <w:rsid w:val="00454DF3"/>
    <w:rsid w:val="00455629"/>
    <w:rsid w:val="00460ACF"/>
    <w:rsid w:val="00461377"/>
    <w:rsid w:val="004615B8"/>
    <w:rsid w:val="00466CB0"/>
    <w:rsid w:val="00467216"/>
    <w:rsid w:val="004677AB"/>
    <w:rsid w:val="00470115"/>
    <w:rsid w:val="004701F8"/>
    <w:rsid w:val="00470F62"/>
    <w:rsid w:val="00471A9D"/>
    <w:rsid w:val="004748D6"/>
    <w:rsid w:val="00475FF5"/>
    <w:rsid w:val="00476059"/>
    <w:rsid w:val="00476F60"/>
    <w:rsid w:val="00477B1B"/>
    <w:rsid w:val="0048128C"/>
    <w:rsid w:val="00481ABF"/>
    <w:rsid w:val="00482C04"/>
    <w:rsid w:val="00482F2D"/>
    <w:rsid w:val="004830F8"/>
    <w:rsid w:val="004834EC"/>
    <w:rsid w:val="00483E46"/>
    <w:rsid w:val="0048634C"/>
    <w:rsid w:val="00486E95"/>
    <w:rsid w:val="0049075C"/>
    <w:rsid w:val="00491226"/>
    <w:rsid w:val="004923F6"/>
    <w:rsid w:val="00492769"/>
    <w:rsid w:val="00495C94"/>
    <w:rsid w:val="004975CD"/>
    <w:rsid w:val="004A1968"/>
    <w:rsid w:val="004A39FE"/>
    <w:rsid w:val="004A4B5F"/>
    <w:rsid w:val="004A4BC2"/>
    <w:rsid w:val="004A65E2"/>
    <w:rsid w:val="004A7E50"/>
    <w:rsid w:val="004B01E0"/>
    <w:rsid w:val="004B04F7"/>
    <w:rsid w:val="004B1DF1"/>
    <w:rsid w:val="004B31BF"/>
    <w:rsid w:val="004B332A"/>
    <w:rsid w:val="004B3A94"/>
    <w:rsid w:val="004B3F26"/>
    <w:rsid w:val="004B4AC9"/>
    <w:rsid w:val="004B5FDE"/>
    <w:rsid w:val="004B724F"/>
    <w:rsid w:val="004B7BC9"/>
    <w:rsid w:val="004C1C2E"/>
    <w:rsid w:val="004C4072"/>
    <w:rsid w:val="004C5211"/>
    <w:rsid w:val="004C6449"/>
    <w:rsid w:val="004C6CA4"/>
    <w:rsid w:val="004D31ED"/>
    <w:rsid w:val="004D3534"/>
    <w:rsid w:val="004D5401"/>
    <w:rsid w:val="004D5716"/>
    <w:rsid w:val="004D62FE"/>
    <w:rsid w:val="004D6586"/>
    <w:rsid w:val="004E068D"/>
    <w:rsid w:val="004E1915"/>
    <w:rsid w:val="004E1B17"/>
    <w:rsid w:val="004E1F7C"/>
    <w:rsid w:val="004E2BD1"/>
    <w:rsid w:val="004E462A"/>
    <w:rsid w:val="004E5758"/>
    <w:rsid w:val="004E6673"/>
    <w:rsid w:val="004E76FD"/>
    <w:rsid w:val="004F0ABF"/>
    <w:rsid w:val="004F135E"/>
    <w:rsid w:val="004F30AC"/>
    <w:rsid w:val="004F42F3"/>
    <w:rsid w:val="004F5572"/>
    <w:rsid w:val="004F5CD1"/>
    <w:rsid w:val="004F653B"/>
    <w:rsid w:val="004F7D75"/>
    <w:rsid w:val="005007FA"/>
    <w:rsid w:val="0050211B"/>
    <w:rsid w:val="005023C8"/>
    <w:rsid w:val="00504686"/>
    <w:rsid w:val="00504B08"/>
    <w:rsid w:val="005050A9"/>
    <w:rsid w:val="005052F1"/>
    <w:rsid w:val="00505638"/>
    <w:rsid w:val="005074E2"/>
    <w:rsid w:val="00507A0A"/>
    <w:rsid w:val="00511A96"/>
    <w:rsid w:val="0051256E"/>
    <w:rsid w:val="005125B5"/>
    <w:rsid w:val="00512699"/>
    <w:rsid w:val="00512B69"/>
    <w:rsid w:val="005135D5"/>
    <w:rsid w:val="005148B5"/>
    <w:rsid w:val="00514B57"/>
    <w:rsid w:val="005150D4"/>
    <w:rsid w:val="00517751"/>
    <w:rsid w:val="00517EA6"/>
    <w:rsid w:val="005213CA"/>
    <w:rsid w:val="005235F4"/>
    <w:rsid w:val="005236AA"/>
    <w:rsid w:val="00524AA9"/>
    <w:rsid w:val="00526C8B"/>
    <w:rsid w:val="00526EAF"/>
    <w:rsid w:val="00526FBB"/>
    <w:rsid w:val="0052769E"/>
    <w:rsid w:val="00530825"/>
    <w:rsid w:val="005311BA"/>
    <w:rsid w:val="0053141F"/>
    <w:rsid w:val="00531603"/>
    <w:rsid w:val="00531ABC"/>
    <w:rsid w:val="005322C2"/>
    <w:rsid w:val="00532792"/>
    <w:rsid w:val="00533499"/>
    <w:rsid w:val="00533A48"/>
    <w:rsid w:val="00534055"/>
    <w:rsid w:val="0053494F"/>
    <w:rsid w:val="0053517C"/>
    <w:rsid w:val="00535A2E"/>
    <w:rsid w:val="00535A5A"/>
    <w:rsid w:val="00535A9E"/>
    <w:rsid w:val="00535B74"/>
    <w:rsid w:val="00536913"/>
    <w:rsid w:val="005371B5"/>
    <w:rsid w:val="0053739C"/>
    <w:rsid w:val="00537FBC"/>
    <w:rsid w:val="005413D5"/>
    <w:rsid w:val="0054461A"/>
    <w:rsid w:val="00547BAC"/>
    <w:rsid w:val="00553778"/>
    <w:rsid w:val="005537C9"/>
    <w:rsid w:val="00555FC5"/>
    <w:rsid w:val="005561BC"/>
    <w:rsid w:val="0056040B"/>
    <w:rsid w:val="00560841"/>
    <w:rsid w:val="005610E5"/>
    <w:rsid w:val="0056187D"/>
    <w:rsid w:val="00562CF7"/>
    <w:rsid w:val="00562E3E"/>
    <w:rsid w:val="005642B5"/>
    <w:rsid w:val="00565359"/>
    <w:rsid w:val="00566BFE"/>
    <w:rsid w:val="005678DE"/>
    <w:rsid w:val="00570061"/>
    <w:rsid w:val="0057065D"/>
    <w:rsid w:val="005717DC"/>
    <w:rsid w:val="00571842"/>
    <w:rsid w:val="00572D70"/>
    <w:rsid w:val="005742E0"/>
    <w:rsid w:val="00574E05"/>
    <w:rsid w:val="0057541B"/>
    <w:rsid w:val="005766DD"/>
    <w:rsid w:val="00576CE0"/>
    <w:rsid w:val="005830B5"/>
    <w:rsid w:val="005831C7"/>
    <w:rsid w:val="00583F3B"/>
    <w:rsid w:val="005902C4"/>
    <w:rsid w:val="00591BC6"/>
    <w:rsid w:val="00592558"/>
    <w:rsid w:val="00594EBD"/>
    <w:rsid w:val="005A12E2"/>
    <w:rsid w:val="005A1FF9"/>
    <w:rsid w:val="005A2A90"/>
    <w:rsid w:val="005A4642"/>
    <w:rsid w:val="005A4758"/>
    <w:rsid w:val="005A4785"/>
    <w:rsid w:val="005A768B"/>
    <w:rsid w:val="005B2ADB"/>
    <w:rsid w:val="005B2B9D"/>
    <w:rsid w:val="005B32D0"/>
    <w:rsid w:val="005B592D"/>
    <w:rsid w:val="005B63D4"/>
    <w:rsid w:val="005C0DC2"/>
    <w:rsid w:val="005C3564"/>
    <w:rsid w:val="005C3920"/>
    <w:rsid w:val="005C3A96"/>
    <w:rsid w:val="005C4446"/>
    <w:rsid w:val="005C60DA"/>
    <w:rsid w:val="005C731A"/>
    <w:rsid w:val="005C7ACB"/>
    <w:rsid w:val="005C7E8F"/>
    <w:rsid w:val="005D00C8"/>
    <w:rsid w:val="005D0674"/>
    <w:rsid w:val="005D25EE"/>
    <w:rsid w:val="005D2861"/>
    <w:rsid w:val="005D2D34"/>
    <w:rsid w:val="005D73B9"/>
    <w:rsid w:val="005D7EBD"/>
    <w:rsid w:val="005E0848"/>
    <w:rsid w:val="005E087D"/>
    <w:rsid w:val="005E2176"/>
    <w:rsid w:val="005E4624"/>
    <w:rsid w:val="005E4894"/>
    <w:rsid w:val="005E5FF9"/>
    <w:rsid w:val="005E6A89"/>
    <w:rsid w:val="005E78B8"/>
    <w:rsid w:val="005F2892"/>
    <w:rsid w:val="005F3758"/>
    <w:rsid w:val="005F4866"/>
    <w:rsid w:val="005F5C32"/>
    <w:rsid w:val="005F6152"/>
    <w:rsid w:val="005F6852"/>
    <w:rsid w:val="00600F97"/>
    <w:rsid w:val="00601C81"/>
    <w:rsid w:val="00602A2C"/>
    <w:rsid w:val="006045A0"/>
    <w:rsid w:val="0060538F"/>
    <w:rsid w:val="0060634F"/>
    <w:rsid w:val="006134BC"/>
    <w:rsid w:val="00621AF4"/>
    <w:rsid w:val="0062346E"/>
    <w:rsid w:val="006248A1"/>
    <w:rsid w:val="0062588E"/>
    <w:rsid w:val="00625B74"/>
    <w:rsid w:val="00627EA5"/>
    <w:rsid w:val="006300A4"/>
    <w:rsid w:val="0063221B"/>
    <w:rsid w:val="006324C0"/>
    <w:rsid w:val="00633779"/>
    <w:rsid w:val="00636235"/>
    <w:rsid w:val="0063752E"/>
    <w:rsid w:val="00637568"/>
    <w:rsid w:val="006377F3"/>
    <w:rsid w:val="00640C4E"/>
    <w:rsid w:val="00644E98"/>
    <w:rsid w:val="0064556A"/>
    <w:rsid w:val="0065027F"/>
    <w:rsid w:val="006512AF"/>
    <w:rsid w:val="00651C52"/>
    <w:rsid w:val="0065308F"/>
    <w:rsid w:val="00653278"/>
    <w:rsid w:val="00653FDB"/>
    <w:rsid w:val="006542B1"/>
    <w:rsid w:val="006549D9"/>
    <w:rsid w:val="00654E9A"/>
    <w:rsid w:val="006550F6"/>
    <w:rsid w:val="00657390"/>
    <w:rsid w:val="0065788D"/>
    <w:rsid w:val="00657A95"/>
    <w:rsid w:val="00660749"/>
    <w:rsid w:val="00662805"/>
    <w:rsid w:val="00663076"/>
    <w:rsid w:val="006642AE"/>
    <w:rsid w:val="006647A8"/>
    <w:rsid w:val="006648F8"/>
    <w:rsid w:val="00664F8B"/>
    <w:rsid w:val="0066578D"/>
    <w:rsid w:val="00665BC5"/>
    <w:rsid w:val="00666A12"/>
    <w:rsid w:val="00670749"/>
    <w:rsid w:val="00670B88"/>
    <w:rsid w:val="006715E4"/>
    <w:rsid w:val="00672020"/>
    <w:rsid w:val="00672910"/>
    <w:rsid w:val="006731A7"/>
    <w:rsid w:val="00673877"/>
    <w:rsid w:val="00673E81"/>
    <w:rsid w:val="00676C02"/>
    <w:rsid w:val="00676D3C"/>
    <w:rsid w:val="006773C0"/>
    <w:rsid w:val="00681441"/>
    <w:rsid w:val="00681E9B"/>
    <w:rsid w:val="00683740"/>
    <w:rsid w:val="00683CED"/>
    <w:rsid w:val="006840F4"/>
    <w:rsid w:val="00686F2D"/>
    <w:rsid w:val="006875B1"/>
    <w:rsid w:val="0068764D"/>
    <w:rsid w:val="00690702"/>
    <w:rsid w:val="00690CB0"/>
    <w:rsid w:val="00690D7D"/>
    <w:rsid w:val="00692F9A"/>
    <w:rsid w:val="006945E3"/>
    <w:rsid w:val="00695E54"/>
    <w:rsid w:val="00696BCF"/>
    <w:rsid w:val="00696C84"/>
    <w:rsid w:val="0069734D"/>
    <w:rsid w:val="00697D04"/>
    <w:rsid w:val="00697D4A"/>
    <w:rsid w:val="006A0934"/>
    <w:rsid w:val="006A112F"/>
    <w:rsid w:val="006A29A3"/>
    <w:rsid w:val="006A4135"/>
    <w:rsid w:val="006A6BF6"/>
    <w:rsid w:val="006A711D"/>
    <w:rsid w:val="006B0CF0"/>
    <w:rsid w:val="006B1B9C"/>
    <w:rsid w:val="006B1F83"/>
    <w:rsid w:val="006B2303"/>
    <w:rsid w:val="006B2F7D"/>
    <w:rsid w:val="006B61E9"/>
    <w:rsid w:val="006B6982"/>
    <w:rsid w:val="006B76A7"/>
    <w:rsid w:val="006C042B"/>
    <w:rsid w:val="006C0A8C"/>
    <w:rsid w:val="006C0B85"/>
    <w:rsid w:val="006C3326"/>
    <w:rsid w:val="006C3749"/>
    <w:rsid w:val="006C5C11"/>
    <w:rsid w:val="006C5F97"/>
    <w:rsid w:val="006C6DF2"/>
    <w:rsid w:val="006C6E77"/>
    <w:rsid w:val="006C7276"/>
    <w:rsid w:val="006D2FBD"/>
    <w:rsid w:val="006D32DA"/>
    <w:rsid w:val="006D4EB9"/>
    <w:rsid w:val="006D6F1E"/>
    <w:rsid w:val="006E16FB"/>
    <w:rsid w:val="006E1B52"/>
    <w:rsid w:val="006E1E2A"/>
    <w:rsid w:val="006E1EEC"/>
    <w:rsid w:val="006E3D6B"/>
    <w:rsid w:val="006E568B"/>
    <w:rsid w:val="006E64F3"/>
    <w:rsid w:val="006E6BDD"/>
    <w:rsid w:val="006F2FDF"/>
    <w:rsid w:val="006F5B7E"/>
    <w:rsid w:val="006F7171"/>
    <w:rsid w:val="007007AA"/>
    <w:rsid w:val="007014DA"/>
    <w:rsid w:val="007030A3"/>
    <w:rsid w:val="0070392B"/>
    <w:rsid w:val="00703F30"/>
    <w:rsid w:val="007043AC"/>
    <w:rsid w:val="00706045"/>
    <w:rsid w:val="00706296"/>
    <w:rsid w:val="0070666C"/>
    <w:rsid w:val="007069A9"/>
    <w:rsid w:val="007077E6"/>
    <w:rsid w:val="0071066D"/>
    <w:rsid w:val="0071295C"/>
    <w:rsid w:val="00713F9F"/>
    <w:rsid w:val="0071470B"/>
    <w:rsid w:val="00714B80"/>
    <w:rsid w:val="00720B15"/>
    <w:rsid w:val="00720D68"/>
    <w:rsid w:val="0072188C"/>
    <w:rsid w:val="00722D3B"/>
    <w:rsid w:val="0072343E"/>
    <w:rsid w:val="00724594"/>
    <w:rsid w:val="00724C4D"/>
    <w:rsid w:val="00727459"/>
    <w:rsid w:val="00727C82"/>
    <w:rsid w:val="00727E45"/>
    <w:rsid w:val="00731DFD"/>
    <w:rsid w:val="00733CF9"/>
    <w:rsid w:val="00734DA0"/>
    <w:rsid w:val="0073518C"/>
    <w:rsid w:val="00740138"/>
    <w:rsid w:val="00740654"/>
    <w:rsid w:val="00740DB2"/>
    <w:rsid w:val="007419CB"/>
    <w:rsid w:val="00741F6C"/>
    <w:rsid w:val="00742491"/>
    <w:rsid w:val="00745047"/>
    <w:rsid w:val="007473ED"/>
    <w:rsid w:val="0075266A"/>
    <w:rsid w:val="007530F6"/>
    <w:rsid w:val="00754854"/>
    <w:rsid w:val="00754DE0"/>
    <w:rsid w:val="00756E89"/>
    <w:rsid w:val="00760383"/>
    <w:rsid w:val="0076081D"/>
    <w:rsid w:val="00762645"/>
    <w:rsid w:val="007644D2"/>
    <w:rsid w:val="00766F64"/>
    <w:rsid w:val="007675CD"/>
    <w:rsid w:val="0077409F"/>
    <w:rsid w:val="00776856"/>
    <w:rsid w:val="007772B1"/>
    <w:rsid w:val="00783CAB"/>
    <w:rsid w:val="0078506E"/>
    <w:rsid w:val="00786B6F"/>
    <w:rsid w:val="007875B0"/>
    <w:rsid w:val="007905F4"/>
    <w:rsid w:val="00790DCD"/>
    <w:rsid w:val="00791C5B"/>
    <w:rsid w:val="007929A8"/>
    <w:rsid w:val="00793C0F"/>
    <w:rsid w:val="007967AE"/>
    <w:rsid w:val="007A0E2D"/>
    <w:rsid w:val="007A0F3E"/>
    <w:rsid w:val="007A373D"/>
    <w:rsid w:val="007A6A24"/>
    <w:rsid w:val="007A6BCE"/>
    <w:rsid w:val="007B0C44"/>
    <w:rsid w:val="007B0D61"/>
    <w:rsid w:val="007B61DD"/>
    <w:rsid w:val="007B6586"/>
    <w:rsid w:val="007B6EF5"/>
    <w:rsid w:val="007B769C"/>
    <w:rsid w:val="007C0A5F"/>
    <w:rsid w:val="007C0D7C"/>
    <w:rsid w:val="007C19D8"/>
    <w:rsid w:val="007D0489"/>
    <w:rsid w:val="007D3F1E"/>
    <w:rsid w:val="007D5F99"/>
    <w:rsid w:val="007D6228"/>
    <w:rsid w:val="007D6D0E"/>
    <w:rsid w:val="007E1FC9"/>
    <w:rsid w:val="007E2D5C"/>
    <w:rsid w:val="007E39D3"/>
    <w:rsid w:val="007E4C1B"/>
    <w:rsid w:val="007E4FF2"/>
    <w:rsid w:val="007E52C0"/>
    <w:rsid w:val="007E53B2"/>
    <w:rsid w:val="007E53E4"/>
    <w:rsid w:val="007E5DA6"/>
    <w:rsid w:val="007F2C36"/>
    <w:rsid w:val="007F46D5"/>
    <w:rsid w:val="007F496D"/>
    <w:rsid w:val="008023A8"/>
    <w:rsid w:val="0080265B"/>
    <w:rsid w:val="00802873"/>
    <w:rsid w:val="0080349C"/>
    <w:rsid w:val="008039EE"/>
    <w:rsid w:val="00804508"/>
    <w:rsid w:val="0080508E"/>
    <w:rsid w:val="0081141F"/>
    <w:rsid w:val="00812CF7"/>
    <w:rsid w:val="00813D8A"/>
    <w:rsid w:val="008147F9"/>
    <w:rsid w:val="00814F9F"/>
    <w:rsid w:val="00821DF3"/>
    <w:rsid w:val="008220FE"/>
    <w:rsid w:val="00826D53"/>
    <w:rsid w:val="008301BF"/>
    <w:rsid w:val="00830C8C"/>
    <w:rsid w:val="008320E2"/>
    <w:rsid w:val="00832234"/>
    <w:rsid w:val="00834BFF"/>
    <w:rsid w:val="0083556C"/>
    <w:rsid w:val="008357DD"/>
    <w:rsid w:val="00841157"/>
    <w:rsid w:val="008419E9"/>
    <w:rsid w:val="008431E8"/>
    <w:rsid w:val="00847B24"/>
    <w:rsid w:val="00852202"/>
    <w:rsid w:val="008523E3"/>
    <w:rsid w:val="008529AD"/>
    <w:rsid w:val="00856748"/>
    <w:rsid w:val="008569E4"/>
    <w:rsid w:val="008607CF"/>
    <w:rsid w:val="00860C42"/>
    <w:rsid w:val="0086148B"/>
    <w:rsid w:val="00861508"/>
    <w:rsid w:val="00861C93"/>
    <w:rsid w:val="008662D8"/>
    <w:rsid w:val="0086659F"/>
    <w:rsid w:val="00871668"/>
    <w:rsid w:val="008729AB"/>
    <w:rsid w:val="008754A8"/>
    <w:rsid w:val="0087668E"/>
    <w:rsid w:val="00877B53"/>
    <w:rsid w:val="008810B9"/>
    <w:rsid w:val="00881F74"/>
    <w:rsid w:val="00883DE3"/>
    <w:rsid w:val="0088416E"/>
    <w:rsid w:val="00885C68"/>
    <w:rsid w:val="0088612C"/>
    <w:rsid w:val="00890817"/>
    <w:rsid w:val="00891D69"/>
    <w:rsid w:val="0089780B"/>
    <w:rsid w:val="008A14B3"/>
    <w:rsid w:val="008A3145"/>
    <w:rsid w:val="008A55A0"/>
    <w:rsid w:val="008B008E"/>
    <w:rsid w:val="008B0C54"/>
    <w:rsid w:val="008B2EB8"/>
    <w:rsid w:val="008B3A44"/>
    <w:rsid w:val="008B4295"/>
    <w:rsid w:val="008B57AA"/>
    <w:rsid w:val="008B6315"/>
    <w:rsid w:val="008B785F"/>
    <w:rsid w:val="008C278D"/>
    <w:rsid w:val="008C3213"/>
    <w:rsid w:val="008C619F"/>
    <w:rsid w:val="008D07A4"/>
    <w:rsid w:val="008D1014"/>
    <w:rsid w:val="008D1DF9"/>
    <w:rsid w:val="008D1F03"/>
    <w:rsid w:val="008D302E"/>
    <w:rsid w:val="008D3C0C"/>
    <w:rsid w:val="008D4DB5"/>
    <w:rsid w:val="008E1906"/>
    <w:rsid w:val="008E2554"/>
    <w:rsid w:val="008E2A1E"/>
    <w:rsid w:val="008E35BE"/>
    <w:rsid w:val="008E3758"/>
    <w:rsid w:val="008E4B53"/>
    <w:rsid w:val="008E5868"/>
    <w:rsid w:val="008E662B"/>
    <w:rsid w:val="008E6B11"/>
    <w:rsid w:val="008E7A94"/>
    <w:rsid w:val="008F2194"/>
    <w:rsid w:val="008F230D"/>
    <w:rsid w:val="008F341B"/>
    <w:rsid w:val="008F42C6"/>
    <w:rsid w:val="008F4674"/>
    <w:rsid w:val="008F48F8"/>
    <w:rsid w:val="008F56A9"/>
    <w:rsid w:val="008F7041"/>
    <w:rsid w:val="009011C2"/>
    <w:rsid w:val="00902B3C"/>
    <w:rsid w:val="00905468"/>
    <w:rsid w:val="009059D7"/>
    <w:rsid w:val="009069E7"/>
    <w:rsid w:val="00910178"/>
    <w:rsid w:val="009116AA"/>
    <w:rsid w:val="009128E1"/>
    <w:rsid w:val="0091292A"/>
    <w:rsid w:val="00913BBB"/>
    <w:rsid w:val="00913F58"/>
    <w:rsid w:val="00914ADF"/>
    <w:rsid w:val="00916081"/>
    <w:rsid w:val="009171F5"/>
    <w:rsid w:val="009227B2"/>
    <w:rsid w:val="0092399E"/>
    <w:rsid w:val="00923A8A"/>
    <w:rsid w:val="00926197"/>
    <w:rsid w:val="0092645E"/>
    <w:rsid w:val="009267FD"/>
    <w:rsid w:val="009333D5"/>
    <w:rsid w:val="00933A9A"/>
    <w:rsid w:val="00935149"/>
    <w:rsid w:val="00935DD7"/>
    <w:rsid w:val="00936D1A"/>
    <w:rsid w:val="00936FF9"/>
    <w:rsid w:val="0094134D"/>
    <w:rsid w:val="00943FFD"/>
    <w:rsid w:val="009453C7"/>
    <w:rsid w:val="00945476"/>
    <w:rsid w:val="009455E4"/>
    <w:rsid w:val="009463A8"/>
    <w:rsid w:val="0094730B"/>
    <w:rsid w:val="009531F2"/>
    <w:rsid w:val="00953215"/>
    <w:rsid w:val="009533C9"/>
    <w:rsid w:val="009537BB"/>
    <w:rsid w:val="0095583A"/>
    <w:rsid w:val="009566BA"/>
    <w:rsid w:val="00957917"/>
    <w:rsid w:val="00960D3B"/>
    <w:rsid w:val="00960F18"/>
    <w:rsid w:val="00964EF2"/>
    <w:rsid w:val="009653A3"/>
    <w:rsid w:val="00965884"/>
    <w:rsid w:val="00966C7A"/>
    <w:rsid w:val="00970867"/>
    <w:rsid w:val="00970F0C"/>
    <w:rsid w:val="00971E31"/>
    <w:rsid w:val="009735AE"/>
    <w:rsid w:val="00973E6A"/>
    <w:rsid w:val="00974B55"/>
    <w:rsid w:val="00977096"/>
    <w:rsid w:val="00984DDD"/>
    <w:rsid w:val="00985C73"/>
    <w:rsid w:val="00987BD6"/>
    <w:rsid w:val="00987E0C"/>
    <w:rsid w:val="00990D60"/>
    <w:rsid w:val="00991601"/>
    <w:rsid w:val="00993D4F"/>
    <w:rsid w:val="009945B9"/>
    <w:rsid w:val="0099709F"/>
    <w:rsid w:val="00997563"/>
    <w:rsid w:val="00997ED9"/>
    <w:rsid w:val="009A02FC"/>
    <w:rsid w:val="009A09A8"/>
    <w:rsid w:val="009A13B0"/>
    <w:rsid w:val="009A295C"/>
    <w:rsid w:val="009A43B2"/>
    <w:rsid w:val="009A504E"/>
    <w:rsid w:val="009A6322"/>
    <w:rsid w:val="009B0F37"/>
    <w:rsid w:val="009B2B37"/>
    <w:rsid w:val="009B473B"/>
    <w:rsid w:val="009B5293"/>
    <w:rsid w:val="009B52E8"/>
    <w:rsid w:val="009B5D07"/>
    <w:rsid w:val="009B75D2"/>
    <w:rsid w:val="009C08A7"/>
    <w:rsid w:val="009C16F5"/>
    <w:rsid w:val="009C1BB0"/>
    <w:rsid w:val="009C2296"/>
    <w:rsid w:val="009C4BD4"/>
    <w:rsid w:val="009C507F"/>
    <w:rsid w:val="009C5D71"/>
    <w:rsid w:val="009C65A6"/>
    <w:rsid w:val="009D0204"/>
    <w:rsid w:val="009D0270"/>
    <w:rsid w:val="009D2586"/>
    <w:rsid w:val="009D4A0C"/>
    <w:rsid w:val="009D4AB3"/>
    <w:rsid w:val="009D4AE8"/>
    <w:rsid w:val="009D602E"/>
    <w:rsid w:val="009E0A11"/>
    <w:rsid w:val="009E2761"/>
    <w:rsid w:val="009E5C2A"/>
    <w:rsid w:val="009E786E"/>
    <w:rsid w:val="009F26C3"/>
    <w:rsid w:val="009F56F9"/>
    <w:rsid w:val="009F71F6"/>
    <w:rsid w:val="009F7DE3"/>
    <w:rsid w:val="00A00BE2"/>
    <w:rsid w:val="00A00E6E"/>
    <w:rsid w:val="00A01620"/>
    <w:rsid w:val="00A016C8"/>
    <w:rsid w:val="00A05540"/>
    <w:rsid w:val="00A05EFA"/>
    <w:rsid w:val="00A0663D"/>
    <w:rsid w:val="00A077FC"/>
    <w:rsid w:val="00A07B68"/>
    <w:rsid w:val="00A13054"/>
    <w:rsid w:val="00A13CD5"/>
    <w:rsid w:val="00A16E05"/>
    <w:rsid w:val="00A17A58"/>
    <w:rsid w:val="00A21074"/>
    <w:rsid w:val="00A25F50"/>
    <w:rsid w:val="00A3293E"/>
    <w:rsid w:val="00A35594"/>
    <w:rsid w:val="00A3698F"/>
    <w:rsid w:val="00A40515"/>
    <w:rsid w:val="00A42392"/>
    <w:rsid w:val="00A423FC"/>
    <w:rsid w:val="00A44724"/>
    <w:rsid w:val="00A45CFE"/>
    <w:rsid w:val="00A464C2"/>
    <w:rsid w:val="00A47592"/>
    <w:rsid w:val="00A47FA5"/>
    <w:rsid w:val="00A51DE6"/>
    <w:rsid w:val="00A52479"/>
    <w:rsid w:val="00A52E8F"/>
    <w:rsid w:val="00A530E6"/>
    <w:rsid w:val="00A53D6C"/>
    <w:rsid w:val="00A54DB2"/>
    <w:rsid w:val="00A54F8D"/>
    <w:rsid w:val="00A55C49"/>
    <w:rsid w:val="00A577AD"/>
    <w:rsid w:val="00A6092F"/>
    <w:rsid w:val="00A62708"/>
    <w:rsid w:val="00A65810"/>
    <w:rsid w:val="00A65DCF"/>
    <w:rsid w:val="00A67376"/>
    <w:rsid w:val="00A70BFA"/>
    <w:rsid w:val="00A71408"/>
    <w:rsid w:val="00A7184D"/>
    <w:rsid w:val="00A7334C"/>
    <w:rsid w:val="00A757E4"/>
    <w:rsid w:val="00A75B16"/>
    <w:rsid w:val="00A77ACB"/>
    <w:rsid w:val="00A80B90"/>
    <w:rsid w:val="00A8182A"/>
    <w:rsid w:val="00A81B8B"/>
    <w:rsid w:val="00A81DC2"/>
    <w:rsid w:val="00A824C0"/>
    <w:rsid w:val="00A84B0C"/>
    <w:rsid w:val="00A84E75"/>
    <w:rsid w:val="00A95EBC"/>
    <w:rsid w:val="00A97A58"/>
    <w:rsid w:val="00AA0F5E"/>
    <w:rsid w:val="00AA464E"/>
    <w:rsid w:val="00AA49FD"/>
    <w:rsid w:val="00AA5214"/>
    <w:rsid w:val="00AA6585"/>
    <w:rsid w:val="00AB0262"/>
    <w:rsid w:val="00AB1DB0"/>
    <w:rsid w:val="00AB1EBC"/>
    <w:rsid w:val="00AB2980"/>
    <w:rsid w:val="00AB36AF"/>
    <w:rsid w:val="00AB48F0"/>
    <w:rsid w:val="00AB4D3E"/>
    <w:rsid w:val="00AB5030"/>
    <w:rsid w:val="00AB5659"/>
    <w:rsid w:val="00AB56FF"/>
    <w:rsid w:val="00AB5F63"/>
    <w:rsid w:val="00AB7063"/>
    <w:rsid w:val="00AC118A"/>
    <w:rsid w:val="00AC2A92"/>
    <w:rsid w:val="00AC5249"/>
    <w:rsid w:val="00AC5507"/>
    <w:rsid w:val="00AC715C"/>
    <w:rsid w:val="00AC72F9"/>
    <w:rsid w:val="00AC7795"/>
    <w:rsid w:val="00AC77D7"/>
    <w:rsid w:val="00AD0E09"/>
    <w:rsid w:val="00AD0E50"/>
    <w:rsid w:val="00AD0F89"/>
    <w:rsid w:val="00AD4D3A"/>
    <w:rsid w:val="00AD6448"/>
    <w:rsid w:val="00AD7555"/>
    <w:rsid w:val="00AE0CFF"/>
    <w:rsid w:val="00AE2236"/>
    <w:rsid w:val="00AE284F"/>
    <w:rsid w:val="00AE4D65"/>
    <w:rsid w:val="00AE7FDA"/>
    <w:rsid w:val="00AF1E4E"/>
    <w:rsid w:val="00AF20CF"/>
    <w:rsid w:val="00AF21AA"/>
    <w:rsid w:val="00AF2E39"/>
    <w:rsid w:val="00AF3BF6"/>
    <w:rsid w:val="00AF53AF"/>
    <w:rsid w:val="00AF5418"/>
    <w:rsid w:val="00AF5A06"/>
    <w:rsid w:val="00AF5A07"/>
    <w:rsid w:val="00AF7507"/>
    <w:rsid w:val="00AF7880"/>
    <w:rsid w:val="00AF7F58"/>
    <w:rsid w:val="00B01E7A"/>
    <w:rsid w:val="00B0242F"/>
    <w:rsid w:val="00B039F1"/>
    <w:rsid w:val="00B0453F"/>
    <w:rsid w:val="00B0467B"/>
    <w:rsid w:val="00B06701"/>
    <w:rsid w:val="00B10258"/>
    <w:rsid w:val="00B12101"/>
    <w:rsid w:val="00B12225"/>
    <w:rsid w:val="00B1242A"/>
    <w:rsid w:val="00B12938"/>
    <w:rsid w:val="00B14920"/>
    <w:rsid w:val="00B14C7C"/>
    <w:rsid w:val="00B157DE"/>
    <w:rsid w:val="00B2170C"/>
    <w:rsid w:val="00B21E36"/>
    <w:rsid w:val="00B255BA"/>
    <w:rsid w:val="00B258CA"/>
    <w:rsid w:val="00B275B0"/>
    <w:rsid w:val="00B278C5"/>
    <w:rsid w:val="00B31AA1"/>
    <w:rsid w:val="00B32BCA"/>
    <w:rsid w:val="00B34D48"/>
    <w:rsid w:val="00B37399"/>
    <w:rsid w:val="00B40FD5"/>
    <w:rsid w:val="00B41E2C"/>
    <w:rsid w:val="00B4209C"/>
    <w:rsid w:val="00B428F9"/>
    <w:rsid w:val="00B42F01"/>
    <w:rsid w:val="00B4431A"/>
    <w:rsid w:val="00B448C3"/>
    <w:rsid w:val="00B45B26"/>
    <w:rsid w:val="00B46411"/>
    <w:rsid w:val="00B46D55"/>
    <w:rsid w:val="00B50FDC"/>
    <w:rsid w:val="00B52981"/>
    <w:rsid w:val="00B53FCB"/>
    <w:rsid w:val="00B55D2D"/>
    <w:rsid w:val="00B56766"/>
    <w:rsid w:val="00B56D8F"/>
    <w:rsid w:val="00B609CE"/>
    <w:rsid w:val="00B614F1"/>
    <w:rsid w:val="00B62774"/>
    <w:rsid w:val="00B63EA0"/>
    <w:rsid w:val="00B661B9"/>
    <w:rsid w:val="00B67006"/>
    <w:rsid w:val="00B67164"/>
    <w:rsid w:val="00B71418"/>
    <w:rsid w:val="00B74DCD"/>
    <w:rsid w:val="00B769BE"/>
    <w:rsid w:val="00B828CF"/>
    <w:rsid w:val="00B84B87"/>
    <w:rsid w:val="00B8507E"/>
    <w:rsid w:val="00B85ADE"/>
    <w:rsid w:val="00B86DCD"/>
    <w:rsid w:val="00B8716A"/>
    <w:rsid w:val="00B8781E"/>
    <w:rsid w:val="00B90919"/>
    <w:rsid w:val="00B912EA"/>
    <w:rsid w:val="00B94C96"/>
    <w:rsid w:val="00B97561"/>
    <w:rsid w:val="00B9775E"/>
    <w:rsid w:val="00B979B0"/>
    <w:rsid w:val="00BA36F8"/>
    <w:rsid w:val="00BA3EED"/>
    <w:rsid w:val="00BA458A"/>
    <w:rsid w:val="00BA510C"/>
    <w:rsid w:val="00BA650B"/>
    <w:rsid w:val="00BA77B1"/>
    <w:rsid w:val="00BB231D"/>
    <w:rsid w:val="00BB24DB"/>
    <w:rsid w:val="00BB3F47"/>
    <w:rsid w:val="00BB4D1A"/>
    <w:rsid w:val="00BB5304"/>
    <w:rsid w:val="00BB5C29"/>
    <w:rsid w:val="00BB5CDD"/>
    <w:rsid w:val="00BB5F23"/>
    <w:rsid w:val="00BC0EEE"/>
    <w:rsid w:val="00BC1BF4"/>
    <w:rsid w:val="00BC31B7"/>
    <w:rsid w:val="00BC4C25"/>
    <w:rsid w:val="00BC6AE7"/>
    <w:rsid w:val="00BC77C7"/>
    <w:rsid w:val="00BD0357"/>
    <w:rsid w:val="00BD4800"/>
    <w:rsid w:val="00BD69DD"/>
    <w:rsid w:val="00BD6B94"/>
    <w:rsid w:val="00BE0130"/>
    <w:rsid w:val="00BE09F4"/>
    <w:rsid w:val="00BE1997"/>
    <w:rsid w:val="00BE56E1"/>
    <w:rsid w:val="00BE6124"/>
    <w:rsid w:val="00BE6B23"/>
    <w:rsid w:val="00BF068A"/>
    <w:rsid w:val="00BF11E0"/>
    <w:rsid w:val="00BF2AB5"/>
    <w:rsid w:val="00BF30B9"/>
    <w:rsid w:val="00BF39C8"/>
    <w:rsid w:val="00BF4278"/>
    <w:rsid w:val="00BF4E59"/>
    <w:rsid w:val="00BF6EDA"/>
    <w:rsid w:val="00C02383"/>
    <w:rsid w:val="00C051B3"/>
    <w:rsid w:val="00C05378"/>
    <w:rsid w:val="00C054C8"/>
    <w:rsid w:val="00C06E2B"/>
    <w:rsid w:val="00C07B08"/>
    <w:rsid w:val="00C07C75"/>
    <w:rsid w:val="00C105D1"/>
    <w:rsid w:val="00C1181C"/>
    <w:rsid w:val="00C1279A"/>
    <w:rsid w:val="00C14434"/>
    <w:rsid w:val="00C146D0"/>
    <w:rsid w:val="00C14944"/>
    <w:rsid w:val="00C14975"/>
    <w:rsid w:val="00C164D4"/>
    <w:rsid w:val="00C21D2A"/>
    <w:rsid w:val="00C2252F"/>
    <w:rsid w:val="00C225CD"/>
    <w:rsid w:val="00C22878"/>
    <w:rsid w:val="00C23D81"/>
    <w:rsid w:val="00C261B8"/>
    <w:rsid w:val="00C27C23"/>
    <w:rsid w:val="00C346BB"/>
    <w:rsid w:val="00C360E9"/>
    <w:rsid w:val="00C36356"/>
    <w:rsid w:val="00C4016E"/>
    <w:rsid w:val="00C43A19"/>
    <w:rsid w:val="00C45FF3"/>
    <w:rsid w:val="00C460DC"/>
    <w:rsid w:val="00C5157A"/>
    <w:rsid w:val="00C52089"/>
    <w:rsid w:val="00C52294"/>
    <w:rsid w:val="00C52FC9"/>
    <w:rsid w:val="00C539D0"/>
    <w:rsid w:val="00C53F96"/>
    <w:rsid w:val="00C55F59"/>
    <w:rsid w:val="00C6043D"/>
    <w:rsid w:val="00C60E39"/>
    <w:rsid w:val="00C62F93"/>
    <w:rsid w:val="00C66330"/>
    <w:rsid w:val="00C66D99"/>
    <w:rsid w:val="00C706AE"/>
    <w:rsid w:val="00C70C93"/>
    <w:rsid w:val="00C74285"/>
    <w:rsid w:val="00C7667D"/>
    <w:rsid w:val="00C773C1"/>
    <w:rsid w:val="00C82ACF"/>
    <w:rsid w:val="00C8638E"/>
    <w:rsid w:val="00C86875"/>
    <w:rsid w:val="00C86A39"/>
    <w:rsid w:val="00C87AEB"/>
    <w:rsid w:val="00C906DB"/>
    <w:rsid w:val="00C90D83"/>
    <w:rsid w:val="00C9205E"/>
    <w:rsid w:val="00C92925"/>
    <w:rsid w:val="00C92B5B"/>
    <w:rsid w:val="00C94046"/>
    <w:rsid w:val="00C95BFE"/>
    <w:rsid w:val="00C978AB"/>
    <w:rsid w:val="00CA2951"/>
    <w:rsid w:val="00CA2ED3"/>
    <w:rsid w:val="00CA36ED"/>
    <w:rsid w:val="00CA5FD9"/>
    <w:rsid w:val="00CB127C"/>
    <w:rsid w:val="00CB2CA1"/>
    <w:rsid w:val="00CB6673"/>
    <w:rsid w:val="00CC0140"/>
    <w:rsid w:val="00CC50EE"/>
    <w:rsid w:val="00CC5192"/>
    <w:rsid w:val="00CC71B0"/>
    <w:rsid w:val="00CD1248"/>
    <w:rsid w:val="00CD2EA4"/>
    <w:rsid w:val="00CD322A"/>
    <w:rsid w:val="00CD770A"/>
    <w:rsid w:val="00CE0057"/>
    <w:rsid w:val="00CE07B1"/>
    <w:rsid w:val="00CE1632"/>
    <w:rsid w:val="00CE213B"/>
    <w:rsid w:val="00CE2358"/>
    <w:rsid w:val="00CE2501"/>
    <w:rsid w:val="00CE2894"/>
    <w:rsid w:val="00CE29DF"/>
    <w:rsid w:val="00CE6F4D"/>
    <w:rsid w:val="00CE7106"/>
    <w:rsid w:val="00CF1BF3"/>
    <w:rsid w:val="00CF1D84"/>
    <w:rsid w:val="00CF3EB0"/>
    <w:rsid w:val="00CF5B65"/>
    <w:rsid w:val="00CF5DAC"/>
    <w:rsid w:val="00CF7978"/>
    <w:rsid w:val="00CF7A4F"/>
    <w:rsid w:val="00D00532"/>
    <w:rsid w:val="00D00971"/>
    <w:rsid w:val="00D00C40"/>
    <w:rsid w:val="00D017CC"/>
    <w:rsid w:val="00D02DEB"/>
    <w:rsid w:val="00D03369"/>
    <w:rsid w:val="00D048FA"/>
    <w:rsid w:val="00D049B8"/>
    <w:rsid w:val="00D05E0B"/>
    <w:rsid w:val="00D1082F"/>
    <w:rsid w:val="00D12893"/>
    <w:rsid w:val="00D12A55"/>
    <w:rsid w:val="00D14403"/>
    <w:rsid w:val="00D14FCF"/>
    <w:rsid w:val="00D15C7D"/>
    <w:rsid w:val="00D15E94"/>
    <w:rsid w:val="00D165BA"/>
    <w:rsid w:val="00D16675"/>
    <w:rsid w:val="00D173CE"/>
    <w:rsid w:val="00D17D69"/>
    <w:rsid w:val="00D17F36"/>
    <w:rsid w:val="00D202F9"/>
    <w:rsid w:val="00D20F69"/>
    <w:rsid w:val="00D215B6"/>
    <w:rsid w:val="00D25B24"/>
    <w:rsid w:val="00D25BB7"/>
    <w:rsid w:val="00D273A8"/>
    <w:rsid w:val="00D30D88"/>
    <w:rsid w:val="00D30F34"/>
    <w:rsid w:val="00D31AA3"/>
    <w:rsid w:val="00D35B7C"/>
    <w:rsid w:val="00D41D02"/>
    <w:rsid w:val="00D46FEA"/>
    <w:rsid w:val="00D47B2C"/>
    <w:rsid w:val="00D50AC8"/>
    <w:rsid w:val="00D515D6"/>
    <w:rsid w:val="00D55442"/>
    <w:rsid w:val="00D57082"/>
    <w:rsid w:val="00D6076C"/>
    <w:rsid w:val="00D618E0"/>
    <w:rsid w:val="00D61F33"/>
    <w:rsid w:val="00D6273D"/>
    <w:rsid w:val="00D63235"/>
    <w:rsid w:val="00D636B1"/>
    <w:rsid w:val="00D64E29"/>
    <w:rsid w:val="00D6574D"/>
    <w:rsid w:val="00D65775"/>
    <w:rsid w:val="00D65800"/>
    <w:rsid w:val="00D65DCE"/>
    <w:rsid w:val="00D661A4"/>
    <w:rsid w:val="00D670C4"/>
    <w:rsid w:val="00D705A4"/>
    <w:rsid w:val="00D707F0"/>
    <w:rsid w:val="00D70D09"/>
    <w:rsid w:val="00D70E07"/>
    <w:rsid w:val="00D74015"/>
    <w:rsid w:val="00D747DA"/>
    <w:rsid w:val="00D74839"/>
    <w:rsid w:val="00D75835"/>
    <w:rsid w:val="00D75DEA"/>
    <w:rsid w:val="00D75E72"/>
    <w:rsid w:val="00D81123"/>
    <w:rsid w:val="00D8399E"/>
    <w:rsid w:val="00D84E96"/>
    <w:rsid w:val="00D86560"/>
    <w:rsid w:val="00D87EAF"/>
    <w:rsid w:val="00D9019A"/>
    <w:rsid w:val="00D9054F"/>
    <w:rsid w:val="00D907FE"/>
    <w:rsid w:val="00D90ABD"/>
    <w:rsid w:val="00D91716"/>
    <w:rsid w:val="00D92D0A"/>
    <w:rsid w:val="00D92DD6"/>
    <w:rsid w:val="00D92FCE"/>
    <w:rsid w:val="00D94959"/>
    <w:rsid w:val="00D94A8F"/>
    <w:rsid w:val="00D95041"/>
    <w:rsid w:val="00D95632"/>
    <w:rsid w:val="00D971E4"/>
    <w:rsid w:val="00DA0201"/>
    <w:rsid w:val="00DA10B7"/>
    <w:rsid w:val="00DA2E1F"/>
    <w:rsid w:val="00DA3841"/>
    <w:rsid w:val="00DA4CAC"/>
    <w:rsid w:val="00DA60ED"/>
    <w:rsid w:val="00DA6609"/>
    <w:rsid w:val="00DB1C2E"/>
    <w:rsid w:val="00DB2047"/>
    <w:rsid w:val="00DB2B54"/>
    <w:rsid w:val="00DB4387"/>
    <w:rsid w:val="00DB4C28"/>
    <w:rsid w:val="00DB5C81"/>
    <w:rsid w:val="00DC2B5F"/>
    <w:rsid w:val="00DC4B44"/>
    <w:rsid w:val="00DC6DB0"/>
    <w:rsid w:val="00DD0370"/>
    <w:rsid w:val="00DD07AB"/>
    <w:rsid w:val="00DD096B"/>
    <w:rsid w:val="00DD1ECE"/>
    <w:rsid w:val="00DD2C2D"/>
    <w:rsid w:val="00DD2ED1"/>
    <w:rsid w:val="00DD37F1"/>
    <w:rsid w:val="00DD4C87"/>
    <w:rsid w:val="00DD5B2F"/>
    <w:rsid w:val="00DD63E2"/>
    <w:rsid w:val="00DE1FA8"/>
    <w:rsid w:val="00DE2C01"/>
    <w:rsid w:val="00DE3485"/>
    <w:rsid w:val="00DE7054"/>
    <w:rsid w:val="00DE72D1"/>
    <w:rsid w:val="00DE79F3"/>
    <w:rsid w:val="00DF361A"/>
    <w:rsid w:val="00DF4FB0"/>
    <w:rsid w:val="00DF5E8B"/>
    <w:rsid w:val="00DF6E91"/>
    <w:rsid w:val="00DF73A3"/>
    <w:rsid w:val="00E01B6E"/>
    <w:rsid w:val="00E022B2"/>
    <w:rsid w:val="00E042BD"/>
    <w:rsid w:val="00E04D97"/>
    <w:rsid w:val="00E04F83"/>
    <w:rsid w:val="00E05FA6"/>
    <w:rsid w:val="00E0714B"/>
    <w:rsid w:val="00E12436"/>
    <w:rsid w:val="00E1329D"/>
    <w:rsid w:val="00E1385D"/>
    <w:rsid w:val="00E142DE"/>
    <w:rsid w:val="00E14E21"/>
    <w:rsid w:val="00E17A38"/>
    <w:rsid w:val="00E20937"/>
    <w:rsid w:val="00E21B2F"/>
    <w:rsid w:val="00E23A21"/>
    <w:rsid w:val="00E25524"/>
    <w:rsid w:val="00E26286"/>
    <w:rsid w:val="00E30F3C"/>
    <w:rsid w:val="00E3151A"/>
    <w:rsid w:val="00E31AAB"/>
    <w:rsid w:val="00E31D9C"/>
    <w:rsid w:val="00E35DA1"/>
    <w:rsid w:val="00E3604C"/>
    <w:rsid w:val="00E413FD"/>
    <w:rsid w:val="00E41C19"/>
    <w:rsid w:val="00E41C5B"/>
    <w:rsid w:val="00E42424"/>
    <w:rsid w:val="00E42F1A"/>
    <w:rsid w:val="00E432AE"/>
    <w:rsid w:val="00E45A7B"/>
    <w:rsid w:val="00E4670C"/>
    <w:rsid w:val="00E46C78"/>
    <w:rsid w:val="00E504CF"/>
    <w:rsid w:val="00E509F4"/>
    <w:rsid w:val="00E61488"/>
    <w:rsid w:val="00E651FF"/>
    <w:rsid w:val="00E66413"/>
    <w:rsid w:val="00E6674D"/>
    <w:rsid w:val="00E66BA4"/>
    <w:rsid w:val="00E67614"/>
    <w:rsid w:val="00E721B5"/>
    <w:rsid w:val="00E73944"/>
    <w:rsid w:val="00E75235"/>
    <w:rsid w:val="00E7661E"/>
    <w:rsid w:val="00E87BCE"/>
    <w:rsid w:val="00E93309"/>
    <w:rsid w:val="00E93BF1"/>
    <w:rsid w:val="00E958E9"/>
    <w:rsid w:val="00EA0D36"/>
    <w:rsid w:val="00EA1107"/>
    <w:rsid w:val="00EA21FA"/>
    <w:rsid w:val="00EA3255"/>
    <w:rsid w:val="00EA4293"/>
    <w:rsid w:val="00EA601F"/>
    <w:rsid w:val="00EA6EBA"/>
    <w:rsid w:val="00EB0964"/>
    <w:rsid w:val="00EB0DB9"/>
    <w:rsid w:val="00EB2A20"/>
    <w:rsid w:val="00EB2DB6"/>
    <w:rsid w:val="00EB42FB"/>
    <w:rsid w:val="00EB6F4A"/>
    <w:rsid w:val="00EC035D"/>
    <w:rsid w:val="00EC06DD"/>
    <w:rsid w:val="00EC0EC2"/>
    <w:rsid w:val="00EC3742"/>
    <w:rsid w:val="00EC3951"/>
    <w:rsid w:val="00EC3EE3"/>
    <w:rsid w:val="00EC7D97"/>
    <w:rsid w:val="00ED30E8"/>
    <w:rsid w:val="00ED3C7E"/>
    <w:rsid w:val="00ED418D"/>
    <w:rsid w:val="00ED57A2"/>
    <w:rsid w:val="00ED5AFA"/>
    <w:rsid w:val="00EE178A"/>
    <w:rsid w:val="00EE1A95"/>
    <w:rsid w:val="00EE4140"/>
    <w:rsid w:val="00EE479E"/>
    <w:rsid w:val="00EE4828"/>
    <w:rsid w:val="00EE4F31"/>
    <w:rsid w:val="00EE4FF3"/>
    <w:rsid w:val="00EE78EE"/>
    <w:rsid w:val="00EF1F72"/>
    <w:rsid w:val="00EF3648"/>
    <w:rsid w:val="00EF44C2"/>
    <w:rsid w:val="00EF44CE"/>
    <w:rsid w:val="00EF5174"/>
    <w:rsid w:val="00EF6BA9"/>
    <w:rsid w:val="00EF7539"/>
    <w:rsid w:val="00F007C4"/>
    <w:rsid w:val="00F01988"/>
    <w:rsid w:val="00F05F06"/>
    <w:rsid w:val="00F05FFE"/>
    <w:rsid w:val="00F107EB"/>
    <w:rsid w:val="00F1120F"/>
    <w:rsid w:val="00F1420C"/>
    <w:rsid w:val="00F14568"/>
    <w:rsid w:val="00F15405"/>
    <w:rsid w:val="00F17AF0"/>
    <w:rsid w:val="00F17D14"/>
    <w:rsid w:val="00F219A6"/>
    <w:rsid w:val="00F24533"/>
    <w:rsid w:val="00F266A9"/>
    <w:rsid w:val="00F26DF4"/>
    <w:rsid w:val="00F3126C"/>
    <w:rsid w:val="00F33FA4"/>
    <w:rsid w:val="00F3623F"/>
    <w:rsid w:val="00F43074"/>
    <w:rsid w:val="00F44B33"/>
    <w:rsid w:val="00F47363"/>
    <w:rsid w:val="00F508EB"/>
    <w:rsid w:val="00F51892"/>
    <w:rsid w:val="00F52952"/>
    <w:rsid w:val="00F53AF3"/>
    <w:rsid w:val="00F5423D"/>
    <w:rsid w:val="00F542A4"/>
    <w:rsid w:val="00F55540"/>
    <w:rsid w:val="00F57212"/>
    <w:rsid w:val="00F574B5"/>
    <w:rsid w:val="00F57854"/>
    <w:rsid w:val="00F62708"/>
    <w:rsid w:val="00F62862"/>
    <w:rsid w:val="00F63771"/>
    <w:rsid w:val="00F64188"/>
    <w:rsid w:val="00F64CFD"/>
    <w:rsid w:val="00F64EBD"/>
    <w:rsid w:val="00F66AC3"/>
    <w:rsid w:val="00F66BCB"/>
    <w:rsid w:val="00F66E2E"/>
    <w:rsid w:val="00F6716C"/>
    <w:rsid w:val="00F712D6"/>
    <w:rsid w:val="00F72378"/>
    <w:rsid w:val="00F73F4D"/>
    <w:rsid w:val="00F776F0"/>
    <w:rsid w:val="00F80D50"/>
    <w:rsid w:val="00F83295"/>
    <w:rsid w:val="00F84E39"/>
    <w:rsid w:val="00F84E97"/>
    <w:rsid w:val="00F93BF1"/>
    <w:rsid w:val="00F94B27"/>
    <w:rsid w:val="00F9575C"/>
    <w:rsid w:val="00F96AB8"/>
    <w:rsid w:val="00F9740A"/>
    <w:rsid w:val="00F97909"/>
    <w:rsid w:val="00FA35FB"/>
    <w:rsid w:val="00FA3CE7"/>
    <w:rsid w:val="00FA47D6"/>
    <w:rsid w:val="00FA629C"/>
    <w:rsid w:val="00FA6C44"/>
    <w:rsid w:val="00FB0BD6"/>
    <w:rsid w:val="00FB284A"/>
    <w:rsid w:val="00FB40AC"/>
    <w:rsid w:val="00FB5A2B"/>
    <w:rsid w:val="00FB62ED"/>
    <w:rsid w:val="00FB6489"/>
    <w:rsid w:val="00FC0613"/>
    <w:rsid w:val="00FC1BB4"/>
    <w:rsid w:val="00FC4373"/>
    <w:rsid w:val="00FC471C"/>
    <w:rsid w:val="00FC492F"/>
    <w:rsid w:val="00FC543B"/>
    <w:rsid w:val="00FC7DB1"/>
    <w:rsid w:val="00FD01E7"/>
    <w:rsid w:val="00FD2ED5"/>
    <w:rsid w:val="00FD41D5"/>
    <w:rsid w:val="00FD6F53"/>
    <w:rsid w:val="00FD7B10"/>
    <w:rsid w:val="00FE0A6A"/>
    <w:rsid w:val="00FE0E90"/>
    <w:rsid w:val="00FE2958"/>
    <w:rsid w:val="00FE2981"/>
    <w:rsid w:val="00FE3606"/>
    <w:rsid w:val="00FE3EC7"/>
    <w:rsid w:val="00FE64B1"/>
    <w:rsid w:val="00FE70AB"/>
    <w:rsid w:val="00FF0B27"/>
    <w:rsid w:val="00FF3071"/>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5B26FC"/>
  <w15:chartTrackingRefBased/>
  <w15:docId w15:val="{E720BBC6-4A9B-44DA-92F4-168F5E9E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902B3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251" w:lineRule="atLeast"/>
      <w:jc w:val="both"/>
    </w:pPr>
    <w:rPr>
      <w:rFonts w:ascii="ＭＳ 明朝"/>
      <w:spacing w:val="-1"/>
    </w:rPr>
  </w:style>
  <w:style w:type="paragraph" w:styleId="a5">
    <w:name w:val="Note Heading"/>
    <w:basedOn w:val="a"/>
    <w:next w:val="a"/>
    <w:pPr>
      <w:jc w:val="center"/>
    </w:pPr>
    <w:rPr>
      <w:color w:val="000080"/>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w:basedOn w:val="a"/>
    <w:rPr>
      <w:rFonts w:ascii="ＭＳ ゴシック" w:hAnsi="ＭＳ ゴシック"/>
      <w:color w:val="0000FF"/>
      <w:sz w:val="20"/>
    </w:rPr>
  </w:style>
  <w:style w:type="character" w:styleId="ab">
    <w:name w:val="Hyperlink"/>
    <w:uiPriority w:val="99"/>
    <w:rPr>
      <w:color w:val="0000FF"/>
      <w:u w:val="single"/>
    </w:rPr>
  </w:style>
  <w:style w:type="paragraph" w:styleId="ac">
    <w:name w:val="Date"/>
    <w:basedOn w:val="a"/>
    <w:next w:val="a"/>
  </w:style>
  <w:style w:type="character" w:styleId="ad">
    <w:name w:val="FollowedHyperlink"/>
    <w:rPr>
      <w:color w:val="800080"/>
      <w:u w:val="single"/>
    </w:rPr>
  </w:style>
  <w:style w:type="paragraph" w:styleId="ae">
    <w:name w:val="Balloon Text"/>
    <w:basedOn w:val="a"/>
    <w:semiHidden/>
    <w:rsid w:val="004235BD"/>
    <w:rPr>
      <w:rFonts w:ascii="Arial" w:eastAsia="ＭＳ ゴシック" w:hAnsi="Arial"/>
      <w:sz w:val="18"/>
      <w:szCs w:val="18"/>
    </w:rPr>
  </w:style>
  <w:style w:type="character" w:styleId="af">
    <w:name w:val="annotation reference"/>
    <w:semiHidden/>
    <w:rsid w:val="00566BFE"/>
    <w:rPr>
      <w:sz w:val="18"/>
      <w:szCs w:val="18"/>
    </w:rPr>
  </w:style>
  <w:style w:type="paragraph" w:styleId="af0">
    <w:name w:val="annotation text"/>
    <w:basedOn w:val="a"/>
    <w:link w:val="af1"/>
    <w:rsid w:val="00566BFE"/>
    <w:pPr>
      <w:jc w:val="left"/>
    </w:pPr>
  </w:style>
  <w:style w:type="paragraph" w:styleId="af2">
    <w:name w:val="annotation subject"/>
    <w:basedOn w:val="af0"/>
    <w:next w:val="af0"/>
    <w:semiHidden/>
    <w:rsid w:val="00566BFE"/>
    <w:rPr>
      <w:b/>
      <w:bCs/>
    </w:rPr>
  </w:style>
  <w:style w:type="paragraph" w:styleId="af3">
    <w:name w:val="Closing"/>
    <w:basedOn w:val="a"/>
    <w:rsid w:val="00F57854"/>
    <w:pPr>
      <w:jc w:val="right"/>
    </w:pPr>
    <w:rPr>
      <w:rFonts w:ascii="ＭＳ 明朝"/>
      <w:spacing w:val="-1"/>
      <w:kern w:val="0"/>
      <w:sz w:val="20"/>
    </w:rPr>
  </w:style>
  <w:style w:type="paragraph" w:styleId="3">
    <w:name w:val="Body Text 3"/>
    <w:basedOn w:val="a"/>
    <w:rsid w:val="00F57854"/>
    <w:rPr>
      <w:sz w:val="16"/>
      <w:szCs w:val="16"/>
    </w:rPr>
  </w:style>
  <w:style w:type="paragraph" w:styleId="Web">
    <w:name w:val="Normal (Web)"/>
    <w:basedOn w:val="a"/>
    <w:uiPriority w:val="99"/>
    <w:rsid w:val="002636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
    <w:name w:val="Body Text Indent 2"/>
    <w:basedOn w:val="a"/>
    <w:rsid w:val="00421386"/>
    <w:pPr>
      <w:spacing w:line="480" w:lineRule="auto"/>
      <w:ind w:leftChars="400" w:left="851"/>
    </w:pPr>
  </w:style>
  <w:style w:type="paragraph" w:styleId="af4">
    <w:name w:val="Body Text Indent"/>
    <w:basedOn w:val="a"/>
    <w:rsid w:val="00421386"/>
    <w:pPr>
      <w:ind w:leftChars="400" w:left="851"/>
    </w:pPr>
  </w:style>
  <w:style w:type="table" w:styleId="af5">
    <w:name w:val="Table Grid"/>
    <w:basedOn w:val="a1"/>
    <w:rsid w:val="006C727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6C7276"/>
    <w:rPr>
      <w:rFonts w:ascii="Arial" w:hAnsi="Arial"/>
      <w:color w:val="000000"/>
      <w:sz w:val="22"/>
    </w:rPr>
  </w:style>
  <w:style w:type="character" w:customStyle="1" w:styleId="10">
    <w:name w:val="見出し 1 (文字)"/>
    <w:link w:val="1"/>
    <w:rsid w:val="00902B3C"/>
    <w:rPr>
      <w:rFonts w:ascii="Arial" w:eastAsia="ＭＳ ゴシック" w:hAnsi="Arial" w:cs="Times New Roman"/>
      <w:kern w:val="2"/>
      <w:sz w:val="24"/>
      <w:szCs w:val="24"/>
    </w:rPr>
  </w:style>
  <w:style w:type="paragraph" w:styleId="af6">
    <w:name w:val="TOC Heading"/>
    <w:basedOn w:val="1"/>
    <w:next w:val="a"/>
    <w:uiPriority w:val="39"/>
    <w:qFormat/>
    <w:rsid w:val="00902B3C"/>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2A0CCB"/>
    <w:pPr>
      <w:tabs>
        <w:tab w:val="right" w:leader="dot" w:pos="9628"/>
      </w:tabs>
      <w:snapToGrid w:val="0"/>
      <w:spacing w:line="360" w:lineRule="atLeast"/>
    </w:pPr>
    <w:rPr>
      <w:b/>
      <w:bCs/>
      <w:noProof/>
    </w:rPr>
  </w:style>
  <w:style w:type="paragraph" w:styleId="af7">
    <w:name w:val="List Paragraph"/>
    <w:basedOn w:val="a"/>
    <w:uiPriority w:val="34"/>
    <w:qFormat/>
    <w:rsid w:val="00D87EAF"/>
    <w:pPr>
      <w:ind w:leftChars="400" w:left="840"/>
    </w:pPr>
  </w:style>
  <w:style w:type="paragraph" w:styleId="af8">
    <w:name w:val="No Spacing"/>
    <w:uiPriority w:val="1"/>
    <w:qFormat/>
    <w:rsid w:val="00D87EAF"/>
    <w:pPr>
      <w:widowControl w:val="0"/>
      <w:jc w:val="both"/>
    </w:pPr>
    <w:rPr>
      <w:rFonts w:ascii="Times New Roman" w:hAnsi="Times New Roman"/>
      <w:kern w:val="2"/>
      <w:sz w:val="24"/>
      <w:szCs w:val="22"/>
    </w:rPr>
  </w:style>
  <w:style w:type="character" w:customStyle="1" w:styleId="a4">
    <w:name w:val="一太郎８/９ (文字)"/>
    <w:link w:val="a3"/>
    <w:rsid w:val="00E41C5B"/>
    <w:rPr>
      <w:rFonts w:ascii="ＭＳ 明朝"/>
      <w:spacing w:val="-1"/>
    </w:rPr>
  </w:style>
  <w:style w:type="paragraph" w:styleId="af9">
    <w:name w:val="Title"/>
    <w:basedOn w:val="a"/>
    <w:next w:val="a"/>
    <w:link w:val="afa"/>
    <w:qFormat/>
    <w:rsid w:val="00A62708"/>
    <w:pPr>
      <w:spacing w:before="240" w:after="120"/>
      <w:jc w:val="center"/>
      <w:outlineLvl w:val="0"/>
    </w:pPr>
    <w:rPr>
      <w:rFonts w:ascii="Arial" w:eastAsia="ＭＳ ゴシック" w:hAnsi="Arial"/>
      <w:sz w:val="32"/>
      <w:szCs w:val="32"/>
    </w:rPr>
  </w:style>
  <w:style w:type="character" w:customStyle="1" w:styleId="afa">
    <w:name w:val="表題 (文字)"/>
    <w:link w:val="af9"/>
    <w:rsid w:val="00A62708"/>
    <w:rPr>
      <w:rFonts w:ascii="Arial" w:eastAsia="ＭＳ ゴシック" w:hAnsi="Arial" w:cs="Times New Roman"/>
      <w:kern w:val="2"/>
      <w:sz w:val="32"/>
      <w:szCs w:val="32"/>
    </w:rPr>
  </w:style>
  <w:style w:type="character" w:styleId="afb">
    <w:name w:val="Strong"/>
    <w:uiPriority w:val="22"/>
    <w:qFormat/>
    <w:rsid w:val="00C460DC"/>
    <w:rPr>
      <w:b/>
      <w:bCs/>
    </w:rPr>
  </w:style>
  <w:style w:type="character" w:customStyle="1" w:styleId="a7">
    <w:name w:val="フッター (文字)"/>
    <w:link w:val="a6"/>
    <w:uiPriority w:val="99"/>
    <w:rsid w:val="00FE70AB"/>
    <w:rPr>
      <w:kern w:val="2"/>
      <w:sz w:val="21"/>
    </w:rPr>
  </w:style>
  <w:style w:type="character" w:customStyle="1" w:styleId="af1">
    <w:name w:val="コメント文字列 (文字)"/>
    <w:link w:val="af0"/>
    <w:rsid w:val="00C105D1"/>
    <w:rPr>
      <w:kern w:val="2"/>
      <w:sz w:val="21"/>
    </w:rPr>
  </w:style>
  <w:style w:type="paragraph" w:customStyle="1" w:styleId="EndNoteBibliographyTitle">
    <w:name w:val="EndNote Bibliography Title"/>
    <w:basedOn w:val="a"/>
    <w:link w:val="EndNoteBibliographyTitle0"/>
    <w:rsid w:val="00AB7063"/>
    <w:pPr>
      <w:jc w:val="center"/>
    </w:pPr>
    <w:rPr>
      <w:rFonts w:ascii="ＭＳ 明朝" w:hAnsi="ＭＳ 明朝"/>
      <w:noProof/>
      <w:sz w:val="20"/>
    </w:rPr>
  </w:style>
  <w:style w:type="character" w:customStyle="1" w:styleId="EndNoteBibliographyTitle0">
    <w:name w:val="EndNote Bibliography Title (文字)"/>
    <w:link w:val="EndNoteBibliographyTitle"/>
    <w:rsid w:val="00AB7063"/>
    <w:rPr>
      <w:rFonts w:ascii="ＭＳ 明朝" w:hAnsi="ＭＳ 明朝"/>
      <w:noProof/>
      <w:kern w:val="2"/>
    </w:rPr>
  </w:style>
  <w:style w:type="paragraph" w:customStyle="1" w:styleId="EndNoteBibliography">
    <w:name w:val="EndNote Bibliography"/>
    <w:basedOn w:val="a"/>
    <w:link w:val="EndNoteBibliography0"/>
    <w:rsid w:val="00AB7063"/>
    <w:rPr>
      <w:rFonts w:ascii="ＭＳ 明朝" w:hAnsi="ＭＳ 明朝"/>
      <w:noProof/>
      <w:sz w:val="20"/>
    </w:rPr>
  </w:style>
  <w:style w:type="character" w:customStyle="1" w:styleId="EndNoteBibliography0">
    <w:name w:val="EndNote Bibliography (文字)"/>
    <w:link w:val="EndNoteBibliography"/>
    <w:rsid w:val="00AB7063"/>
    <w:rPr>
      <w:rFonts w:ascii="ＭＳ 明朝" w:hAnsi="ＭＳ 明朝"/>
      <w:noProof/>
      <w:kern w:val="2"/>
    </w:rPr>
  </w:style>
  <w:style w:type="character" w:customStyle="1" w:styleId="12">
    <w:name w:val="未解決のメンション1"/>
    <w:uiPriority w:val="99"/>
    <w:semiHidden/>
    <w:unhideWhenUsed/>
    <w:rsid w:val="00D74839"/>
    <w:rPr>
      <w:color w:val="808080"/>
      <w:shd w:val="clear" w:color="auto" w:fill="E6E6E6"/>
    </w:rPr>
  </w:style>
  <w:style w:type="character" w:customStyle="1" w:styleId="20">
    <w:name w:val="未解決のメンション2"/>
    <w:basedOn w:val="a0"/>
    <w:uiPriority w:val="99"/>
    <w:semiHidden/>
    <w:unhideWhenUsed/>
    <w:rsid w:val="00D048FA"/>
    <w:rPr>
      <w:color w:val="808080"/>
      <w:shd w:val="clear" w:color="auto" w:fill="E6E6E6"/>
    </w:rPr>
  </w:style>
  <w:style w:type="character" w:styleId="afc">
    <w:name w:val="Unresolved Mention"/>
    <w:basedOn w:val="a0"/>
    <w:uiPriority w:val="99"/>
    <w:semiHidden/>
    <w:unhideWhenUsed/>
    <w:rsid w:val="00AB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3195">
      <w:bodyDiv w:val="1"/>
      <w:marLeft w:val="0"/>
      <w:marRight w:val="0"/>
      <w:marTop w:val="0"/>
      <w:marBottom w:val="0"/>
      <w:divBdr>
        <w:top w:val="none" w:sz="0" w:space="0" w:color="auto"/>
        <w:left w:val="none" w:sz="0" w:space="0" w:color="auto"/>
        <w:bottom w:val="none" w:sz="0" w:space="0" w:color="auto"/>
        <w:right w:val="none" w:sz="0" w:space="0" w:color="auto"/>
      </w:divBdr>
    </w:div>
    <w:div w:id="515925007">
      <w:bodyDiv w:val="1"/>
      <w:marLeft w:val="0"/>
      <w:marRight w:val="0"/>
      <w:marTop w:val="0"/>
      <w:marBottom w:val="0"/>
      <w:divBdr>
        <w:top w:val="none" w:sz="0" w:space="0" w:color="auto"/>
        <w:left w:val="none" w:sz="0" w:space="0" w:color="auto"/>
        <w:bottom w:val="none" w:sz="0" w:space="0" w:color="auto"/>
        <w:right w:val="none" w:sz="0" w:space="0" w:color="auto"/>
      </w:divBdr>
    </w:div>
    <w:div w:id="641497845">
      <w:bodyDiv w:val="1"/>
      <w:marLeft w:val="0"/>
      <w:marRight w:val="0"/>
      <w:marTop w:val="0"/>
      <w:marBottom w:val="0"/>
      <w:divBdr>
        <w:top w:val="none" w:sz="0" w:space="0" w:color="auto"/>
        <w:left w:val="none" w:sz="0" w:space="0" w:color="auto"/>
        <w:bottom w:val="none" w:sz="0" w:space="0" w:color="auto"/>
        <w:right w:val="none" w:sz="0" w:space="0" w:color="auto"/>
      </w:divBdr>
    </w:div>
    <w:div w:id="949749821">
      <w:bodyDiv w:val="1"/>
      <w:marLeft w:val="0"/>
      <w:marRight w:val="0"/>
      <w:marTop w:val="0"/>
      <w:marBottom w:val="0"/>
      <w:divBdr>
        <w:top w:val="none" w:sz="0" w:space="0" w:color="auto"/>
        <w:left w:val="none" w:sz="0" w:space="0" w:color="auto"/>
        <w:bottom w:val="none" w:sz="0" w:space="0" w:color="auto"/>
        <w:right w:val="none" w:sz="0" w:space="0" w:color="auto"/>
      </w:divBdr>
    </w:div>
    <w:div w:id="1279532348">
      <w:bodyDiv w:val="1"/>
      <w:marLeft w:val="0"/>
      <w:marRight w:val="0"/>
      <w:marTop w:val="0"/>
      <w:marBottom w:val="0"/>
      <w:divBdr>
        <w:top w:val="none" w:sz="0" w:space="0" w:color="auto"/>
        <w:left w:val="none" w:sz="0" w:space="0" w:color="auto"/>
        <w:bottom w:val="none" w:sz="0" w:space="0" w:color="auto"/>
        <w:right w:val="none" w:sz="0" w:space="0" w:color="auto"/>
      </w:divBdr>
    </w:div>
    <w:div w:id="17199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neji@dream.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kussie@emergency-medicine.med.tohoku.ac.jp" TargetMode="External"/><Relationship Id="rId17" Type="http://schemas.openxmlformats.org/officeDocument/2006/relationships/hyperlink" Target="mailto:ds0711@ndmc.ac.jp" TargetMode="External"/><Relationship Id="rId2" Type="http://schemas.openxmlformats.org/officeDocument/2006/relationships/customXml" Target="../customXml/item2.xml"/><Relationship Id="rId16" Type="http://schemas.openxmlformats.org/officeDocument/2006/relationships/hyperlink" Target="mailto:hiroaki.iijima@mail.utoronto.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TEL:042-371-2111"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qqlab@med.hokudai.ac.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309C2-E11E-4E4E-9BA6-79329BA09B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0756F95-AC2C-4C4A-A8D3-442154E2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3139</Words>
  <Characters>17895</Characters>
  <Application>Microsoft Office Word</Application>
  <DocSecurity>0</DocSecurity>
  <Lines>149</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厚生労働省</Company>
  <LinksUpToDate>false</LinksUpToDate>
  <CharactersWithSpaces>20993</CharactersWithSpaces>
  <SharedDoc>false</SharedDoc>
  <HLinks>
    <vt:vector size="210" baseType="variant">
      <vt:variant>
        <vt:i4>8323099</vt:i4>
      </vt:variant>
      <vt:variant>
        <vt:i4>233</vt:i4>
      </vt:variant>
      <vt:variant>
        <vt:i4>0</vt:i4>
      </vt:variant>
      <vt:variant>
        <vt:i4>5</vt:i4>
      </vt:variant>
      <vt:variant>
        <vt:lpwstr>mailto:ds0711@ndmc.ac.jp</vt:lpwstr>
      </vt:variant>
      <vt:variant>
        <vt:lpwstr/>
      </vt:variant>
      <vt:variant>
        <vt:i4>6946842</vt:i4>
      </vt:variant>
      <vt:variant>
        <vt:i4>230</vt:i4>
      </vt:variant>
      <vt:variant>
        <vt:i4>0</vt:i4>
      </vt:variant>
      <vt:variant>
        <vt:i4>5</vt:i4>
      </vt:variant>
      <vt:variant>
        <vt:lpwstr>mailto:hiroaki.iijima@huhp.hokudai.ac.jp</vt:lpwstr>
      </vt:variant>
      <vt:variant>
        <vt:lpwstr/>
      </vt:variant>
      <vt:variant>
        <vt:i4>2424845</vt:i4>
      </vt:variant>
      <vt:variant>
        <vt:i4>227</vt:i4>
      </vt:variant>
      <vt:variant>
        <vt:i4>0</vt:i4>
      </vt:variant>
      <vt:variant>
        <vt:i4>5</vt:i4>
      </vt:variant>
      <vt:variant>
        <vt:lpwstr>mailto:qqlab@med.hokudai.ac.jp</vt:lpwstr>
      </vt:variant>
      <vt:variant>
        <vt:lpwstr/>
      </vt:variant>
      <vt:variant>
        <vt:i4>1638432</vt:i4>
      </vt:variant>
      <vt:variant>
        <vt:i4>224</vt:i4>
      </vt:variant>
      <vt:variant>
        <vt:i4>0</vt:i4>
      </vt:variant>
      <vt:variant>
        <vt:i4>5</vt:i4>
      </vt:variant>
      <vt:variant>
        <vt:lpwstr>mailto:mineji@dream.com</vt:lpwstr>
      </vt:variant>
      <vt:variant>
        <vt:lpwstr/>
      </vt:variant>
      <vt:variant>
        <vt:i4>4063234</vt:i4>
      </vt:variant>
      <vt:variant>
        <vt:i4>221</vt:i4>
      </vt:variant>
      <vt:variant>
        <vt:i4>0</vt:i4>
      </vt:variant>
      <vt:variant>
        <vt:i4>5</vt:i4>
      </vt:variant>
      <vt:variant>
        <vt:lpwstr>mailto:kussie@emergency-medicine.med.tohoku.ac.jp</vt:lpwstr>
      </vt:variant>
      <vt:variant>
        <vt:lpwstr/>
      </vt:variant>
      <vt:variant>
        <vt:i4>1179704</vt:i4>
      </vt:variant>
      <vt:variant>
        <vt:i4>176</vt:i4>
      </vt:variant>
      <vt:variant>
        <vt:i4>0</vt:i4>
      </vt:variant>
      <vt:variant>
        <vt:i4>5</vt:i4>
      </vt:variant>
      <vt:variant>
        <vt:lpwstr/>
      </vt:variant>
      <vt:variant>
        <vt:lpwstr>_Toc509755175</vt:lpwstr>
      </vt:variant>
      <vt:variant>
        <vt:i4>1179704</vt:i4>
      </vt:variant>
      <vt:variant>
        <vt:i4>170</vt:i4>
      </vt:variant>
      <vt:variant>
        <vt:i4>0</vt:i4>
      </vt:variant>
      <vt:variant>
        <vt:i4>5</vt:i4>
      </vt:variant>
      <vt:variant>
        <vt:lpwstr/>
      </vt:variant>
      <vt:variant>
        <vt:lpwstr>_Toc509755174</vt:lpwstr>
      </vt:variant>
      <vt:variant>
        <vt:i4>1179704</vt:i4>
      </vt:variant>
      <vt:variant>
        <vt:i4>164</vt:i4>
      </vt:variant>
      <vt:variant>
        <vt:i4>0</vt:i4>
      </vt:variant>
      <vt:variant>
        <vt:i4>5</vt:i4>
      </vt:variant>
      <vt:variant>
        <vt:lpwstr/>
      </vt:variant>
      <vt:variant>
        <vt:lpwstr>_Toc509755173</vt:lpwstr>
      </vt:variant>
      <vt:variant>
        <vt:i4>1179704</vt:i4>
      </vt:variant>
      <vt:variant>
        <vt:i4>158</vt:i4>
      </vt:variant>
      <vt:variant>
        <vt:i4>0</vt:i4>
      </vt:variant>
      <vt:variant>
        <vt:i4>5</vt:i4>
      </vt:variant>
      <vt:variant>
        <vt:lpwstr/>
      </vt:variant>
      <vt:variant>
        <vt:lpwstr>_Toc509755172</vt:lpwstr>
      </vt:variant>
      <vt:variant>
        <vt:i4>1179704</vt:i4>
      </vt:variant>
      <vt:variant>
        <vt:i4>152</vt:i4>
      </vt:variant>
      <vt:variant>
        <vt:i4>0</vt:i4>
      </vt:variant>
      <vt:variant>
        <vt:i4>5</vt:i4>
      </vt:variant>
      <vt:variant>
        <vt:lpwstr/>
      </vt:variant>
      <vt:variant>
        <vt:lpwstr>_Toc509755171</vt:lpwstr>
      </vt:variant>
      <vt:variant>
        <vt:i4>1179704</vt:i4>
      </vt:variant>
      <vt:variant>
        <vt:i4>146</vt:i4>
      </vt:variant>
      <vt:variant>
        <vt:i4>0</vt:i4>
      </vt:variant>
      <vt:variant>
        <vt:i4>5</vt:i4>
      </vt:variant>
      <vt:variant>
        <vt:lpwstr/>
      </vt:variant>
      <vt:variant>
        <vt:lpwstr>_Toc509755170</vt:lpwstr>
      </vt:variant>
      <vt:variant>
        <vt:i4>1245240</vt:i4>
      </vt:variant>
      <vt:variant>
        <vt:i4>140</vt:i4>
      </vt:variant>
      <vt:variant>
        <vt:i4>0</vt:i4>
      </vt:variant>
      <vt:variant>
        <vt:i4>5</vt:i4>
      </vt:variant>
      <vt:variant>
        <vt:lpwstr/>
      </vt:variant>
      <vt:variant>
        <vt:lpwstr>_Toc509755169</vt:lpwstr>
      </vt:variant>
      <vt:variant>
        <vt:i4>1245240</vt:i4>
      </vt:variant>
      <vt:variant>
        <vt:i4>134</vt:i4>
      </vt:variant>
      <vt:variant>
        <vt:i4>0</vt:i4>
      </vt:variant>
      <vt:variant>
        <vt:i4>5</vt:i4>
      </vt:variant>
      <vt:variant>
        <vt:lpwstr/>
      </vt:variant>
      <vt:variant>
        <vt:lpwstr>_Toc509755168</vt:lpwstr>
      </vt:variant>
      <vt:variant>
        <vt:i4>1245240</vt:i4>
      </vt:variant>
      <vt:variant>
        <vt:i4>128</vt:i4>
      </vt:variant>
      <vt:variant>
        <vt:i4>0</vt:i4>
      </vt:variant>
      <vt:variant>
        <vt:i4>5</vt:i4>
      </vt:variant>
      <vt:variant>
        <vt:lpwstr/>
      </vt:variant>
      <vt:variant>
        <vt:lpwstr>_Toc509755167</vt:lpwstr>
      </vt:variant>
      <vt:variant>
        <vt:i4>1245240</vt:i4>
      </vt:variant>
      <vt:variant>
        <vt:i4>122</vt:i4>
      </vt:variant>
      <vt:variant>
        <vt:i4>0</vt:i4>
      </vt:variant>
      <vt:variant>
        <vt:i4>5</vt:i4>
      </vt:variant>
      <vt:variant>
        <vt:lpwstr/>
      </vt:variant>
      <vt:variant>
        <vt:lpwstr>_Toc509755166</vt:lpwstr>
      </vt:variant>
      <vt:variant>
        <vt:i4>1245240</vt:i4>
      </vt:variant>
      <vt:variant>
        <vt:i4>116</vt:i4>
      </vt:variant>
      <vt:variant>
        <vt:i4>0</vt:i4>
      </vt:variant>
      <vt:variant>
        <vt:i4>5</vt:i4>
      </vt:variant>
      <vt:variant>
        <vt:lpwstr/>
      </vt:variant>
      <vt:variant>
        <vt:lpwstr>_Toc509755165</vt:lpwstr>
      </vt:variant>
      <vt:variant>
        <vt:i4>1245240</vt:i4>
      </vt:variant>
      <vt:variant>
        <vt:i4>110</vt:i4>
      </vt:variant>
      <vt:variant>
        <vt:i4>0</vt:i4>
      </vt:variant>
      <vt:variant>
        <vt:i4>5</vt:i4>
      </vt:variant>
      <vt:variant>
        <vt:lpwstr/>
      </vt:variant>
      <vt:variant>
        <vt:lpwstr>_Toc509755164</vt:lpwstr>
      </vt:variant>
      <vt:variant>
        <vt:i4>1245240</vt:i4>
      </vt:variant>
      <vt:variant>
        <vt:i4>104</vt:i4>
      </vt:variant>
      <vt:variant>
        <vt:i4>0</vt:i4>
      </vt:variant>
      <vt:variant>
        <vt:i4>5</vt:i4>
      </vt:variant>
      <vt:variant>
        <vt:lpwstr/>
      </vt:variant>
      <vt:variant>
        <vt:lpwstr>_Toc509755163</vt:lpwstr>
      </vt:variant>
      <vt:variant>
        <vt:i4>1245240</vt:i4>
      </vt:variant>
      <vt:variant>
        <vt:i4>98</vt:i4>
      </vt:variant>
      <vt:variant>
        <vt:i4>0</vt:i4>
      </vt:variant>
      <vt:variant>
        <vt:i4>5</vt:i4>
      </vt:variant>
      <vt:variant>
        <vt:lpwstr/>
      </vt:variant>
      <vt:variant>
        <vt:lpwstr>_Toc509755162</vt:lpwstr>
      </vt:variant>
      <vt:variant>
        <vt:i4>1245240</vt:i4>
      </vt:variant>
      <vt:variant>
        <vt:i4>92</vt:i4>
      </vt:variant>
      <vt:variant>
        <vt:i4>0</vt:i4>
      </vt:variant>
      <vt:variant>
        <vt:i4>5</vt:i4>
      </vt:variant>
      <vt:variant>
        <vt:lpwstr/>
      </vt:variant>
      <vt:variant>
        <vt:lpwstr>_Toc509755161</vt:lpwstr>
      </vt:variant>
      <vt:variant>
        <vt:i4>1245240</vt:i4>
      </vt:variant>
      <vt:variant>
        <vt:i4>86</vt:i4>
      </vt:variant>
      <vt:variant>
        <vt:i4>0</vt:i4>
      </vt:variant>
      <vt:variant>
        <vt:i4>5</vt:i4>
      </vt:variant>
      <vt:variant>
        <vt:lpwstr/>
      </vt:variant>
      <vt:variant>
        <vt:lpwstr>_Toc509755160</vt:lpwstr>
      </vt:variant>
      <vt:variant>
        <vt:i4>1048632</vt:i4>
      </vt:variant>
      <vt:variant>
        <vt:i4>80</vt:i4>
      </vt:variant>
      <vt:variant>
        <vt:i4>0</vt:i4>
      </vt:variant>
      <vt:variant>
        <vt:i4>5</vt:i4>
      </vt:variant>
      <vt:variant>
        <vt:lpwstr/>
      </vt:variant>
      <vt:variant>
        <vt:lpwstr>_Toc509755159</vt:lpwstr>
      </vt:variant>
      <vt:variant>
        <vt:i4>1048632</vt:i4>
      </vt:variant>
      <vt:variant>
        <vt:i4>74</vt:i4>
      </vt:variant>
      <vt:variant>
        <vt:i4>0</vt:i4>
      </vt:variant>
      <vt:variant>
        <vt:i4>5</vt:i4>
      </vt:variant>
      <vt:variant>
        <vt:lpwstr/>
      </vt:variant>
      <vt:variant>
        <vt:lpwstr>_Toc509755158</vt:lpwstr>
      </vt:variant>
      <vt:variant>
        <vt:i4>1048632</vt:i4>
      </vt:variant>
      <vt:variant>
        <vt:i4>68</vt:i4>
      </vt:variant>
      <vt:variant>
        <vt:i4>0</vt:i4>
      </vt:variant>
      <vt:variant>
        <vt:i4>5</vt:i4>
      </vt:variant>
      <vt:variant>
        <vt:lpwstr/>
      </vt:variant>
      <vt:variant>
        <vt:lpwstr>_Toc509755157</vt:lpwstr>
      </vt:variant>
      <vt:variant>
        <vt:i4>1048632</vt:i4>
      </vt:variant>
      <vt:variant>
        <vt:i4>62</vt:i4>
      </vt:variant>
      <vt:variant>
        <vt:i4>0</vt:i4>
      </vt:variant>
      <vt:variant>
        <vt:i4>5</vt:i4>
      </vt:variant>
      <vt:variant>
        <vt:lpwstr/>
      </vt:variant>
      <vt:variant>
        <vt:lpwstr>_Toc509755156</vt:lpwstr>
      </vt:variant>
      <vt:variant>
        <vt:i4>1048632</vt:i4>
      </vt:variant>
      <vt:variant>
        <vt:i4>56</vt:i4>
      </vt:variant>
      <vt:variant>
        <vt:i4>0</vt:i4>
      </vt:variant>
      <vt:variant>
        <vt:i4>5</vt:i4>
      </vt:variant>
      <vt:variant>
        <vt:lpwstr/>
      </vt:variant>
      <vt:variant>
        <vt:lpwstr>_Toc509755155</vt:lpwstr>
      </vt:variant>
      <vt:variant>
        <vt:i4>1048632</vt:i4>
      </vt:variant>
      <vt:variant>
        <vt:i4>50</vt:i4>
      </vt:variant>
      <vt:variant>
        <vt:i4>0</vt:i4>
      </vt:variant>
      <vt:variant>
        <vt:i4>5</vt:i4>
      </vt:variant>
      <vt:variant>
        <vt:lpwstr/>
      </vt:variant>
      <vt:variant>
        <vt:lpwstr>_Toc509755154</vt:lpwstr>
      </vt:variant>
      <vt:variant>
        <vt:i4>1048632</vt:i4>
      </vt:variant>
      <vt:variant>
        <vt:i4>44</vt:i4>
      </vt:variant>
      <vt:variant>
        <vt:i4>0</vt:i4>
      </vt:variant>
      <vt:variant>
        <vt:i4>5</vt:i4>
      </vt:variant>
      <vt:variant>
        <vt:lpwstr/>
      </vt:variant>
      <vt:variant>
        <vt:lpwstr>_Toc509755153</vt:lpwstr>
      </vt:variant>
      <vt:variant>
        <vt:i4>1048632</vt:i4>
      </vt:variant>
      <vt:variant>
        <vt:i4>38</vt:i4>
      </vt:variant>
      <vt:variant>
        <vt:i4>0</vt:i4>
      </vt:variant>
      <vt:variant>
        <vt:i4>5</vt:i4>
      </vt:variant>
      <vt:variant>
        <vt:lpwstr/>
      </vt:variant>
      <vt:variant>
        <vt:lpwstr>_Toc509755152</vt:lpwstr>
      </vt:variant>
      <vt:variant>
        <vt:i4>1048632</vt:i4>
      </vt:variant>
      <vt:variant>
        <vt:i4>32</vt:i4>
      </vt:variant>
      <vt:variant>
        <vt:i4>0</vt:i4>
      </vt:variant>
      <vt:variant>
        <vt:i4>5</vt:i4>
      </vt:variant>
      <vt:variant>
        <vt:lpwstr/>
      </vt:variant>
      <vt:variant>
        <vt:lpwstr>_Toc509755151</vt:lpwstr>
      </vt:variant>
      <vt:variant>
        <vt:i4>1048632</vt:i4>
      </vt:variant>
      <vt:variant>
        <vt:i4>26</vt:i4>
      </vt:variant>
      <vt:variant>
        <vt:i4>0</vt:i4>
      </vt:variant>
      <vt:variant>
        <vt:i4>5</vt:i4>
      </vt:variant>
      <vt:variant>
        <vt:lpwstr/>
      </vt:variant>
      <vt:variant>
        <vt:lpwstr>_Toc509755150</vt:lpwstr>
      </vt:variant>
      <vt:variant>
        <vt:i4>1114168</vt:i4>
      </vt:variant>
      <vt:variant>
        <vt:i4>20</vt:i4>
      </vt:variant>
      <vt:variant>
        <vt:i4>0</vt:i4>
      </vt:variant>
      <vt:variant>
        <vt:i4>5</vt:i4>
      </vt:variant>
      <vt:variant>
        <vt:lpwstr/>
      </vt:variant>
      <vt:variant>
        <vt:lpwstr>_Toc509755149</vt:lpwstr>
      </vt:variant>
      <vt:variant>
        <vt:i4>1114168</vt:i4>
      </vt:variant>
      <vt:variant>
        <vt:i4>14</vt:i4>
      </vt:variant>
      <vt:variant>
        <vt:i4>0</vt:i4>
      </vt:variant>
      <vt:variant>
        <vt:i4>5</vt:i4>
      </vt:variant>
      <vt:variant>
        <vt:lpwstr/>
      </vt:variant>
      <vt:variant>
        <vt:lpwstr>_Toc509755148</vt:lpwstr>
      </vt:variant>
      <vt:variant>
        <vt:i4>1114168</vt:i4>
      </vt:variant>
      <vt:variant>
        <vt:i4>8</vt:i4>
      </vt:variant>
      <vt:variant>
        <vt:i4>0</vt:i4>
      </vt:variant>
      <vt:variant>
        <vt:i4>5</vt:i4>
      </vt:variant>
      <vt:variant>
        <vt:lpwstr/>
      </vt:variant>
      <vt:variant>
        <vt:lpwstr>_Toc509755147</vt:lpwstr>
      </vt:variant>
      <vt:variant>
        <vt:i4>1114168</vt:i4>
      </vt:variant>
      <vt:variant>
        <vt:i4>2</vt:i4>
      </vt:variant>
      <vt:variant>
        <vt:i4>0</vt:i4>
      </vt:variant>
      <vt:variant>
        <vt:i4>5</vt:i4>
      </vt:variant>
      <vt:variant>
        <vt:lpwstr/>
      </vt:variant>
      <vt:variant>
        <vt:lpwstr>_Toc509755146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厚生労働省本省</dc:creator>
  <cp:keywords>*$%NAB</cp:keywords>
  <dc:description/>
  <cp:lastModifiedBy>Daisuke Kudo</cp:lastModifiedBy>
  <cp:revision>4</cp:revision>
  <cp:lastPrinted>2018-07-24T07:54:00Z</cp:lastPrinted>
  <dcterms:created xsi:type="dcterms:W3CDTF">2019-02-18T22:24:00Z</dcterms:created>
  <dcterms:modified xsi:type="dcterms:W3CDTF">2019-02-22T03:06:00Z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9456d49c-6a6e-4710-a432-168b4093286a</vt:lpwstr>
  </property>
  <property fmtid="{D5CDD505-2E9C-101B-9397-08002B2CF9AE}" pid="3" name="bjSaver">
    <vt:lpwstr>loGW6pWpKStSuTTaGw+7HcstisxR8QIB</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uid="768aceb2-b366-4b48-827b-e820edc548bd" value="" /&gt;&lt;/sisl&gt;</vt:lpwstr>
  </property>
  <property fmtid="{D5CDD505-2E9C-101B-9397-08002B2CF9AE}" pid="6" name="bjDocumentSecurityLabel">
    <vt:lpwstr>Non-Amgen Business</vt:lpwstr>
  </property>
</Properties>
</file>