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ABD7" w14:textId="77777777" w:rsidR="00230272" w:rsidRPr="00302B82" w:rsidRDefault="00230272" w:rsidP="0077409F">
      <w:pPr>
        <w:pStyle w:val="a3"/>
        <w:wordWrap/>
        <w:snapToGrid w:val="0"/>
        <w:spacing w:line="320" w:lineRule="atLeast"/>
        <w:jc w:val="left"/>
        <w:rPr>
          <w:rFonts w:ascii="Century"/>
          <w:color w:val="000000" w:themeColor="text1"/>
          <w:sz w:val="24"/>
          <w:szCs w:val="24"/>
        </w:rPr>
      </w:pPr>
    </w:p>
    <w:p w14:paraId="14931094"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68EFBD74"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5043F41D"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59F8E8BB"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3D0532DD" w14:textId="77777777" w:rsidR="005678DE" w:rsidRPr="00302B82" w:rsidRDefault="005678DE" w:rsidP="0077409F">
      <w:pPr>
        <w:pStyle w:val="a3"/>
        <w:wordWrap/>
        <w:snapToGrid w:val="0"/>
        <w:spacing w:line="320" w:lineRule="atLeast"/>
        <w:jc w:val="left"/>
        <w:rPr>
          <w:rFonts w:ascii="Century"/>
          <w:color w:val="000000" w:themeColor="text1"/>
          <w:sz w:val="24"/>
          <w:szCs w:val="24"/>
        </w:rPr>
      </w:pPr>
    </w:p>
    <w:p w14:paraId="0B7D1577" w14:textId="77777777" w:rsidR="003C7099" w:rsidRPr="00302B82" w:rsidRDefault="003C7099" w:rsidP="0077409F">
      <w:pPr>
        <w:pStyle w:val="a3"/>
        <w:wordWrap/>
        <w:snapToGrid w:val="0"/>
        <w:spacing w:line="320" w:lineRule="atLeast"/>
        <w:jc w:val="left"/>
        <w:rPr>
          <w:rFonts w:ascii="Century"/>
          <w:color w:val="000000" w:themeColor="text1"/>
          <w:sz w:val="24"/>
          <w:szCs w:val="24"/>
        </w:rPr>
      </w:pPr>
    </w:p>
    <w:p w14:paraId="58AD2D27" w14:textId="77777777" w:rsidR="00FE0E90" w:rsidRPr="00302B82" w:rsidRDefault="00FE0E90" w:rsidP="0077409F">
      <w:pPr>
        <w:pStyle w:val="a3"/>
        <w:wordWrap/>
        <w:snapToGrid w:val="0"/>
        <w:spacing w:line="320" w:lineRule="atLeast"/>
        <w:jc w:val="left"/>
        <w:rPr>
          <w:rFonts w:ascii="Century"/>
          <w:color w:val="000000" w:themeColor="text1"/>
          <w:sz w:val="24"/>
          <w:szCs w:val="24"/>
        </w:rPr>
      </w:pPr>
    </w:p>
    <w:p w14:paraId="06AA107B" w14:textId="77777777" w:rsidR="00FE0E90" w:rsidRPr="00302B82" w:rsidRDefault="00FE0E90" w:rsidP="0077409F">
      <w:pPr>
        <w:pStyle w:val="a3"/>
        <w:wordWrap/>
        <w:snapToGrid w:val="0"/>
        <w:spacing w:line="320" w:lineRule="atLeast"/>
        <w:jc w:val="left"/>
        <w:rPr>
          <w:rFonts w:ascii="Century"/>
          <w:color w:val="000000" w:themeColor="text1"/>
          <w:sz w:val="24"/>
          <w:szCs w:val="24"/>
        </w:rPr>
      </w:pPr>
    </w:p>
    <w:p w14:paraId="4546F3F5" w14:textId="77777777" w:rsidR="003C7099" w:rsidRPr="00302B82" w:rsidRDefault="003C7099" w:rsidP="0077409F">
      <w:pPr>
        <w:pStyle w:val="a3"/>
        <w:wordWrap/>
        <w:snapToGrid w:val="0"/>
        <w:spacing w:line="320" w:lineRule="atLeast"/>
        <w:jc w:val="left"/>
        <w:rPr>
          <w:rFonts w:ascii="Century"/>
          <w:color w:val="000000" w:themeColor="text1"/>
          <w:sz w:val="24"/>
          <w:szCs w:val="24"/>
        </w:rPr>
      </w:pPr>
    </w:p>
    <w:p w14:paraId="4E09DD76" w14:textId="77777777" w:rsidR="00230272" w:rsidRPr="009A6543" w:rsidRDefault="005D00C8" w:rsidP="0077409F">
      <w:pPr>
        <w:pStyle w:val="a3"/>
        <w:wordWrap/>
        <w:snapToGrid w:val="0"/>
        <w:spacing w:line="320" w:lineRule="atLeast"/>
        <w:jc w:val="center"/>
        <w:rPr>
          <w:rFonts w:ascii="Century"/>
          <w:color w:val="000000" w:themeColor="text1"/>
          <w:sz w:val="24"/>
          <w:szCs w:val="24"/>
        </w:rPr>
      </w:pPr>
      <w:r w:rsidRPr="009A6543">
        <w:rPr>
          <w:rFonts w:ascii="Century" w:hint="eastAsia"/>
          <w:color w:val="000000" w:themeColor="text1"/>
          <w:sz w:val="24"/>
          <w:szCs w:val="24"/>
        </w:rPr>
        <w:t>自主臨床研究</w:t>
      </w:r>
    </w:p>
    <w:p w14:paraId="6B81E170" w14:textId="77777777" w:rsidR="00230272" w:rsidRPr="009A6543" w:rsidRDefault="00230272" w:rsidP="0077409F">
      <w:pPr>
        <w:pStyle w:val="a3"/>
        <w:wordWrap/>
        <w:snapToGrid w:val="0"/>
        <w:spacing w:line="320" w:lineRule="atLeast"/>
        <w:jc w:val="left"/>
        <w:rPr>
          <w:rFonts w:ascii="Century"/>
          <w:b/>
          <w:bCs/>
          <w:color w:val="000000" w:themeColor="text1"/>
          <w:sz w:val="24"/>
          <w:szCs w:val="24"/>
        </w:rPr>
      </w:pPr>
    </w:p>
    <w:p w14:paraId="70B28344" w14:textId="77777777" w:rsidR="005F6852" w:rsidRPr="009A6543" w:rsidRDefault="006C0A8C" w:rsidP="0077409F">
      <w:pPr>
        <w:pStyle w:val="a3"/>
        <w:wordWrap/>
        <w:snapToGrid w:val="0"/>
        <w:spacing w:line="320" w:lineRule="atLeast"/>
        <w:jc w:val="center"/>
        <w:rPr>
          <w:rFonts w:ascii="Century"/>
          <w:b/>
          <w:bCs/>
          <w:color w:val="000000" w:themeColor="text1"/>
          <w:sz w:val="36"/>
          <w:szCs w:val="36"/>
        </w:rPr>
      </w:pPr>
      <w:bookmarkStart w:id="0" w:name="_Hlk510043231"/>
      <w:r w:rsidRPr="009A6543">
        <w:rPr>
          <w:rFonts w:ascii="Century" w:hint="eastAsia"/>
          <w:b/>
          <w:bCs/>
          <w:color w:val="000000" w:themeColor="text1"/>
          <w:sz w:val="36"/>
          <w:szCs w:val="36"/>
        </w:rPr>
        <w:t>重症外傷患者に対する制限輸血戦略</w:t>
      </w:r>
    </w:p>
    <w:p w14:paraId="0B62B208" w14:textId="77777777" w:rsidR="006C0A8C" w:rsidRPr="009A6543" w:rsidRDefault="006C0A8C" w:rsidP="0077409F">
      <w:pPr>
        <w:pStyle w:val="a3"/>
        <w:wordWrap/>
        <w:snapToGrid w:val="0"/>
        <w:spacing w:line="320" w:lineRule="atLeast"/>
        <w:jc w:val="center"/>
        <w:rPr>
          <w:rFonts w:ascii="Century"/>
          <w:b/>
          <w:bCs/>
          <w:color w:val="000000" w:themeColor="text1"/>
          <w:sz w:val="36"/>
          <w:szCs w:val="36"/>
        </w:rPr>
      </w:pPr>
      <w:r w:rsidRPr="009A6543">
        <w:rPr>
          <w:rFonts w:ascii="Century" w:hint="eastAsia"/>
          <w:b/>
          <w:bCs/>
          <w:color w:val="000000" w:themeColor="text1"/>
          <w:sz w:val="36"/>
          <w:szCs w:val="36"/>
        </w:rPr>
        <w:t>クラスターランダム化クロスオーバー非劣性試験</w:t>
      </w:r>
      <w:bookmarkEnd w:id="0"/>
    </w:p>
    <w:p w14:paraId="645486CA" w14:textId="77777777" w:rsidR="00FA35FB" w:rsidRPr="009A6543" w:rsidRDefault="00FA35FB" w:rsidP="0077409F">
      <w:pPr>
        <w:pStyle w:val="a3"/>
        <w:wordWrap/>
        <w:snapToGrid w:val="0"/>
        <w:spacing w:line="320" w:lineRule="atLeast"/>
        <w:jc w:val="center"/>
        <w:rPr>
          <w:rFonts w:ascii="Century"/>
          <w:b/>
          <w:bCs/>
          <w:color w:val="000000" w:themeColor="text1"/>
          <w:sz w:val="28"/>
          <w:szCs w:val="28"/>
        </w:rPr>
      </w:pPr>
    </w:p>
    <w:p w14:paraId="19C3E1D4" w14:textId="77777777" w:rsidR="00230272" w:rsidRPr="009A6543" w:rsidRDefault="005F6852" w:rsidP="0077409F">
      <w:pPr>
        <w:pStyle w:val="a3"/>
        <w:wordWrap/>
        <w:snapToGrid w:val="0"/>
        <w:spacing w:line="320" w:lineRule="atLeast"/>
        <w:jc w:val="center"/>
        <w:rPr>
          <w:rFonts w:ascii="Century"/>
          <w:b/>
          <w:bCs/>
          <w:color w:val="000000" w:themeColor="text1"/>
          <w:sz w:val="28"/>
          <w:szCs w:val="28"/>
        </w:rPr>
      </w:pPr>
      <w:r w:rsidRPr="009A6543">
        <w:rPr>
          <w:rFonts w:ascii="Century" w:hint="eastAsia"/>
          <w:b/>
          <w:bCs/>
          <w:color w:val="000000" w:themeColor="text1"/>
          <w:sz w:val="28"/>
          <w:szCs w:val="28"/>
        </w:rPr>
        <w:t xml:space="preserve">研　究　</w:t>
      </w:r>
      <w:r w:rsidR="00230272" w:rsidRPr="009A6543">
        <w:rPr>
          <w:rFonts w:ascii="Century" w:hint="eastAsia"/>
          <w:b/>
          <w:bCs/>
          <w:color w:val="000000" w:themeColor="text1"/>
          <w:sz w:val="28"/>
          <w:szCs w:val="28"/>
        </w:rPr>
        <w:t>実　施　計　画　書</w:t>
      </w:r>
    </w:p>
    <w:p w14:paraId="0ABB51D1" w14:textId="77777777" w:rsidR="00230272" w:rsidRPr="009A6543" w:rsidRDefault="00230272" w:rsidP="0077409F">
      <w:pPr>
        <w:pStyle w:val="a3"/>
        <w:wordWrap/>
        <w:snapToGrid w:val="0"/>
        <w:spacing w:line="320" w:lineRule="atLeast"/>
        <w:jc w:val="left"/>
        <w:rPr>
          <w:rFonts w:ascii="Century"/>
          <w:color w:val="000000" w:themeColor="text1"/>
          <w:sz w:val="24"/>
          <w:szCs w:val="24"/>
        </w:rPr>
      </w:pPr>
    </w:p>
    <w:p w14:paraId="4F3E838F" w14:textId="77777777" w:rsidR="00230272" w:rsidRPr="009A6543" w:rsidRDefault="00230272" w:rsidP="0077409F">
      <w:pPr>
        <w:pStyle w:val="a3"/>
        <w:wordWrap/>
        <w:snapToGrid w:val="0"/>
        <w:spacing w:line="320" w:lineRule="atLeast"/>
        <w:jc w:val="left"/>
        <w:rPr>
          <w:rFonts w:ascii="Century"/>
          <w:color w:val="000000" w:themeColor="text1"/>
          <w:sz w:val="24"/>
          <w:szCs w:val="24"/>
        </w:rPr>
      </w:pPr>
    </w:p>
    <w:p w14:paraId="2C49ED7A" w14:textId="77777777" w:rsidR="002F6F60" w:rsidRPr="009A6543" w:rsidRDefault="002F6F60" w:rsidP="0077409F">
      <w:pPr>
        <w:pStyle w:val="a3"/>
        <w:wordWrap/>
        <w:snapToGrid w:val="0"/>
        <w:spacing w:line="320" w:lineRule="atLeast"/>
        <w:jc w:val="left"/>
        <w:rPr>
          <w:rFonts w:ascii="Century"/>
          <w:color w:val="000000" w:themeColor="text1"/>
          <w:sz w:val="24"/>
          <w:szCs w:val="24"/>
        </w:rPr>
      </w:pPr>
    </w:p>
    <w:p w14:paraId="2B2823B5" w14:textId="77777777" w:rsidR="00223414" w:rsidRPr="009A6543" w:rsidRDefault="00223414" w:rsidP="0077409F">
      <w:pPr>
        <w:pStyle w:val="a3"/>
        <w:wordWrap/>
        <w:snapToGrid w:val="0"/>
        <w:spacing w:line="320" w:lineRule="atLeast"/>
        <w:jc w:val="left"/>
        <w:rPr>
          <w:rFonts w:ascii="Century"/>
          <w:color w:val="000000" w:themeColor="text1"/>
          <w:sz w:val="24"/>
          <w:szCs w:val="24"/>
        </w:rPr>
      </w:pPr>
    </w:p>
    <w:p w14:paraId="3DEEAE0C" w14:textId="77777777" w:rsidR="00223414" w:rsidRPr="009A6543" w:rsidRDefault="00223414" w:rsidP="0077409F">
      <w:pPr>
        <w:pStyle w:val="a3"/>
        <w:wordWrap/>
        <w:snapToGrid w:val="0"/>
        <w:spacing w:line="320" w:lineRule="atLeast"/>
        <w:ind w:leftChars="270" w:left="567"/>
        <w:jc w:val="left"/>
        <w:rPr>
          <w:rFonts w:ascii="Century"/>
          <w:color w:val="000000" w:themeColor="text1"/>
          <w:sz w:val="22"/>
          <w:szCs w:val="22"/>
        </w:rPr>
      </w:pPr>
    </w:p>
    <w:p w14:paraId="0897CD4B" w14:textId="77777777" w:rsidR="00223414" w:rsidRPr="009A6543" w:rsidRDefault="00223414" w:rsidP="0077409F">
      <w:pPr>
        <w:pStyle w:val="a3"/>
        <w:wordWrap/>
        <w:snapToGrid w:val="0"/>
        <w:spacing w:line="320" w:lineRule="atLeast"/>
        <w:jc w:val="left"/>
        <w:rPr>
          <w:rFonts w:ascii="Century"/>
          <w:color w:val="000000" w:themeColor="text1"/>
          <w:sz w:val="24"/>
          <w:szCs w:val="24"/>
        </w:rPr>
      </w:pPr>
    </w:p>
    <w:p w14:paraId="42AB5BEF" w14:textId="77777777" w:rsidR="00223414" w:rsidRPr="009A6543" w:rsidRDefault="00223414" w:rsidP="0077409F">
      <w:pPr>
        <w:pStyle w:val="a3"/>
        <w:wordWrap/>
        <w:snapToGrid w:val="0"/>
        <w:spacing w:line="320" w:lineRule="atLeast"/>
        <w:jc w:val="left"/>
        <w:rPr>
          <w:rFonts w:ascii="Century"/>
          <w:color w:val="000000" w:themeColor="text1"/>
          <w:sz w:val="24"/>
          <w:szCs w:val="24"/>
        </w:rPr>
      </w:pPr>
    </w:p>
    <w:p w14:paraId="42F2C7AD" w14:textId="77777777" w:rsidR="00223414" w:rsidRPr="009A6543" w:rsidRDefault="00223414" w:rsidP="0077409F">
      <w:pPr>
        <w:pStyle w:val="a3"/>
        <w:wordWrap/>
        <w:snapToGrid w:val="0"/>
        <w:spacing w:line="320" w:lineRule="atLeast"/>
        <w:jc w:val="left"/>
        <w:rPr>
          <w:rFonts w:ascii="Century"/>
          <w:color w:val="000000" w:themeColor="text1"/>
          <w:sz w:val="24"/>
          <w:szCs w:val="24"/>
        </w:rPr>
      </w:pPr>
    </w:p>
    <w:p w14:paraId="76E3083E" w14:textId="77777777" w:rsidR="00223414" w:rsidRPr="009A6543" w:rsidRDefault="00223414" w:rsidP="0077409F">
      <w:pPr>
        <w:pStyle w:val="a3"/>
        <w:wordWrap/>
        <w:snapToGrid w:val="0"/>
        <w:spacing w:line="320" w:lineRule="atLeast"/>
        <w:jc w:val="left"/>
        <w:rPr>
          <w:rFonts w:ascii="Century"/>
          <w:color w:val="000000" w:themeColor="text1"/>
          <w:sz w:val="24"/>
          <w:szCs w:val="24"/>
        </w:rPr>
      </w:pPr>
    </w:p>
    <w:p w14:paraId="52A7F01B" w14:textId="2E230D9C" w:rsidR="00C87AEB" w:rsidRPr="009A6543" w:rsidRDefault="005F6852"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shd w:val="pct15" w:color="auto" w:fill="FFFFFF"/>
        </w:rPr>
      </w:pPr>
      <w:r w:rsidRPr="009A6543">
        <w:rPr>
          <w:rFonts w:ascii="Century" w:hint="eastAsia"/>
          <w:color w:val="000000" w:themeColor="text1"/>
          <w:sz w:val="28"/>
          <w:szCs w:val="28"/>
          <w:shd w:val="pct15" w:color="auto" w:fill="FFFFFF"/>
        </w:rPr>
        <w:t>研究</w:t>
      </w:r>
      <w:r w:rsidR="004D31ED" w:rsidRPr="009A6543">
        <w:rPr>
          <w:rFonts w:ascii="Century" w:hint="eastAsia"/>
          <w:color w:val="000000" w:themeColor="text1"/>
          <w:sz w:val="28"/>
          <w:szCs w:val="28"/>
          <w:shd w:val="pct15" w:color="auto" w:fill="FFFFFF"/>
        </w:rPr>
        <w:t>統括組織および</w:t>
      </w:r>
      <w:r w:rsidR="002C62D9" w:rsidRPr="009A6543">
        <w:rPr>
          <w:rFonts w:ascii="Century" w:hint="eastAsia"/>
          <w:color w:val="000000" w:themeColor="text1"/>
          <w:sz w:val="28"/>
          <w:szCs w:val="28"/>
          <w:shd w:val="pct15" w:color="auto" w:fill="FFFFFF"/>
        </w:rPr>
        <w:t>責任</w:t>
      </w:r>
      <w:r w:rsidR="00223414" w:rsidRPr="009A6543">
        <w:rPr>
          <w:rFonts w:ascii="Century" w:hint="eastAsia"/>
          <w:color w:val="000000" w:themeColor="text1"/>
          <w:sz w:val="28"/>
          <w:szCs w:val="28"/>
          <w:shd w:val="pct15" w:color="auto" w:fill="FFFFFF"/>
        </w:rPr>
        <w:t>者</w:t>
      </w:r>
      <w:r w:rsidR="00223414" w:rsidRPr="009A6543">
        <w:rPr>
          <w:rFonts w:ascii="Century" w:hint="eastAsia"/>
          <w:color w:val="000000" w:themeColor="text1"/>
          <w:sz w:val="28"/>
          <w:szCs w:val="28"/>
          <w:shd w:val="pct15" w:color="auto" w:fill="FFFFFF"/>
        </w:rPr>
        <w:tab/>
      </w:r>
    </w:p>
    <w:p w14:paraId="5E033377" w14:textId="77777777" w:rsidR="00C87AEB" w:rsidRPr="009A6543"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shd w:val="pct15" w:color="auto" w:fill="FFFFFF"/>
        </w:rPr>
      </w:pPr>
      <w:r w:rsidRPr="009A6543">
        <w:rPr>
          <w:rFonts w:ascii="Century" w:hint="eastAsia"/>
          <w:color w:val="000000" w:themeColor="text1"/>
          <w:sz w:val="28"/>
          <w:szCs w:val="28"/>
          <w:shd w:val="pct15" w:color="auto" w:fill="FFFFFF"/>
        </w:rPr>
        <w:t>東北大学大学院　医学系研究科外科病態学講座</w:t>
      </w:r>
      <w:r w:rsidRPr="009A6543">
        <w:rPr>
          <w:rFonts w:ascii="Century"/>
          <w:color w:val="000000" w:themeColor="text1"/>
          <w:sz w:val="28"/>
          <w:szCs w:val="28"/>
          <w:shd w:val="pct15" w:color="auto" w:fill="FFFFFF"/>
        </w:rPr>
        <w:t xml:space="preserve"> </w:t>
      </w:r>
      <w:r w:rsidRPr="009A6543">
        <w:rPr>
          <w:rFonts w:ascii="Century" w:hint="eastAsia"/>
          <w:color w:val="000000" w:themeColor="text1"/>
          <w:sz w:val="28"/>
          <w:szCs w:val="28"/>
          <w:shd w:val="pct15" w:color="auto" w:fill="FFFFFF"/>
        </w:rPr>
        <w:t xml:space="preserve">救急医学分野　</w:t>
      </w:r>
    </w:p>
    <w:p w14:paraId="55738A61" w14:textId="10851F01" w:rsidR="00C87AEB" w:rsidRPr="009A6543" w:rsidRDefault="00C87AEB" w:rsidP="00C87AEB">
      <w:pPr>
        <w:pStyle w:val="a3"/>
        <w:tabs>
          <w:tab w:val="left" w:pos="2835"/>
          <w:tab w:val="left" w:pos="4727"/>
          <w:tab w:val="left" w:pos="4972"/>
        </w:tabs>
        <w:wordWrap/>
        <w:snapToGrid w:val="0"/>
        <w:spacing w:line="320" w:lineRule="atLeast"/>
        <w:ind w:leftChars="540" w:left="1134"/>
        <w:jc w:val="center"/>
        <w:rPr>
          <w:rFonts w:ascii="Century"/>
          <w:color w:val="000000" w:themeColor="text1"/>
          <w:sz w:val="28"/>
          <w:szCs w:val="28"/>
        </w:rPr>
      </w:pPr>
      <w:r w:rsidRPr="009A6543">
        <w:rPr>
          <w:rFonts w:ascii="Century" w:hint="eastAsia"/>
          <w:color w:val="000000" w:themeColor="text1"/>
          <w:sz w:val="28"/>
          <w:szCs w:val="28"/>
          <w:shd w:val="pct15" w:color="auto" w:fill="FFFFFF"/>
        </w:rPr>
        <w:t>久志本成樹</w:t>
      </w:r>
    </w:p>
    <w:p w14:paraId="60CC70BC" w14:textId="0FB3162D" w:rsidR="00C87AEB" w:rsidRPr="009A6543"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rPr>
      </w:pPr>
    </w:p>
    <w:p w14:paraId="64667212" w14:textId="482D64E9" w:rsidR="00C87AEB" w:rsidRPr="009A6543" w:rsidRDefault="00C87AEB"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shd w:val="pct15" w:color="auto" w:fill="FFFFFF"/>
        </w:rPr>
      </w:pPr>
      <w:r w:rsidRPr="009A6543">
        <w:rPr>
          <w:rFonts w:ascii="Century" w:hint="eastAsia"/>
          <w:color w:val="000000" w:themeColor="text1"/>
          <w:sz w:val="28"/>
          <w:szCs w:val="28"/>
          <w:shd w:val="pct15" w:color="auto" w:fill="FFFFFF"/>
        </w:rPr>
        <w:t>研究事務局</w:t>
      </w:r>
    </w:p>
    <w:p w14:paraId="7EC02EE7" w14:textId="4C908F0B" w:rsidR="00223414" w:rsidRPr="009A6543" w:rsidRDefault="00223414" w:rsidP="0077409F">
      <w:pPr>
        <w:pStyle w:val="a3"/>
        <w:tabs>
          <w:tab w:val="left" w:pos="2835"/>
          <w:tab w:val="left" w:pos="4727"/>
          <w:tab w:val="left" w:pos="4972"/>
        </w:tabs>
        <w:wordWrap/>
        <w:snapToGrid w:val="0"/>
        <w:spacing w:line="320" w:lineRule="atLeast"/>
        <w:ind w:leftChars="540" w:left="1134"/>
        <w:jc w:val="left"/>
        <w:rPr>
          <w:rFonts w:ascii="Century"/>
          <w:color w:val="000000" w:themeColor="text1"/>
          <w:sz w:val="28"/>
          <w:szCs w:val="28"/>
        </w:rPr>
      </w:pPr>
      <w:r w:rsidRPr="009A6543">
        <w:rPr>
          <w:rFonts w:ascii="Century" w:hint="eastAsia"/>
          <w:color w:val="000000" w:themeColor="text1"/>
          <w:sz w:val="28"/>
          <w:szCs w:val="28"/>
          <w:shd w:val="pct15" w:color="auto" w:fill="FFFFFF"/>
        </w:rPr>
        <w:t>北海道大学病院</w:t>
      </w:r>
      <w:r w:rsidRPr="009A6543">
        <w:rPr>
          <w:rFonts w:ascii="Century" w:hint="eastAsia"/>
          <w:color w:val="000000" w:themeColor="text1"/>
          <w:sz w:val="28"/>
          <w:szCs w:val="28"/>
          <w:shd w:val="pct15" w:color="auto" w:fill="FFFFFF"/>
        </w:rPr>
        <w:tab/>
      </w:r>
      <w:r w:rsidR="00F47363" w:rsidRPr="009A6543">
        <w:rPr>
          <w:rFonts w:ascii="Century" w:hint="eastAsia"/>
          <w:color w:val="000000" w:themeColor="text1"/>
          <w:sz w:val="28"/>
          <w:szCs w:val="28"/>
          <w:shd w:val="pct15" w:color="auto" w:fill="FFFFFF"/>
        </w:rPr>
        <w:t>救急科</w:t>
      </w:r>
      <w:r w:rsidR="006C0A8C" w:rsidRPr="009A6543">
        <w:rPr>
          <w:rFonts w:ascii="Century" w:hint="eastAsia"/>
          <w:color w:val="000000" w:themeColor="text1"/>
          <w:sz w:val="28"/>
          <w:szCs w:val="28"/>
          <w:shd w:val="pct15" w:color="auto" w:fill="FFFFFF"/>
        </w:rPr>
        <w:t xml:space="preserve">　早川峰司</w:t>
      </w:r>
    </w:p>
    <w:p w14:paraId="2DD441D7" w14:textId="77777777" w:rsidR="00AB4D3E" w:rsidRPr="009A6543" w:rsidRDefault="00AB4D3E" w:rsidP="0077409F">
      <w:pPr>
        <w:pStyle w:val="a3"/>
        <w:wordWrap/>
        <w:snapToGrid w:val="0"/>
        <w:spacing w:line="320" w:lineRule="atLeast"/>
        <w:jc w:val="left"/>
        <w:rPr>
          <w:rFonts w:ascii="Century"/>
          <w:color w:val="000000" w:themeColor="text1"/>
          <w:sz w:val="24"/>
          <w:szCs w:val="24"/>
        </w:rPr>
      </w:pPr>
    </w:p>
    <w:p w14:paraId="0AA28C7F" w14:textId="77777777" w:rsidR="00FA35FB" w:rsidRPr="009A6543" w:rsidRDefault="00FA35FB" w:rsidP="0077409F">
      <w:pPr>
        <w:pStyle w:val="a3"/>
        <w:wordWrap/>
        <w:snapToGrid w:val="0"/>
        <w:spacing w:line="320" w:lineRule="atLeast"/>
        <w:jc w:val="left"/>
        <w:rPr>
          <w:rFonts w:ascii="Century"/>
          <w:color w:val="000000" w:themeColor="text1"/>
          <w:sz w:val="24"/>
          <w:szCs w:val="24"/>
        </w:rPr>
      </w:pPr>
    </w:p>
    <w:p w14:paraId="79D97A2C" w14:textId="77777777" w:rsidR="00DD0370" w:rsidRPr="009A6543" w:rsidRDefault="00DD0370" w:rsidP="0077409F">
      <w:pPr>
        <w:pStyle w:val="a3"/>
        <w:wordWrap/>
        <w:snapToGrid w:val="0"/>
        <w:spacing w:line="320" w:lineRule="atLeast"/>
        <w:jc w:val="left"/>
        <w:rPr>
          <w:rFonts w:ascii="Century"/>
          <w:color w:val="000000" w:themeColor="text1"/>
          <w:sz w:val="24"/>
          <w:szCs w:val="24"/>
        </w:rPr>
      </w:pPr>
    </w:p>
    <w:p w14:paraId="17BD104C" w14:textId="77777777" w:rsidR="003C7099" w:rsidRPr="009A6543" w:rsidRDefault="003C7099" w:rsidP="0077409F">
      <w:pPr>
        <w:pStyle w:val="a3"/>
        <w:wordWrap/>
        <w:snapToGrid w:val="0"/>
        <w:spacing w:line="320" w:lineRule="atLeast"/>
        <w:jc w:val="right"/>
        <w:rPr>
          <w:rFonts w:ascii="Century"/>
          <w:color w:val="000000" w:themeColor="text1"/>
          <w:sz w:val="24"/>
          <w:szCs w:val="24"/>
        </w:rPr>
      </w:pPr>
      <w:r w:rsidRPr="009A6543">
        <w:rPr>
          <w:rFonts w:ascii="Century" w:hint="eastAsia"/>
          <w:color w:val="000000" w:themeColor="text1"/>
          <w:sz w:val="24"/>
          <w:szCs w:val="24"/>
        </w:rPr>
        <w:t>作成日</w:t>
      </w:r>
    </w:p>
    <w:p w14:paraId="4B26F5EC" w14:textId="290FD1FA" w:rsidR="00D55442" w:rsidRPr="009A6543" w:rsidRDefault="00890817" w:rsidP="0077409F">
      <w:pPr>
        <w:pStyle w:val="a3"/>
        <w:tabs>
          <w:tab w:val="num" w:pos="2552"/>
        </w:tabs>
        <w:wordWrap/>
        <w:snapToGrid w:val="0"/>
        <w:spacing w:line="320" w:lineRule="atLeast"/>
        <w:jc w:val="right"/>
        <w:rPr>
          <w:rFonts w:ascii="Century"/>
          <w:color w:val="000000" w:themeColor="text1"/>
          <w:sz w:val="24"/>
          <w:szCs w:val="24"/>
        </w:rPr>
      </w:pPr>
      <w:r w:rsidRPr="009A6543">
        <w:rPr>
          <w:rFonts w:ascii="Century"/>
          <w:color w:val="000000" w:themeColor="text1"/>
          <w:sz w:val="24"/>
          <w:szCs w:val="24"/>
        </w:rPr>
        <w:t>20</w:t>
      </w:r>
      <w:r w:rsidRPr="009A6543">
        <w:rPr>
          <w:rFonts w:ascii="Century" w:hint="eastAsia"/>
          <w:color w:val="000000" w:themeColor="text1"/>
          <w:sz w:val="24"/>
          <w:szCs w:val="24"/>
        </w:rPr>
        <w:t>1</w:t>
      </w:r>
      <w:r w:rsidR="00BF4E59" w:rsidRPr="009A6543">
        <w:rPr>
          <w:rFonts w:ascii="Century" w:hint="eastAsia"/>
          <w:color w:val="000000" w:themeColor="text1"/>
          <w:sz w:val="24"/>
          <w:szCs w:val="24"/>
        </w:rPr>
        <w:t>8</w:t>
      </w:r>
      <w:r w:rsidR="00D55442" w:rsidRPr="009A6543">
        <w:rPr>
          <w:rFonts w:ascii="Century"/>
          <w:color w:val="000000" w:themeColor="text1"/>
          <w:sz w:val="24"/>
          <w:szCs w:val="24"/>
        </w:rPr>
        <w:t>年</w:t>
      </w:r>
      <w:r w:rsidR="00BB5C29" w:rsidRPr="009A6543">
        <w:rPr>
          <w:rFonts w:ascii="Century" w:hint="eastAsia"/>
          <w:color w:val="000000" w:themeColor="text1"/>
          <w:sz w:val="24"/>
          <w:szCs w:val="24"/>
        </w:rPr>
        <w:t>3</w:t>
      </w:r>
      <w:r w:rsidR="00D55442" w:rsidRPr="009A6543">
        <w:rPr>
          <w:rFonts w:ascii="Century"/>
          <w:color w:val="000000" w:themeColor="text1"/>
          <w:sz w:val="24"/>
          <w:szCs w:val="24"/>
        </w:rPr>
        <w:t>月</w:t>
      </w:r>
      <w:r w:rsidR="00005DE3" w:rsidRPr="009A6543">
        <w:rPr>
          <w:rFonts w:ascii="Century" w:hint="eastAsia"/>
          <w:color w:val="000000" w:themeColor="text1"/>
          <w:sz w:val="24"/>
          <w:szCs w:val="24"/>
        </w:rPr>
        <w:t>28</w:t>
      </w:r>
      <w:r w:rsidR="00D55442" w:rsidRPr="009A6543">
        <w:rPr>
          <w:rFonts w:ascii="Century"/>
          <w:color w:val="000000" w:themeColor="text1"/>
          <w:sz w:val="24"/>
          <w:szCs w:val="24"/>
        </w:rPr>
        <w:t>日</w:t>
      </w:r>
      <w:r w:rsidR="00D55442" w:rsidRPr="009A6543">
        <w:rPr>
          <w:rFonts w:ascii="Century" w:hint="eastAsia"/>
          <w:color w:val="000000" w:themeColor="text1"/>
          <w:sz w:val="24"/>
          <w:szCs w:val="24"/>
        </w:rPr>
        <w:t xml:space="preserve">　計画書　第</w:t>
      </w:r>
      <w:r w:rsidR="00D55442" w:rsidRPr="009A6543">
        <w:rPr>
          <w:rFonts w:ascii="Century" w:hint="eastAsia"/>
          <w:color w:val="000000" w:themeColor="text1"/>
          <w:sz w:val="24"/>
          <w:szCs w:val="24"/>
        </w:rPr>
        <w:t>1</w:t>
      </w:r>
      <w:r w:rsidR="00D55442" w:rsidRPr="009A6543">
        <w:rPr>
          <w:rFonts w:ascii="Century" w:hint="eastAsia"/>
          <w:color w:val="000000" w:themeColor="text1"/>
          <w:sz w:val="24"/>
          <w:szCs w:val="24"/>
        </w:rPr>
        <w:t>版作成</w:t>
      </w:r>
    </w:p>
    <w:p w14:paraId="39B7648D" w14:textId="62BE56CD" w:rsidR="002C62D9" w:rsidRPr="009A6543" w:rsidRDefault="002C62D9" w:rsidP="0077409F">
      <w:pPr>
        <w:pStyle w:val="a3"/>
        <w:tabs>
          <w:tab w:val="num" w:pos="2552"/>
        </w:tabs>
        <w:wordWrap/>
        <w:snapToGrid w:val="0"/>
        <w:spacing w:line="320" w:lineRule="atLeast"/>
        <w:jc w:val="right"/>
        <w:rPr>
          <w:rFonts w:ascii="Century"/>
          <w:color w:val="000000" w:themeColor="text1"/>
          <w:sz w:val="24"/>
          <w:szCs w:val="24"/>
        </w:rPr>
      </w:pPr>
      <w:r w:rsidRPr="009A6543">
        <w:rPr>
          <w:rFonts w:ascii="Century"/>
          <w:color w:val="000000" w:themeColor="text1"/>
          <w:sz w:val="24"/>
          <w:szCs w:val="24"/>
        </w:rPr>
        <w:t>20</w:t>
      </w:r>
      <w:r w:rsidRPr="009A6543">
        <w:rPr>
          <w:rFonts w:ascii="Century" w:hint="eastAsia"/>
          <w:color w:val="000000" w:themeColor="text1"/>
          <w:sz w:val="24"/>
          <w:szCs w:val="24"/>
        </w:rPr>
        <w:t>18</w:t>
      </w:r>
      <w:r w:rsidRPr="009A6543">
        <w:rPr>
          <w:rFonts w:ascii="Century"/>
          <w:color w:val="000000" w:themeColor="text1"/>
          <w:sz w:val="24"/>
          <w:szCs w:val="24"/>
        </w:rPr>
        <w:t>年</w:t>
      </w:r>
      <w:r w:rsidRPr="009A6543">
        <w:rPr>
          <w:rFonts w:ascii="Century" w:hint="eastAsia"/>
          <w:color w:val="000000" w:themeColor="text1"/>
          <w:sz w:val="24"/>
          <w:szCs w:val="24"/>
        </w:rPr>
        <w:t>5</w:t>
      </w:r>
      <w:r w:rsidRPr="009A6543">
        <w:rPr>
          <w:rFonts w:ascii="Century"/>
          <w:color w:val="000000" w:themeColor="text1"/>
          <w:sz w:val="24"/>
          <w:szCs w:val="24"/>
        </w:rPr>
        <w:t>月</w:t>
      </w:r>
      <w:r w:rsidRPr="009A6543">
        <w:rPr>
          <w:rFonts w:ascii="Century" w:hint="eastAsia"/>
          <w:color w:val="000000" w:themeColor="text1"/>
          <w:sz w:val="24"/>
          <w:szCs w:val="24"/>
        </w:rPr>
        <w:t>30</w:t>
      </w:r>
      <w:r w:rsidRPr="009A6543">
        <w:rPr>
          <w:rFonts w:ascii="Century"/>
          <w:color w:val="000000" w:themeColor="text1"/>
          <w:sz w:val="24"/>
          <w:szCs w:val="24"/>
        </w:rPr>
        <w:t>日</w:t>
      </w:r>
      <w:r w:rsidRPr="009A6543">
        <w:rPr>
          <w:rFonts w:ascii="Century" w:hint="eastAsia"/>
          <w:color w:val="000000" w:themeColor="text1"/>
          <w:sz w:val="24"/>
          <w:szCs w:val="24"/>
        </w:rPr>
        <w:t xml:space="preserve">　計画書　第</w:t>
      </w:r>
      <w:r w:rsidRPr="009A6543">
        <w:rPr>
          <w:rFonts w:ascii="Century" w:hint="eastAsia"/>
          <w:color w:val="000000" w:themeColor="text1"/>
          <w:sz w:val="24"/>
          <w:szCs w:val="24"/>
        </w:rPr>
        <w:t>1.1</w:t>
      </w:r>
      <w:r w:rsidRPr="009A6543">
        <w:rPr>
          <w:rFonts w:ascii="Century" w:hint="eastAsia"/>
          <w:color w:val="000000" w:themeColor="text1"/>
          <w:sz w:val="24"/>
          <w:szCs w:val="24"/>
        </w:rPr>
        <w:t>版作成</w:t>
      </w:r>
    </w:p>
    <w:p w14:paraId="5EF71ECA" w14:textId="6D88B80B" w:rsidR="002C62D9" w:rsidRPr="009A6543" w:rsidRDefault="00B40FD5" w:rsidP="0077409F">
      <w:pPr>
        <w:pStyle w:val="a3"/>
        <w:tabs>
          <w:tab w:val="num" w:pos="2552"/>
        </w:tabs>
        <w:wordWrap/>
        <w:snapToGrid w:val="0"/>
        <w:spacing w:line="320" w:lineRule="atLeast"/>
        <w:jc w:val="right"/>
        <w:rPr>
          <w:rFonts w:ascii="Century"/>
          <w:color w:val="000000" w:themeColor="text1"/>
          <w:sz w:val="24"/>
          <w:szCs w:val="24"/>
        </w:rPr>
      </w:pPr>
      <w:r w:rsidRPr="009A6543">
        <w:rPr>
          <w:rFonts w:ascii="Century" w:hint="eastAsia"/>
          <w:color w:val="000000" w:themeColor="text1"/>
          <w:sz w:val="24"/>
          <w:szCs w:val="24"/>
        </w:rPr>
        <w:t>2018</w:t>
      </w:r>
      <w:r w:rsidRPr="009A6543">
        <w:rPr>
          <w:rFonts w:ascii="Century" w:hint="eastAsia"/>
          <w:color w:val="000000" w:themeColor="text1"/>
          <w:sz w:val="24"/>
          <w:szCs w:val="24"/>
        </w:rPr>
        <w:t>年</w:t>
      </w:r>
      <w:r w:rsidRPr="009A6543">
        <w:rPr>
          <w:rFonts w:ascii="Century" w:hint="eastAsia"/>
          <w:color w:val="000000" w:themeColor="text1"/>
          <w:sz w:val="24"/>
          <w:szCs w:val="24"/>
        </w:rPr>
        <w:t>7</w:t>
      </w:r>
      <w:r w:rsidRPr="009A6543">
        <w:rPr>
          <w:rFonts w:ascii="Century" w:hint="eastAsia"/>
          <w:color w:val="000000" w:themeColor="text1"/>
          <w:sz w:val="24"/>
          <w:szCs w:val="24"/>
        </w:rPr>
        <w:t>月</w:t>
      </w:r>
      <w:r w:rsidRPr="009A6543">
        <w:rPr>
          <w:rFonts w:ascii="Century" w:hint="eastAsia"/>
          <w:color w:val="000000" w:themeColor="text1"/>
          <w:sz w:val="24"/>
          <w:szCs w:val="24"/>
        </w:rPr>
        <w:t>11</w:t>
      </w:r>
      <w:r w:rsidRPr="009A6543">
        <w:rPr>
          <w:rFonts w:ascii="Century" w:hint="eastAsia"/>
          <w:color w:val="000000" w:themeColor="text1"/>
          <w:sz w:val="24"/>
          <w:szCs w:val="24"/>
        </w:rPr>
        <w:t>日　計画書　第</w:t>
      </w:r>
      <w:r w:rsidRPr="009A6543">
        <w:rPr>
          <w:rFonts w:ascii="Century" w:hint="eastAsia"/>
          <w:color w:val="000000" w:themeColor="text1"/>
          <w:sz w:val="24"/>
          <w:szCs w:val="24"/>
        </w:rPr>
        <w:t>1.2</w:t>
      </w:r>
      <w:r w:rsidRPr="009A6543">
        <w:rPr>
          <w:rFonts w:ascii="Century" w:hint="eastAsia"/>
          <w:color w:val="000000" w:themeColor="text1"/>
          <w:sz w:val="24"/>
          <w:szCs w:val="24"/>
        </w:rPr>
        <w:t>版作成</w:t>
      </w:r>
    </w:p>
    <w:p w14:paraId="4B642E63" w14:textId="416BEEF4" w:rsidR="00DA0201" w:rsidRPr="009A6543" w:rsidRDefault="00DA0201" w:rsidP="0077409F">
      <w:pPr>
        <w:pStyle w:val="a3"/>
        <w:tabs>
          <w:tab w:val="num" w:pos="2552"/>
        </w:tabs>
        <w:wordWrap/>
        <w:snapToGrid w:val="0"/>
        <w:spacing w:line="320" w:lineRule="atLeast"/>
        <w:jc w:val="right"/>
        <w:rPr>
          <w:rFonts w:ascii="Century"/>
          <w:color w:val="000000" w:themeColor="text1"/>
          <w:sz w:val="24"/>
          <w:szCs w:val="24"/>
        </w:rPr>
      </w:pPr>
      <w:r w:rsidRPr="009A6543">
        <w:rPr>
          <w:rFonts w:ascii="Century" w:hint="eastAsia"/>
          <w:color w:val="000000" w:themeColor="text1"/>
          <w:sz w:val="24"/>
          <w:szCs w:val="24"/>
        </w:rPr>
        <w:t>2018</w:t>
      </w:r>
      <w:r w:rsidRPr="009A6543">
        <w:rPr>
          <w:rFonts w:ascii="Century" w:hint="eastAsia"/>
          <w:color w:val="000000" w:themeColor="text1"/>
          <w:sz w:val="24"/>
          <w:szCs w:val="24"/>
        </w:rPr>
        <w:t>年</w:t>
      </w:r>
      <w:r w:rsidRPr="009A6543">
        <w:rPr>
          <w:rFonts w:ascii="Century" w:hint="eastAsia"/>
          <w:color w:val="000000" w:themeColor="text1"/>
          <w:sz w:val="24"/>
          <w:szCs w:val="24"/>
        </w:rPr>
        <w:t>8</w:t>
      </w:r>
      <w:r w:rsidRPr="009A6543">
        <w:rPr>
          <w:rFonts w:ascii="Century" w:hint="eastAsia"/>
          <w:color w:val="000000" w:themeColor="text1"/>
          <w:sz w:val="24"/>
          <w:szCs w:val="24"/>
        </w:rPr>
        <w:t>月</w:t>
      </w:r>
      <w:r w:rsidR="00037C03" w:rsidRPr="009A6543">
        <w:rPr>
          <w:rFonts w:ascii="Century" w:hint="eastAsia"/>
          <w:color w:val="000000" w:themeColor="text1"/>
          <w:sz w:val="24"/>
          <w:szCs w:val="24"/>
        </w:rPr>
        <w:t>23</w:t>
      </w:r>
      <w:r w:rsidRPr="009A6543">
        <w:rPr>
          <w:rFonts w:ascii="Century" w:hint="eastAsia"/>
          <w:color w:val="000000" w:themeColor="text1"/>
          <w:sz w:val="24"/>
          <w:szCs w:val="24"/>
        </w:rPr>
        <w:t>日　計画書　第</w:t>
      </w:r>
      <w:r w:rsidRPr="009A6543">
        <w:rPr>
          <w:rFonts w:ascii="Century" w:hint="eastAsia"/>
          <w:color w:val="000000" w:themeColor="text1"/>
          <w:sz w:val="24"/>
          <w:szCs w:val="24"/>
        </w:rPr>
        <w:t>1.3</w:t>
      </w:r>
      <w:r w:rsidRPr="009A6543">
        <w:rPr>
          <w:rFonts w:ascii="Century" w:hint="eastAsia"/>
          <w:color w:val="000000" w:themeColor="text1"/>
          <w:sz w:val="24"/>
          <w:szCs w:val="24"/>
        </w:rPr>
        <w:t>版作成</w:t>
      </w:r>
    </w:p>
    <w:p w14:paraId="3976ADDB" w14:textId="75AE1308" w:rsidR="00EB0DB9" w:rsidRPr="009A6543" w:rsidRDefault="00EB0DB9" w:rsidP="00EB0DB9">
      <w:pPr>
        <w:pStyle w:val="a3"/>
        <w:tabs>
          <w:tab w:val="num" w:pos="2552"/>
        </w:tabs>
        <w:wordWrap/>
        <w:snapToGrid w:val="0"/>
        <w:spacing w:line="320" w:lineRule="atLeast"/>
        <w:jc w:val="right"/>
        <w:rPr>
          <w:rFonts w:ascii="Century"/>
          <w:color w:val="000000" w:themeColor="text1"/>
          <w:sz w:val="24"/>
          <w:szCs w:val="24"/>
        </w:rPr>
      </w:pPr>
      <w:r w:rsidRPr="009A6543">
        <w:rPr>
          <w:rFonts w:ascii="Century" w:hint="eastAsia"/>
          <w:color w:val="000000" w:themeColor="text1"/>
          <w:sz w:val="24"/>
          <w:szCs w:val="24"/>
        </w:rPr>
        <w:t>2018</w:t>
      </w:r>
      <w:r w:rsidRPr="009A6543">
        <w:rPr>
          <w:rFonts w:ascii="Century" w:hint="eastAsia"/>
          <w:color w:val="000000" w:themeColor="text1"/>
          <w:sz w:val="24"/>
          <w:szCs w:val="24"/>
        </w:rPr>
        <w:t>年</w:t>
      </w:r>
      <w:r w:rsidRPr="009A6543">
        <w:rPr>
          <w:rFonts w:ascii="Century" w:hint="eastAsia"/>
          <w:color w:val="000000" w:themeColor="text1"/>
          <w:sz w:val="24"/>
          <w:szCs w:val="24"/>
        </w:rPr>
        <w:t>12</w:t>
      </w:r>
      <w:r w:rsidRPr="009A6543">
        <w:rPr>
          <w:rFonts w:ascii="Century" w:hint="eastAsia"/>
          <w:color w:val="000000" w:themeColor="text1"/>
          <w:sz w:val="24"/>
          <w:szCs w:val="24"/>
        </w:rPr>
        <w:t>月</w:t>
      </w:r>
      <w:r w:rsidRPr="009A6543">
        <w:rPr>
          <w:rFonts w:ascii="Century" w:hint="eastAsia"/>
          <w:color w:val="000000" w:themeColor="text1"/>
          <w:sz w:val="24"/>
          <w:szCs w:val="24"/>
        </w:rPr>
        <w:t>3</w:t>
      </w:r>
      <w:r w:rsidRPr="009A6543">
        <w:rPr>
          <w:rFonts w:ascii="Century" w:hint="eastAsia"/>
          <w:color w:val="000000" w:themeColor="text1"/>
          <w:sz w:val="24"/>
          <w:szCs w:val="24"/>
        </w:rPr>
        <w:t>日　計画書　第</w:t>
      </w:r>
      <w:r w:rsidRPr="009A6543">
        <w:rPr>
          <w:rFonts w:ascii="Century" w:hint="eastAsia"/>
          <w:color w:val="000000" w:themeColor="text1"/>
          <w:sz w:val="24"/>
          <w:szCs w:val="24"/>
        </w:rPr>
        <w:t>1.4</w:t>
      </w:r>
      <w:r w:rsidRPr="009A6543">
        <w:rPr>
          <w:rFonts w:ascii="Century" w:hint="eastAsia"/>
          <w:color w:val="000000" w:themeColor="text1"/>
          <w:sz w:val="24"/>
          <w:szCs w:val="24"/>
        </w:rPr>
        <w:t>版作成</w:t>
      </w:r>
    </w:p>
    <w:p w14:paraId="321D0B6C" w14:textId="245B76ED" w:rsidR="00C906DB" w:rsidRPr="009A6543" w:rsidRDefault="00C906DB" w:rsidP="00C906DB">
      <w:pPr>
        <w:pStyle w:val="a3"/>
        <w:tabs>
          <w:tab w:val="num" w:pos="2552"/>
        </w:tabs>
        <w:snapToGrid w:val="0"/>
        <w:spacing w:line="320" w:lineRule="atLeast"/>
        <w:jc w:val="right"/>
        <w:rPr>
          <w:rFonts w:ascii="Century"/>
          <w:color w:val="000000" w:themeColor="text1"/>
          <w:sz w:val="24"/>
          <w:szCs w:val="24"/>
        </w:rPr>
      </w:pPr>
      <w:r w:rsidRPr="009A6543">
        <w:rPr>
          <w:rFonts w:ascii="Century"/>
          <w:color w:val="000000" w:themeColor="text1"/>
          <w:sz w:val="24"/>
          <w:szCs w:val="24"/>
        </w:rPr>
        <w:t xml:space="preserve"> 2019</w:t>
      </w:r>
      <w:r w:rsidRPr="009A6543">
        <w:rPr>
          <w:rFonts w:ascii="Century" w:hint="eastAsia"/>
          <w:color w:val="000000" w:themeColor="text1"/>
          <w:sz w:val="24"/>
          <w:szCs w:val="24"/>
        </w:rPr>
        <w:t>年</w:t>
      </w:r>
      <w:r w:rsidRPr="009A6543">
        <w:rPr>
          <w:rFonts w:ascii="Century"/>
          <w:color w:val="000000" w:themeColor="text1"/>
          <w:sz w:val="24"/>
          <w:szCs w:val="24"/>
        </w:rPr>
        <w:t>2</w:t>
      </w:r>
      <w:r w:rsidRPr="009A6543">
        <w:rPr>
          <w:rFonts w:ascii="Century" w:hint="eastAsia"/>
          <w:color w:val="000000" w:themeColor="text1"/>
          <w:sz w:val="24"/>
          <w:szCs w:val="24"/>
        </w:rPr>
        <w:t>月</w:t>
      </w:r>
      <w:r w:rsidRPr="009A6543">
        <w:rPr>
          <w:rFonts w:ascii="Century" w:hint="eastAsia"/>
          <w:color w:val="000000" w:themeColor="text1"/>
          <w:sz w:val="24"/>
          <w:szCs w:val="24"/>
        </w:rPr>
        <w:t>1</w:t>
      </w:r>
      <w:r w:rsidRPr="009A6543">
        <w:rPr>
          <w:rFonts w:ascii="Century"/>
          <w:color w:val="000000" w:themeColor="text1"/>
          <w:sz w:val="24"/>
          <w:szCs w:val="24"/>
        </w:rPr>
        <w:t>5</w:t>
      </w:r>
      <w:r w:rsidRPr="009A6543">
        <w:rPr>
          <w:rFonts w:ascii="Century" w:hint="eastAsia"/>
          <w:color w:val="000000" w:themeColor="text1"/>
          <w:sz w:val="24"/>
          <w:szCs w:val="24"/>
        </w:rPr>
        <w:t>日　計画書　第</w:t>
      </w:r>
      <w:r w:rsidRPr="009A6543">
        <w:rPr>
          <w:rFonts w:ascii="Century"/>
          <w:color w:val="000000" w:themeColor="text1"/>
          <w:sz w:val="24"/>
          <w:szCs w:val="24"/>
        </w:rPr>
        <w:t>1.5</w:t>
      </w:r>
      <w:r w:rsidRPr="009A6543">
        <w:rPr>
          <w:rFonts w:ascii="Century" w:hint="eastAsia"/>
          <w:color w:val="000000" w:themeColor="text1"/>
          <w:sz w:val="24"/>
          <w:szCs w:val="24"/>
        </w:rPr>
        <w:t>版作成</w:t>
      </w:r>
    </w:p>
    <w:p w14:paraId="64BACF18" w14:textId="77777777" w:rsidR="00EB0DB9" w:rsidRPr="009A6543" w:rsidRDefault="00EB0DB9" w:rsidP="0077409F">
      <w:pPr>
        <w:pStyle w:val="a3"/>
        <w:tabs>
          <w:tab w:val="num" w:pos="2552"/>
        </w:tabs>
        <w:wordWrap/>
        <w:snapToGrid w:val="0"/>
        <w:spacing w:line="320" w:lineRule="atLeast"/>
        <w:jc w:val="right"/>
        <w:rPr>
          <w:rFonts w:ascii="Century"/>
          <w:color w:val="000000" w:themeColor="text1"/>
          <w:sz w:val="24"/>
          <w:szCs w:val="24"/>
        </w:rPr>
      </w:pPr>
    </w:p>
    <w:p w14:paraId="30B52F0F" w14:textId="423B6DC9" w:rsidR="006B0CF0" w:rsidRPr="009A6543" w:rsidRDefault="00916081" w:rsidP="0077409F">
      <w:pPr>
        <w:pStyle w:val="a3"/>
        <w:wordWrap/>
        <w:snapToGrid w:val="0"/>
        <w:spacing w:line="320" w:lineRule="atLeast"/>
        <w:rPr>
          <w:rFonts w:ascii="Century"/>
          <w:b/>
          <w:bCs/>
          <w:color w:val="000000" w:themeColor="text1"/>
          <w:sz w:val="24"/>
          <w:szCs w:val="24"/>
        </w:rPr>
      </w:pPr>
      <w:r w:rsidRPr="009A6543">
        <w:rPr>
          <w:noProof/>
          <w:color w:val="000000" w:themeColor="text1"/>
        </w:rPr>
        <mc:AlternateContent>
          <mc:Choice Requires="wps">
            <w:drawing>
              <wp:anchor distT="0" distB="0" distL="114300" distR="114300" simplePos="0" relativeHeight="251664384" behindDoc="0" locked="0" layoutInCell="1" allowOverlap="1" wp14:anchorId="7CEF9C92" wp14:editId="0DFF9ED0">
                <wp:simplePos x="0" y="0"/>
                <wp:positionH relativeFrom="column">
                  <wp:posOffset>2127885</wp:posOffset>
                </wp:positionH>
                <wp:positionV relativeFrom="paragraph">
                  <wp:posOffset>135891</wp:posOffset>
                </wp:positionV>
                <wp:extent cx="4048125" cy="514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0481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DB05D" w14:textId="394BB40E" w:rsidR="00D63235" w:rsidRPr="00302B82" w:rsidRDefault="00D63235" w:rsidP="00916081">
                            <w:pPr>
                              <w:rPr>
                                <w:color w:val="000000" w:themeColor="text1"/>
                                <w:sz w:val="24"/>
                                <w:szCs w:val="24"/>
                              </w:rPr>
                            </w:pPr>
                            <w:r w:rsidRPr="00302B82">
                              <w:rPr>
                                <w:color w:val="000000" w:themeColor="text1"/>
                                <w:sz w:val="24"/>
                                <w:szCs w:val="24"/>
                              </w:rPr>
                              <w:t>研究実施期間：</w:t>
                            </w:r>
                            <w:r w:rsidRPr="009A6543">
                              <w:rPr>
                                <w:rFonts w:hint="eastAsia"/>
                                <w:color w:val="000000" w:themeColor="text1"/>
                                <w:sz w:val="24"/>
                                <w:szCs w:val="24"/>
                              </w:rPr>
                              <w:t>2019</w:t>
                            </w:r>
                            <w:r w:rsidRPr="009A6543">
                              <w:rPr>
                                <w:color w:val="000000" w:themeColor="text1"/>
                                <w:sz w:val="24"/>
                                <w:szCs w:val="24"/>
                              </w:rPr>
                              <w:t>年</w:t>
                            </w:r>
                            <w:r w:rsidRPr="009A6543">
                              <w:rPr>
                                <w:color w:val="000000" w:themeColor="text1"/>
                                <w:sz w:val="24"/>
                                <w:szCs w:val="24"/>
                              </w:rPr>
                              <w:t>5</w:t>
                            </w:r>
                            <w:r w:rsidRPr="009A6543">
                              <w:rPr>
                                <w:color w:val="000000" w:themeColor="text1"/>
                                <w:sz w:val="24"/>
                                <w:szCs w:val="24"/>
                              </w:rPr>
                              <w:t>月</w:t>
                            </w:r>
                            <w:r w:rsidRPr="009A6543">
                              <w:rPr>
                                <w:color w:val="000000" w:themeColor="text1"/>
                                <w:sz w:val="24"/>
                                <w:szCs w:val="24"/>
                              </w:rPr>
                              <w:t>7</w:t>
                            </w:r>
                            <w:r w:rsidRPr="009A6543">
                              <w:rPr>
                                <w:color w:val="000000" w:themeColor="text1"/>
                                <w:sz w:val="24"/>
                                <w:szCs w:val="24"/>
                              </w:rPr>
                              <w:t>日</w:t>
                            </w:r>
                            <w:r w:rsidRPr="00302B82">
                              <w:rPr>
                                <w:color w:val="000000" w:themeColor="text1"/>
                                <w:sz w:val="24"/>
                                <w:szCs w:val="24"/>
                              </w:rPr>
                              <w:t>～</w:t>
                            </w:r>
                            <w:r w:rsidRPr="00302B82">
                              <w:rPr>
                                <w:color w:val="000000" w:themeColor="text1"/>
                                <w:sz w:val="24"/>
                                <w:szCs w:val="24"/>
                              </w:rPr>
                              <w:t>2022</w:t>
                            </w:r>
                            <w:r w:rsidRPr="00302B82">
                              <w:rPr>
                                <w:color w:val="000000" w:themeColor="text1"/>
                                <w:sz w:val="24"/>
                                <w:szCs w:val="24"/>
                              </w:rPr>
                              <w:t>年</w:t>
                            </w:r>
                            <w:r w:rsidRPr="00302B82">
                              <w:rPr>
                                <w:color w:val="000000" w:themeColor="text1"/>
                                <w:sz w:val="24"/>
                                <w:szCs w:val="24"/>
                              </w:rPr>
                              <w:t>12</w:t>
                            </w:r>
                            <w:r w:rsidRPr="00302B82">
                              <w:rPr>
                                <w:color w:val="000000" w:themeColor="text1"/>
                                <w:sz w:val="24"/>
                                <w:szCs w:val="24"/>
                              </w:rPr>
                              <w:t>月</w:t>
                            </w:r>
                            <w:r w:rsidRPr="00302B82">
                              <w:rPr>
                                <w:color w:val="000000" w:themeColor="text1"/>
                                <w:sz w:val="24"/>
                                <w:szCs w:val="24"/>
                              </w:rPr>
                              <w:t>31</w:t>
                            </w:r>
                            <w:r w:rsidRPr="00302B82">
                              <w:rPr>
                                <w:color w:val="000000" w:themeColor="text1"/>
                                <w:sz w:val="24"/>
                                <w:szCs w:val="24"/>
                              </w:rPr>
                              <w:t>日</w:t>
                            </w:r>
                          </w:p>
                          <w:p w14:paraId="6E83C5C3" w14:textId="77777777" w:rsidR="00D63235" w:rsidRPr="00302B82" w:rsidRDefault="00D63235" w:rsidP="00916081">
                            <w:pPr>
                              <w:pStyle w:val="a3"/>
                              <w:wordWrap/>
                              <w:snapToGrid w:val="0"/>
                              <w:spacing w:line="240" w:lineRule="atLeast"/>
                              <w:rPr>
                                <w:rFonts w:ascii="Century"/>
                                <w:color w:val="000000" w:themeColor="text1"/>
                                <w:sz w:val="24"/>
                                <w:szCs w:val="24"/>
                              </w:rPr>
                            </w:pPr>
                            <w:r w:rsidRPr="00302B82">
                              <w:rPr>
                                <w:rFonts w:ascii="Century"/>
                                <w:color w:val="000000" w:themeColor="text1"/>
                                <w:sz w:val="24"/>
                                <w:szCs w:val="24"/>
                              </w:rPr>
                              <w:t>（症例登録締切日：各施設の症例登録開始後</w:t>
                            </w:r>
                            <w:r w:rsidRPr="00302B82">
                              <w:rPr>
                                <w:rFonts w:ascii="Century"/>
                                <w:color w:val="000000" w:themeColor="text1"/>
                                <w:sz w:val="24"/>
                                <w:szCs w:val="24"/>
                              </w:rPr>
                              <w:t>2</w:t>
                            </w:r>
                            <w:r w:rsidRPr="00302B82">
                              <w:rPr>
                                <w:rFonts w:ascii="Century"/>
                                <w:color w:val="000000" w:themeColor="text1"/>
                                <w:sz w:val="24"/>
                                <w:szCs w:val="24"/>
                              </w:rPr>
                              <w:t>年</w:t>
                            </w:r>
                            <w:r w:rsidRPr="00302B82">
                              <w:rPr>
                                <w:rFonts w:ascii="Century"/>
                                <w:color w:val="000000" w:themeColor="text1"/>
                                <w:sz w:val="24"/>
                                <w:szCs w:val="24"/>
                              </w:rPr>
                              <w:t>1</w:t>
                            </w:r>
                            <w:r w:rsidRPr="00302B82">
                              <w:rPr>
                                <w:rFonts w:ascii="Century"/>
                                <w:color w:val="000000" w:themeColor="text1"/>
                                <w:sz w:val="24"/>
                                <w:szCs w:val="24"/>
                              </w:rPr>
                              <w:t>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F9C92" id="_x0000_t202" coordsize="21600,21600" o:spt="202" path="m,l,21600r21600,l21600,xe">
                <v:stroke joinstyle="miter"/>
                <v:path gradientshapeok="t" o:connecttype="rect"/>
              </v:shapetype>
              <v:shape id="テキスト ボックス 4" o:spid="_x0000_s1026" type="#_x0000_t202" style="position:absolute;left:0;text-align:left;margin-left:167.55pt;margin-top:10.7pt;width:3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uaswIAAMMFAAAOAAAAZHJzL2Uyb0RvYy54bWysVM1u2zAMvg/YOwi6r04yp+uCOkXWosOA&#10;oi3WDj0rstQYlUVNUmJnxwQY9hB7hWHnPY9fZJTspOnPpcMuNil+pMhPJA+P6lKRhbCuAJ3R/l6P&#10;EqE55IW+zeiX69M3B5Q4z3TOFGiR0aVw9Gj8+tVhZUZiADNQubAEg2g3qkxGZ96bUZI4PhMlc3tg&#10;hEajBFsyj6q9TXLLKoxeqmTQ6+0nFdjcWODCOTw9aY10HONLKbi/kNIJT1RGMTcfvzZ+p+GbjA/Z&#10;6NYyMyt4lwb7hyxKVmi8dBvqhHlG5rZ4EqosuAUH0u9xKBOQsuAi1oDV9HuPqrmaMSNiLUiOM1ua&#10;3P8Ly88Xl5YUeUZTSjQr8Yma9fdm9atZ/WnWP0iz/tms183qN+okDXRVxo3Q68qgn68/QI3Pvjl3&#10;eBhYqKUtwx/rI2hH4pdbskXtCcfDtJce9AdDSjjahv307TC+RnLvbazzHwWUJAgZtfiYkWO2OHMe&#10;M0HoBhIuc6CK/LRQKiqhgcSxsmTB8OmVjzmixwOU0qTK6H64+kmEEHrrP1WM34UqH0ZATengKWKr&#10;dWkFhlomouSXSgSM0p+FRKojIc/kyDgXeptnRAeUxIpe4tjh77N6iXNbB3rEm0H7rXNZaLAtSw+p&#10;ze821MoWjyTt1B1EX0/rrnOmkC+xcSy0k+gMPy2Q6DPm/CWzOHrYK7hO/AV+pAJ8HegkSmZgvz13&#10;HvA4EWilpMJRzqj7OmdWUKI+aZyV9/00DbMflXT4boCK3bVMdy16Xh4DtkwfF5fhUQx4rzaitFDe&#10;4NaZhFvRxDTHuzPqN+KxbxcMbi0uJpMIwmk3zJ/pK8ND6EBvaLDr+oZZ0zW4x9E4h83Qs9GjPm+x&#10;wVPDZO5BFnEIAsEtqx3xuClin3ZbLayiXT2i7nfv+C8AAAD//wMAUEsDBBQABgAIAAAAIQCbJpbq&#10;3gAAAAoBAAAPAAAAZHJzL2Rvd25yZXYueG1sTI/BTsMwEETvSPyDtUjcqJO0lDTEqQAVLpwoiLMb&#10;b22L2I5sNw1/z3KC42qeZt6229kNbMKYbPACykUBDH0flPVawMf7800NLGXplRyCRwHfmGDbXV60&#10;slHh7N9w2mfNqMSnRgowOY8N56k36GRahBE9ZccQncx0Rs1VlGcqdwOvimLNnbSeFowc8clg/7U/&#10;OQG7R73RfS2j2dXK2mn+PL7qFyGur+aHe2AZ5/wHw68+qUNHTodw8iqxQcByeVsSKqAqV8AI2NxV&#10;a2AHIotqBbxr+f8Xuh8AAAD//wMAUEsBAi0AFAAGAAgAAAAhALaDOJL+AAAA4QEAABMAAAAAAAAA&#10;AAAAAAAAAAAAAFtDb250ZW50X1R5cGVzXS54bWxQSwECLQAUAAYACAAAACEAOP0h/9YAAACUAQAA&#10;CwAAAAAAAAAAAAAAAAAvAQAAX3JlbHMvLnJlbHNQSwECLQAUAAYACAAAACEASu2LmrMCAADDBQAA&#10;DgAAAAAAAAAAAAAAAAAuAgAAZHJzL2Uyb0RvYy54bWxQSwECLQAUAAYACAAAACEAmyaW6t4AAAAK&#10;AQAADwAAAAAAAAAAAAAAAAANBQAAZHJzL2Rvd25yZXYueG1sUEsFBgAAAAAEAAQA8wAAABgGAAAA&#10;AA==&#10;" fillcolor="white [3201]" strokeweight=".5pt">
                <v:textbox>
                  <w:txbxContent>
                    <w:p w14:paraId="5A9DB05D" w14:textId="394BB40E" w:rsidR="00D63235" w:rsidRPr="00302B82" w:rsidRDefault="00D63235" w:rsidP="00916081">
                      <w:pPr>
                        <w:rPr>
                          <w:color w:val="000000" w:themeColor="text1"/>
                          <w:sz w:val="24"/>
                          <w:szCs w:val="24"/>
                        </w:rPr>
                      </w:pPr>
                      <w:r w:rsidRPr="00302B82">
                        <w:rPr>
                          <w:color w:val="000000" w:themeColor="text1"/>
                          <w:sz w:val="24"/>
                          <w:szCs w:val="24"/>
                        </w:rPr>
                        <w:t>研究実施期間：</w:t>
                      </w:r>
                      <w:r w:rsidRPr="009A6543">
                        <w:rPr>
                          <w:rFonts w:hint="eastAsia"/>
                          <w:color w:val="000000" w:themeColor="text1"/>
                          <w:sz w:val="24"/>
                          <w:szCs w:val="24"/>
                        </w:rPr>
                        <w:t>2019</w:t>
                      </w:r>
                      <w:r w:rsidRPr="009A6543">
                        <w:rPr>
                          <w:color w:val="000000" w:themeColor="text1"/>
                          <w:sz w:val="24"/>
                          <w:szCs w:val="24"/>
                        </w:rPr>
                        <w:t>年</w:t>
                      </w:r>
                      <w:r w:rsidRPr="009A6543">
                        <w:rPr>
                          <w:color w:val="000000" w:themeColor="text1"/>
                          <w:sz w:val="24"/>
                          <w:szCs w:val="24"/>
                        </w:rPr>
                        <w:t>5</w:t>
                      </w:r>
                      <w:r w:rsidRPr="009A6543">
                        <w:rPr>
                          <w:color w:val="000000" w:themeColor="text1"/>
                          <w:sz w:val="24"/>
                          <w:szCs w:val="24"/>
                        </w:rPr>
                        <w:t>月</w:t>
                      </w:r>
                      <w:r w:rsidRPr="009A6543">
                        <w:rPr>
                          <w:color w:val="000000" w:themeColor="text1"/>
                          <w:sz w:val="24"/>
                          <w:szCs w:val="24"/>
                        </w:rPr>
                        <w:t>7</w:t>
                      </w:r>
                      <w:r w:rsidRPr="009A6543">
                        <w:rPr>
                          <w:color w:val="000000" w:themeColor="text1"/>
                          <w:sz w:val="24"/>
                          <w:szCs w:val="24"/>
                        </w:rPr>
                        <w:t>日</w:t>
                      </w:r>
                      <w:r w:rsidRPr="00302B82">
                        <w:rPr>
                          <w:color w:val="000000" w:themeColor="text1"/>
                          <w:sz w:val="24"/>
                          <w:szCs w:val="24"/>
                        </w:rPr>
                        <w:t>～</w:t>
                      </w:r>
                      <w:r w:rsidRPr="00302B82">
                        <w:rPr>
                          <w:color w:val="000000" w:themeColor="text1"/>
                          <w:sz w:val="24"/>
                          <w:szCs w:val="24"/>
                        </w:rPr>
                        <w:t>2022</w:t>
                      </w:r>
                      <w:r w:rsidRPr="00302B82">
                        <w:rPr>
                          <w:color w:val="000000" w:themeColor="text1"/>
                          <w:sz w:val="24"/>
                          <w:szCs w:val="24"/>
                        </w:rPr>
                        <w:t>年</w:t>
                      </w:r>
                      <w:r w:rsidRPr="00302B82">
                        <w:rPr>
                          <w:color w:val="000000" w:themeColor="text1"/>
                          <w:sz w:val="24"/>
                          <w:szCs w:val="24"/>
                        </w:rPr>
                        <w:t>12</w:t>
                      </w:r>
                      <w:r w:rsidRPr="00302B82">
                        <w:rPr>
                          <w:color w:val="000000" w:themeColor="text1"/>
                          <w:sz w:val="24"/>
                          <w:szCs w:val="24"/>
                        </w:rPr>
                        <w:t>月</w:t>
                      </w:r>
                      <w:r w:rsidRPr="00302B82">
                        <w:rPr>
                          <w:color w:val="000000" w:themeColor="text1"/>
                          <w:sz w:val="24"/>
                          <w:szCs w:val="24"/>
                        </w:rPr>
                        <w:t>31</w:t>
                      </w:r>
                      <w:r w:rsidRPr="00302B82">
                        <w:rPr>
                          <w:color w:val="000000" w:themeColor="text1"/>
                          <w:sz w:val="24"/>
                          <w:szCs w:val="24"/>
                        </w:rPr>
                        <w:t>日</w:t>
                      </w:r>
                    </w:p>
                    <w:p w14:paraId="6E83C5C3" w14:textId="77777777" w:rsidR="00D63235" w:rsidRPr="00302B82" w:rsidRDefault="00D63235" w:rsidP="00916081">
                      <w:pPr>
                        <w:pStyle w:val="a3"/>
                        <w:wordWrap/>
                        <w:snapToGrid w:val="0"/>
                        <w:spacing w:line="240" w:lineRule="atLeast"/>
                        <w:rPr>
                          <w:rFonts w:ascii="Century"/>
                          <w:color w:val="000000" w:themeColor="text1"/>
                          <w:sz w:val="24"/>
                          <w:szCs w:val="24"/>
                        </w:rPr>
                      </w:pPr>
                      <w:r w:rsidRPr="00302B82">
                        <w:rPr>
                          <w:rFonts w:ascii="Century"/>
                          <w:color w:val="000000" w:themeColor="text1"/>
                          <w:sz w:val="24"/>
                          <w:szCs w:val="24"/>
                        </w:rPr>
                        <w:t>（症例登録締切日：各施設の症例登録開始後</w:t>
                      </w:r>
                      <w:r w:rsidRPr="00302B82">
                        <w:rPr>
                          <w:rFonts w:ascii="Century"/>
                          <w:color w:val="000000" w:themeColor="text1"/>
                          <w:sz w:val="24"/>
                          <w:szCs w:val="24"/>
                        </w:rPr>
                        <w:t>2</w:t>
                      </w:r>
                      <w:r w:rsidRPr="00302B82">
                        <w:rPr>
                          <w:rFonts w:ascii="Century"/>
                          <w:color w:val="000000" w:themeColor="text1"/>
                          <w:sz w:val="24"/>
                          <w:szCs w:val="24"/>
                        </w:rPr>
                        <w:t>年</w:t>
                      </w:r>
                      <w:r w:rsidRPr="00302B82">
                        <w:rPr>
                          <w:rFonts w:ascii="Century"/>
                          <w:color w:val="000000" w:themeColor="text1"/>
                          <w:sz w:val="24"/>
                          <w:szCs w:val="24"/>
                        </w:rPr>
                        <w:t>1</w:t>
                      </w:r>
                      <w:r w:rsidRPr="00302B82">
                        <w:rPr>
                          <w:rFonts w:ascii="Century"/>
                          <w:color w:val="000000" w:themeColor="text1"/>
                          <w:sz w:val="24"/>
                          <w:szCs w:val="24"/>
                        </w:rPr>
                        <w:t>ヶ月）</w:t>
                      </w:r>
                    </w:p>
                  </w:txbxContent>
                </v:textbox>
              </v:shape>
            </w:pict>
          </mc:Fallback>
        </mc:AlternateContent>
      </w:r>
      <w:r w:rsidR="003C7099" w:rsidRPr="009A6543">
        <w:rPr>
          <w:rFonts w:ascii="Century"/>
          <w:color w:val="000000" w:themeColor="text1"/>
          <w:sz w:val="24"/>
          <w:szCs w:val="24"/>
        </w:rPr>
        <w:br w:type="page"/>
      </w:r>
      <w:r w:rsidR="006B0CF0" w:rsidRPr="009A6543">
        <w:rPr>
          <w:rFonts w:ascii="Century" w:hint="eastAsia"/>
          <w:b/>
          <w:bCs/>
          <w:color w:val="000000" w:themeColor="text1"/>
          <w:sz w:val="24"/>
          <w:szCs w:val="24"/>
        </w:rPr>
        <w:lastRenderedPageBreak/>
        <w:t>目　次</w:t>
      </w:r>
    </w:p>
    <w:p w14:paraId="31DB2180" w14:textId="77777777" w:rsidR="00902B3C" w:rsidRPr="009A6543" w:rsidRDefault="00902B3C" w:rsidP="0077409F">
      <w:pPr>
        <w:pStyle w:val="a3"/>
        <w:wordWrap/>
        <w:snapToGrid w:val="0"/>
        <w:spacing w:line="320" w:lineRule="atLeast"/>
        <w:ind w:leftChars="481" w:left="1218" w:hangingChars="100" w:hanging="208"/>
        <w:rPr>
          <w:rFonts w:ascii="Century"/>
          <w:color w:val="000000" w:themeColor="text1"/>
          <w:sz w:val="21"/>
          <w:szCs w:val="21"/>
        </w:rPr>
      </w:pPr>
    </w:p>
    <w:p w14:paraId="5E843FB8" w14:textId="77777777" w:rsidR="00FC543B" w:rsidRPr="009A6543" w:rsidRDefault="00902B3C">
      <w:pPr>
        <w:pStyle w:val="11"/>
        <w:rPr>
          <w:rFonts w:asciiTheme="minorHAnsi" w:eastAsiaTheme="minorEastAsia" w:hAnsiTheme="minorHAnsi" w:cstheme="minorBidi"/>
          <w:b w:val="0"/>
          <w:bCs w:val="0"/>
          <w:color w:val="000000" w:themeColor="text1"/>
          <w:szCs w:val="22"/>
        </w:rPr>
      </w:pPr>
      <w:r w:rsidRPr="009A6543">
        <w:rPr>
          <w:color w:val="000000" w:themeColor="text1"/>
        </w:rPr>
        <w:fldChar w:fldCharType="begin"/>
      </w:r>
      <w:r w:rsidRPr="009A6543">
        <w:rPr>
          <w:color w:val="000000" w:themeColor="text1"/>
        </w:rPr>
        <w:instrText xml:space="preserve"> TOC \o "1-3" \h \z \u </w:instrText>
      </w:r>
      <w:r w:rsidRPr="009A6543">
        <w:rPr>
          <w:color w:val="000000" w:themeColor="text1"/>
        </w:rPr>
        <w:fldChar w:fldCharType="separate"/>
      </w:r>
      <w:hyperlink w:anchor="_Toc520214582" w:history="1">
        <w:r w:rsidR="00FC543B" w:rsidRPr="009A6543">
          <w:rPr>
            <w:rStyle w:val="ab"/>
            <w:color w:val="000000" w:themeColor="text1"/>
          </w:rPr>
          <w:t>1</w:t>
        </w:r>
        <w:r w:rsidR="00FC543B" w:rsidRPr="009A6543">
          <w:rPr>
            <w:rStyle w:val="ab"/>
            <w:rFonts w:hint="eastAsia"/>
            <w:color w:val="000000" w:themeColor="text1"/>
          </w:rPr>
          <w:t>．研究の背景</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_Toc520214582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2</w:t>
        </w:r>
        <w:r w:rsidR="00FC543B" w:rsidRPr="009A6543">
          <w:rPr>
            <w:webHidden/>
            <w:color w:val="000000" w:themeColor="text1"/>
          </w:rPr>
          <w:fldChar w:fldCharType="end"/>
        </w:r>
      </w:hyperlink>
    </w:p>
    <w:p w14:paraId="128D62DE"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3" w:history="1">
        <w:r w:rsidR="00FC543B" w:rsidRPr="009A6543">
          <w:rPr>
            <w:rStyle w:val="ab"/>
            <w:color w:val="000000" w:themeColor="text1"/>
          </w:rPr>
          <w:t>2</w:t>
        </w:r>
        <w:r w:rsidR="00FC543B" w:rsidRPr="009A6543">
          <w:rPr>
            <w:rStyle w:val="ab"/>
            <w:rFonts w:hint="eastAsia"/>
            <w:color w:val="000000" w:themeColor="text1"/>
          </w:rPr>
          <w:t>．研究の目的</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_Toc520214583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2</w:t>
        </w:r>
        <w:r w:rsidR="00FC543B" w:rsidRPr="009A6543">
          <w:rPr>
            <w:webHidden/>
            <w:color w:val="000000" w:themeColor="text1"/>
          </w:rPr>
          <w:fldChar w:fldCharType="end"/>
        </w:r>
      </w:hyperlink>
    </w:p>
    <w:p w14:paraId="55169D23"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4" w:history="1">
        <w:r w:rsidR="00FC543B" w:rsidRPr="009A6543">
          <w:rPr>
            <w:rStyle w:val="ab"/>
            <w:color w:val="000000" w:themeColor="text1"/>
          </w:rPr>
          <w:t>3</w:t>
        </w:r>
        <w:r w:rsidR="00FC543B" w:rsidRPr="009A6543">
          <w:rPr>
            <w:rStyle w:val="ab"/>
            <w:rFonts w:hint="eastAsia"/>
            <w:color w:val="000000" w:themeColor="text1"/>
          </w:rPr>
          <w:t>．試験薬又は試験機器の概要</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_Toc520214584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2</w:t>
        </w:r>
        <w:r w:rsidR="00FC543B" w:rsidRPr="009A6543">
          <w:rPr>
            <w:webHidden/>
            <w:color w:val="000000" w:themeColor="text1"/>
          </w:rPr>
          <w:fldChar w:fldCharType="end"/>
        </w:r>
      </w:hyperlink>
    </w:p>
    <w:p w14:paraId="5F973449"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5" w:history="1">
        <w:r w:rsidR="00FC543B" w:rsidRPr="009A6543">
          <w:rPr>
            <w:rStyle w:val="ab"/>
            <w:color w:val="000000" w:themeColor="text1"/>
          </w:rPr>
          <w:t xml:space="preserve">4. </w:t>
        </w:r>
        <w:r w:rsidR="00FC543B" w:rsidRPr="009A6543">
          <w:rPr>
            <w:rStyle w:val="ab"/>
            <w:rFonts w:hint="eastAsia"/>
            <w:color w:val="000000" w:themeColor="text1"/>
          </w:rPr>
          <w:t>研究対象者及び適格性の基準</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_Toc520214585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2</w:t>
        </w:r>
        <w:r w:rsidR="00FC543B" w:rsidRPr="009A6543">
          <w:rPr>
            <w:webHidden/>
            <w:color w:val="000000" w:themeColor="text1"/>
          </w:rPr>
          <w:fldChar w:fldCharType="end"/>
        </w:r>
      </w:hyperlink>
    </w:p>
    <w:p w14:paraId="46BDB5ED"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6" w:history="1">
        <w:r w:rsidR="00FC543B" w:rsidRPr="009A6543">
          <w:rPr>
            <w:rStyle w:val="ab"/>
            <w:color w:val="000000" w:themeColor="text1"/>
          </w:rPr>
          <w:t>5</w:t>
        </w:r>
        <w:r w:rsidR="00FC543B" w:rsidRPr="009A6543">
          <w:rPr>
            <w:rStyle w:val="ab"/>
            <w:rFonts w:hint="eastAsia"/>
            <w:color w:val="000000" w:themeColor="text1"/>
          </w:rPr>
          <w:t>．研究の方法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_Toc520214586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3</w:t>
        </w:r>
        <w:r w:rsidR="00FC543B" w:rsidRPr="009A6543">
          <w:rPr>
            <w:webHidden/>
            <w:color w:val="000000" w:themeColor="text1"/>
          </w:rPr>
          <w:fldChar w:fldCharType="end"/>
        </w:r>
      </w:hyperlink>
    </w:p>
    <w:p w14:paraId="76F92407"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7" w:history="1">
        <w:r w:rsidR="00FC543B" w:rsidRPr="009A6543">
          <w:rPr>
            <w:rStyle w:val="ab"/>
            <w:color w:val="000000" w:themeColor="text1"/>
          </w:rPr>
          <w:t>6</w:t>
        </w:r>
        <w:r w:rsidR="00FC543B" w:rsidRPr="009A6543">
          <w:rPr>
            <w:rStyle w:val="ab"/>
            <w:rFonts w:hint="eastAsia"/>
            <w:color w:val="000000" w:themeColor="text1"/>
          </w:rPr>
          <w:t>．症例登録、割付方法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_Toc520214587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4</w:t>
        </w:r>
        <w:r w:rsidR="00FC543B" w:rsidRPr="009A6543">
          <w:rPr>
            <w:webHidden/>
            <w:color w:val="000000" w:themeColor="text1"/>
          </w:rPr>
          <w:fldChar w:fldCharType="end"/>
        </w:r>
      </w:hyperlink>
    </w:p>
    <w:p w14:paraId="4EE82611"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8" w:history="1">
        <w:r w:rsidR="00FC543B" w:rsidRPr="009A6543">
          <w:rPr>
            <w:rStyle w:val="ab"/>
            <w:color w:val="000000" w:themeColor="text1"/>
          </w:rPr>
          <w:t>7</w:t>
        </w:r>
        <w:r w:rsidR="00FC543B" w:rsidRPr="009A6543">
          <w:rPr>
            <w:rStyle w:val="ab"/>
            <w:rFonts w:hint="eastAsia"/>
            <w:color w:val="000000" w:themeColor="text1"/>
          </w:rPr>
          <w:t>．観察及び検査項目</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_Toc520214588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5</w:t>
        </w:r>
        <w:r w:rsidR="00FC543B" w:rsidRPr="009A6543">
          <w:rPr>
            <w:webHidden/>
            <w:color w:val="000000" w:themeColor="text1"/>
          </w:rPr>
          <w:fldChar w:fldCharType="end"/>
        </w:r>
      </w:hyperlink>
    </w:p>
    <w:p w14:paraId="3B092807"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89" w:history="1">
        <w:r w:rsidR="00FC543B" w:rsidRPr="009A6543">
          <w:rPr>
            <w:rStyle w:val="ab"/>
            <w:color w:val="000000" w:themeColor="text1"/>
          </w:rPr>
          <w:t>8</w:t>
        </w:r>
        <w:r w:rsidR="00FC543B" w:rsidRPr="009A6543">
          <w:rPr>
            <w:rStyle w:val="ab"/>
            <w:rFonts w:hint="eastAsia"/>
            <w:color w:val="000000" w:themeColor="text1"/>
          </w:rPr>
          <w:t>．予想される利益及び不利益（負担及びリスク）</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_Toc520214589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7</w:t>
        </w:r>
        <w:r w:rsidR="00FC543B" w:rsidRPr="009A6543">
          <w:rPr>
            <w:webHidden/>
            <w:color w:val="000000" w:themeColor="text1"/>
          </w:rPr>
          <w:fldChar w:fldCharType="end"/>
        </w:r>
      </w:hyperlink>
    </w:p>
    <w:p w14:paraId="695163D1"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0" w:history="1">
        <w:r w:rsidR="00FC543B" w:rsidRPr="009A6543">
          <w:rPr>
            <w:rStyle w:val="ab"/>
            <w:color w:val="000000" w:themeColor="text1"/>
          </w:rPr>
          <w:t>9</w:t>
        </w:r>
        <w:r w:rsidR="00FC543B" w:rsidRPr="009A6543">
          <w:rPr>
            <w:rStyle w:val="ab"/>
            <w:rFonts w:hint="eastAsia"/>
            <w:color w:val="000000" w:themeColor="text1"/>
          </w:rPr>
          <w:t>．評価項目（エンドポイント）</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_Toc520214590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7</w:t>
        </w:r>
        <w:r w:rsidR="00FC543B" w:rsidRPr="009A6543">
          <w:rPr>
            <w:webHidden/>
            <w:color w:val="000000" w:themeColor="text1"/>
          </w:rPr>
          <w:fldChar w:fldCharType="end"/>
        </w:r>
      </w:hyperlink>
    </w:p>
    <w:p w14:paraId="726F2981"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1" w:history="1">
        <w:r w:rsidR="00FC543B" w:rsidRPr="009A6543">
          <w:rPr>
            <w:rStyle w:val="ab"/>
            <w:color w:val="000000" w:themeColor="text1"/>
          </w:rPr>
          <w:t>10</w:t>
        </w:r>
        <w:r w:rsidR="00FC543B" w:rsidRPr="009A6543">
          <w:rPr>
            <w:rStyle w:val="ab"/>
            <w:rFonts w:hint="eastAsia"/>
            <w:color w:val="000000" w:themeColor="text1"/>
          </w:rPr>
          <w:t>．個々の研究対象者における中止基準及び研究実施後の対応</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_Toc520214591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7</w:t>
        </w:r>
        <w:r w:rsidR="00FC543B" w:rsidRPr="009A6543">
          <w:rPr>
            <w:webHidden/>
            <w:color w:val="000000" w:themeColor="text1"/>
          </w:rPr>
          <w:fldChar w:fldCharType="end"/>
        </w:r>
      </w:hyperlink>
    </w:p>
    <w:p w14:paraId="2D983F3D"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2" w:history="1">
        <w:r w:rsidR="00FC543B" w:rsidRPr="009A6543">
          <w:rPr>
            <w:rStyle w:val="ab"/>
            <w:color w:val="000000" w:themeColor="text1"/>
          </w:rPr>
          <w:t>11</w:t>
        </w:r>
        <w:r w:rsidR="00FC543B" w:rsidRPr="009A6543">
          <w:rPr>
            <w:rStyle w:val="ab"/>
            <w:rFonts w:hint="eastAsia"/>
            <w:color w:val="000000" w:themeColor="text1"/>
          </w:rPr>
          <w:t>．個々の研究対象者における研究によって得られた検査結果の取扱い</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_Toc520214592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7</w:t>
        </w:r>
        <w:r w:rsidR="00FC543B" w:rsidRPr="009A6543">
          <w:rPr>
            <w:webHidden/>
            <w:color w:val="000000" w:themeColor="text1"/>
          </w:rPr>
          <w:fldChar w:fldCharType="end"/>
        </w:r>
      </w:hyperlink>
    </w:p>
    <w:p w14:paraId="44BEC6ED"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3" w:history="1">
        <w:r w:rsidR="00FC543B" w:rsidRPr="009A6543">
          <w:rPr>
            <w:rStyle w:val="ab"/>
            <w:color w:val="000000" w:themeColor="text1"/>
          </w:rPr>
          <w:t>12</w:t>
        </w:r>
        <w:r w:rsidR="00FC543B" w:rsidRPr="009A6543">
          <w:rPr>
            <w:rStyle w:val="ab"/>
            <w:rFonts w:hint="eastAsia"/>
            <w:color w:val="000000" w:themeColor="text1"/>
          </w:rPr>
          <w:t>．有害事象発生時の取扱い</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_Toc520214593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8</w:t>
        </w:r>
        <w:r w:rsidR="00FC543B" w:rsidRPr="009A6543">
          <w:rPr>
            <w:webHidden/>
            <w:color w:val="000000" w:themeColor="text1"/>
          </w:rPr>
          <w:fldChar w:fldCharType="end"/>
        </w:r>
      </w:hyperlink>
    </w:p>
    <w:p w14:paraId="65E23BAD"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4" w:history="1">
        <w:r w:rsidR="00FC543B" w:rsidRPr="009A6543">
          <w:rPr>
            <w:rStyle w:val="ab"/>
            <w:color w:val="000000" w:themeColor="text1"/>
          </w:rPr>
          <w:t>13</w:t>
        </w:r>
        <w:r w:rsidR="00FC543B" w:rsidRPr="009A6543">
          <w:rPr>
            <w:rStyle w:val="ab"/>
            <w:rFonts w:hint="eastAsia"/>
            <w:color w:val="000000" w:themeColor="text1"/>
          </w:rPr>
          <w:t>．研究実施計画書等の承認・変更、改訂</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_Toc520214594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8</w:t>
        </w:r>
        <w:r w:rsidR="00FC543B" w:rsidRPr="009A6543">
          <w:rPr>
            <w:webHidden/>
            <w:color w:val="000000" w:themeColor="text1"/>
          </w:rPr>
          <w:fldChar w:fldCharType="end"/>
        </w:r>
      </w:hyperlink>
    </w:p>
    <w:p w14:paraId="331843ED"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5" w:history="1">
        <w:r w:rsidR="00FC543B" w:rsidRPr="009A6543">
          <w:rPr>
            <w:rStyle w:val="ab"/>
            <w:color w:val="000000" w:themeColor="text1"/>
          </w:rPr>
          <w:t>14</w:t>
        </w:r>
        <w:r w:rsidR="00FC543B" w:rsidRPr="009A6543">
          <w:rPr>
            <w:rStyle w:val="ab"/>
            <w:rFonts w:hint="eastAsia"/>
            <w:color w:val="000000" w:themeColor="text1"/>
          </w:rPr>
          <w:t>．研究の中止・中断、終了</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_Toc520214595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8</w:t>
        </w:r>
        <w:r w:rsidR="00FC543B" w:rsidRPr="009A6543">
          <w:rPr>
            <w:webHidden/>
            <w:color w:val="000000" w:themeColor="text1"/>
          </w:rPr>
          <w:fldChar w:fldCharType="end"/>
        </w:r>
      </w:hyperlink>
    </w:p>
    <w:p w14:paraId="44F29A0A"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6" w:history="1">
        <w:r w:rsidR="00FC543B" w:rsidRPr="009A6543">
          <w:rPr>
            <w:rStyle w:val="ab"/>
            <w:color w:val="000000" w:themeColor="text1"/>
          </w:rPr>
          <w:t>15</w:t>
        </w:r>
        <w:r w:rsidR="00FC543B" w:rsidRPr="009A6543">
          <w:rPr>
            <w:rStyle w:val="ab"/>
            <w:rFonts w:hint="eastAsia"/>
            <w:color w:val="000000" w:themeColor="text1"/>
          </w:rPr>
          <w:t>．研究実施期間</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_Toc520214596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9</w:t>
        </w:r>
        <w:r w:rsidR="00FC543B" w:rsidRPr="009A6543">
          <w:rPr>
            <w:webHidden/>
            <w:color w:val="000000" w:themeColor="text1"/>
          </w:rPr>
          <w:fldChar w:fldCharType="end"/>
        </w:r>
      </w:hyperlink>
    </w:p>
    <w:p w14:paraId="2A0C3B4A"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7" w:history="1">
        <w:r w:rsidR="00FC543B" w:rsidRPr="009A6543">
          <w:rPr>
            <w:rStyle w:val="ab"/>
            <w:color w:val="000000" w:themeColor="text1"/>
          </w:rPr>
          <w:t>16</w:t>
        </w:r>
        <w:r w:rsidR="00FC543B" w:rsidRPr="009A6543">
          <w:rPr>
            <w:rStyle w:val="ab"/>
            <w:rFonts w:hint="eastAsia"/>
            <w:color w:val="000000" w:themeColor="text1"/>
          </w:rPr>
          <w:t>．目標症例数とその設定根拠及び統計解析方法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_Toc520214597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9</w:t>
        </w:r>
        <w:r w:rsidR="00FC543B" w:rsidRPr="009A6543">
          <w:rPr>
            <w:webHidden/>
            <w:color w:val="000000" w:themeColor="text1"/>
          </w:rPr>
          <w:fldChar w:fldCharType="end"/>
        </w:r>
      </w:hyperlink>
    </w:p>
    <w:p w14:paraId="324B4E90"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8" w:history="1">
        <w:r w:rsidR="00FC543B" w:rsidRPr="009A6543">
          <w:rPr>
            <w:rStyle w:val="ab"/>
            <w:color w:val="000000" w:themeColor="text1"/>
          </w:rPr>
          <w:t>17</w:t>
        </w:r>
        <w:r w:rsidR="00FC543B" w:rsidRPr="009A6543">
          <w:rPr>
            <w:rStyle w:val="ab"/>
            <w:rFonts w:hint="eastAsia"/>
            <w:color w:val="000000" w:themeColor="text1"/>
          </w:rPr>
          <w:t>．研究対象者の人権に対する配慮</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_Toc520214598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10</w:t>
        </w:r>
        <w:r w:rsidR="00FC543B" w:rsidRPr="009A6543">
          <w:rPr>
            <w:webHidden/>
            <w:color w:val="000000" w:themeColor="text1"/>
          </w:rPr>
          <w:fldChar w:fldCharType="end"/>
        </w:r>
      </w:hyperlink>
    </w:p>
    <w:p w14:paraId="0E11CB7F"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599" w:history="1">
        <w:r w:rsidR="00FC543B" w:rsidRPr="009A6543">
          <w:rPr>
            <w:rStyle w:val="ab"/>
            <w:color w:val="000000" w:themeColor="text1"/>
          </w:rPr>
          <w:t>18</w:t>
        </w:r>
        <w:r w:rsidR="00FC543B" w:rsidRPr="009A6543">
          <w:rPr>
            <w:rStyle w:val="ab"/>
            <w:rFonts w:hint="eastAsia"/>
            <w:color w:val="000000" w:themeColor="text1"/>
          </w:rPr>
          <w:t>．個人情報の取扱い</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_Toc520214599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10</w:t>
        </w:r>
        <w:r w:rsidR="00FC543B" w:rsidRPr="009A6543">
          <w:rPr>
            <w:webHidden/>
            <w:color w:val="000000" w:themeColor="text1"/>
          </w:rPr>
          <w:fldChar w:fldCharType="end"/>
        </w:r>
      </w:hyperlink>
    </w:p>
    <w:p w14:paraId="5BB8912A"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0" w:history="1">
        <w:r w:rsidR="00FC543B" w:rsidRPr="009A6543">
          <w:rPr>
            <w:rStyle w:val="ab"/>
            <w:color w:val="000000" w:themeColor="text1"/>
          </w:rPr>
          <w:t>19</w:t>
        </w:r>
        <w:r w:rsidR="00FC543B" w:rsidRPr="009A6543">
          <w:rPr>
            <w:rStyle w:val="ab"/>
            <w:rFonts w:hint="eastAsia"/>
            <w:color w:val="000000" w:themeColor="text1"/>
          </w:rPr>
          <w:t>．同意取得方法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_Toc520214600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10</w:t>
        </w:r>
        <w:r w:rsidR="00FC543B" w:rsidRPr="009A6543">
          <w:rPr>
            <w:webHidden/>
            <w:color w:val="000000" w:themeColor="text1"/>
          </w:rPr>
          <w:fldChar w:fldCharType="end"/>
        </w:r>
      </w:hyperlink>
    </w:p>
    <w:p w14:paraId="52A5E3C7"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1" w:history="1">
        <w:r w:rsidR="00FC543B" w:rsidRPr="009A6543">
          <w:rPr>
            <w:rStyle w:val="ab"/>
            <w:color w:val="000000" w:themeColor="text1"/>
          </w:rPr>
          <w:t>20</w:t>
        </w:r>
        <w:r w:rsidR="00FC543B" w:rsidRPr="009A6543">
          <w:rPr>
            <w:rStyle w:val="ab"/>
            <w:rFonts w:hint="eastAsia"/>
            <w:color w:val="000000" w:themeColor="text1"/>
          </w:rPr>
          <w:t>．研究対象者の健康被害への対応と補償</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_Toc520214601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11</w:t>
        </w:r>
        <w:r w:rsidR="00FC543B" w:rsidRPr="009A6543">
          <w:rPr>
            <w:webHidden/>
            <w:color w:val="000000" w:themeColor="text1"/>
          </w:rPr>
          <w:fldChar w:fldCharType="end"/>
        </w:r>
      </w:hyperlink>
    </w:p>
    <w:p w14:paraId="41203C3C"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2" w:history="1">
        <w:r w:rsidR="00FC543B" w:rsidRPr="009A6543">
          <w:rPr>
            <w:rStyle w:val="ab"/>
            <w:color w:val="000000" w:themeColor="text1"/>
          </w:rPr>
          <w:t>21</w:t>
        </w:r>
        <w:r w:rsidR="00FC543B" w:rsidRPr="009A6543">
          <w:rPr>
            <w:rStyle w:val="ab"/>
            <w:rFonts w:hint="eastAsia"/>
            <w:color w:val="000000" w:themeColor="text1"/>
          </w:rPr>
          <w:t>．研究機関の長への報告内容及び方法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_Toc520214602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11</w:t>
        </w:r>
        <w:r w:rsidR="00FC543B" w:rsidRPr="009A6543">
          <w:rPr>
            <w:webHidden/>
            <w:color w:val="000000" w:themeColor="text1"/>
          </w:rPr>
          <w:fldChar w:fldCharType="end"/>
        </w:r>
      </w:hyperlink>
    </w:p>
    <w:p w14:paraId="0CB395B4"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3" w:history="1">
        <w:r w:rsidR="00FC543B" w:rsidRPr="009A6543">
          <w:rPr>
            <w:rStyle w:val="ab"/>
            <w:color w:val="000000" w:themeColor="text1"/>
          </w:rPr>
          <w:t>22</w:t>
        </w:r>
        <w:r w:rsidR="00FC543B" w:rsidRPr="009A6543">
          <w:rPr>
            <w:rStyle w:val="ab"/>
            <w:rFonts w:hint="eastAsia"/>
            <w:color w:val="000000" w:themeColor="text1"/>
          </w:rPr>
          <w:t>．効果・安全性評価委員会</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_Toc520214603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12</w:t>
        </w:r>
        <w:r w:rsidR="00FC543B" w:rsidRPr="009A6543">
          <w:rPr>
            <w:webHidden/>
            <w:color w:val="000000" w:themeColor="text1"/>
          </w:rPr>
          <w:fldChar w:fldCharType="end"/>
        </w:r>
      </w:hyperlink>
    </w:p>
    <w:p w14:paraId="6082CDF1"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4" w:history="1">
        <w:r w:rsidR="00FC543B" w:rsidRPr="009A6543">
          <w:rPr>
            <w:rStyle w:val="ab"/>
            <w:color w:val="000000" w:themeColor="text1"/>
          </w:rPr>
          <w:t>23</w:t>
        </w:r>
        <w:r w:rsidR="00FC543B" w:rsidRPr="009A6543">
          <w:rPr>
            <w:rStyle w:val="ab"/>
            <w:rFonts w:hint="eastAsia"/>
            <w:color w:val="000000" w:themeColor="text1"/>
          </w:rPr>
          <w:t>．研究対象者の費用負担</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_Toc520214604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12</w:t>
        </w:r>
        <w:r w:rsidR="00FC543B" w:rsidRPr="009A6543">
          <w:rPr>
            <w:webHidden/>
            <w:color w:val="000000" w:themeColor="text1"/>
          </w:rPr>
          <w:fldChar w:fldCharType="end"/>
        </w:r>
      </w:hyperlink>
    </w:p>
    <w:p w14:paraId="15236F32"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5" w:history="1">
        <w:r w:rsidR="00FC543B" w:rsidRPr="009A6543">
          <w:rPr>
            <w:rStyle w:val="ab"/>
            <w:color w:val="000000" w:themeColor="text1"/>
          </w:rPr>
          <w:t>24</w:t>
        </w:r>
        <w:r w:rsidR="00FC543B" w:rsidRPr="009A6543">
          <w:rPr>
            <w:rStyle w:val="ab"/>
            <w:rFonts w:hint="eastAsia"/>
            <w:color w:val="000000" w:themeColor="text1"/>
          </w:rPr>
          <w:t>．試料・情報等の保管及び廃棄の方法</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_Toc520214605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12</w:t>
        </w:r>
        <w:r w:rsidR="00FC543B" w:rsidRPr="009A6543">
          <w:rPr>
            <w:webHidden/>
            <w:color w:val="000000" w:themeColor="text1"/>
          </w:rPr>
          <w:fldChar w:fldCharType="end"/>
        </w:r>
      </w:hyperlink>
    </w:p>
    <w:p w14:paraId="0B6D8013"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6" w:history="1">
        <w:r w:rsidR="00FC543B" w:rsidRPr="009A6543">
          <w:rPr>
            <w:rStyle w:val="ab"/>
            <w:color w:val="000000" w:themeColor="text1"/>
          </w:rPr>
          <w:t>25</w:t>
        </w:r>
        <w:r w:rsidR="00FC543B" w:rsidRPr="009A6543">
          <w:rPr>
            <w:rStyle w:val="ab"/>
            <w:rFonts w:hint="eastAsia"/>
            <w:color w:val="000000" w:themeColor="text1"/>
          </w:rPr>
          <w:t>．研究に関する情報公開の方法及び研究結果の公表</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_Toc520214606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13</w:t>
        </w:r>
        <w:r w:rsidR="00FC543B" w:rsidRPr="009A6543">
          <w:rPr>
            <w:webHidden/>
            <w:color w:val="000000" w:themeColor="text1"/>
          </w:rPr>
          <w:fldChar w:fldCharType="end"/>
        </w:r>
      </w:hyperlink>
    </w:p>
    <w:p w14:paraId="02D70125"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7" w:history="1">
        <w:r w:rsidR="00FC543B" w:rsidRPr="009A6543">
          <w:rPr>
            <w:rStyle w:val="ab"/>
            <w:color w:val="000000" w:themeColor="text1"/>
          </w:rPr>
          <w:t>26</w:t>
        </w:r>
        <w:r w:rsidR="00FC543B" w:rsidRPr="009A6543">
          <w:rPr>
            <w:rStyle w:val="ab"/>
            <w:rFonts w:hint="eastAsia"/>
            <w:color w:val="000000" w:themeColor="text1"/>
          </w:rPr>
          <w:t>．研究資金及び利益相反</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_Toc520214607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13</w:t>
        </w:r>
        <w:r w:rsidR="00FC543B" w:rsidRPr="009A6543">
          <w:rPr>
            <w:webHidden/>
            <w:color w:val="000000" w:themeColor="text1"/>
          </w:rPr>
          <w:fldChar w:fldCharType="end"/>
        </w:r>
      </w:hyperlink>
    </w:p>
    <w:p w14:paraId="0D538A50"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8" w:history="1">
        <w:r w:rsidR="00FC543B" w:rsidRPr="009A6543">
          <w:rPr>
            <w:rStyle w:val="ab"/>
            <w:color w:val="000000" w:themeColor="text1"/>
          </w:rPr>
          <w:t>27</w:t>
        </w:r>
        <w:r w:rsidR="00FC543B" w:rsidRPr="009A6543">
          <w:rPr>
            <w:rStyle w:val="ab"/>
            <w:rFonts w:hint="eastAsia"/>
            <w:color w:val="000000" w:themeColor="text1"/>
          </w:rPr>
          <w:t>．モニタリング</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_Toc520214608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13</w:t>
        </w:r>
        <w:r w:rsidR="00FC543B" w:rsidRPr="009A6543">
          <w:rPr>
            <w:webHidden/>
            <w:color w:val="000000" w:themeColor="text1"/>
          </w:rPr>
          <w:fldChar w:fldCharType="end"/>
        </w:r>
      </w:hyperlink>
    </w:p>
    <w:p w14:paraId="58EDD670"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09" w:history="1">
        <w:r w:rsidR="00FC543B" w:rsidRPr="009A6543">
          <w:rPr>
            <w:rStyle w:val="ab"/>
            <w:color w:val="000000" w:themeColor="text1"/>
          </w:rPr>
          <w:t>28</w:t>
        </w:r>
        <w:r w:rsidR="00FC543B" w:rsidRPr="009A6543">
          <w:rPr>
            <w:rStyle w:val="ab"/>
            <w:rFonts w:hint="eastAsia"/>
            <w:color w:val="000000" w:themeColor="text1"/>
          </w:rPr>
          <w:t>．監査</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_Toc520214609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13</w:t>
        </w:r>
        <w:r w:rsidR="00FC543B" w:rsidRPr="009A6543">
          <w:rPr>
            <w:webHidden/>
            <w:color w:val="000000" w:themeColor="text1"/>
          </w:rPr>
          <w:fldChar w:fldCharType="end"/>
        </w:r>
      </w:hyperlink>
    </w:p>
    <w:p w14:paraId="37485A13"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10" w:history="1">
        <w:r w:rsidR="00FC543B" w:rsidRPr="009A6543">
          <w:rPr>
            <w:rStyle w:val="ab"/>
            <w:color w:val="000000" w:themeColor="text1"/>
          </w:rPr>
          <w:t>29</w:t>
        </w:r>
        <w:r w:rsidR="00FC543B" w:rsidRPr="009A6543">
          <w:rPr>
            <w:rStyle w:val="ab"/>
            <w:rFonts w:hint="eastAsia"/>
            <w:color w:val="000000" w:themeColor="text1"/>
          </w:rPr>
          <w:t>．研究実施体制</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_Toc520214610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13</w:t>
        </w:r>
        <w:r w:rsidR="00FC543B" w:rsidRPr="009A6543">
          <w:rPr>
            <w:webHidden/>
            <w:color w:val="000000" w:themeColor="text1"/>
          </w:rPr>
          <w:fldChar w:fldCharType="end"/>
        </w:r>
      </w:hyperlink>
    </w:p>
    <w:p w14:paraId="6DB45BD3" w14:textId="77777777" w:rsidR="00FC543B" w:rsidRPr="009A6543" w:rsidRDefault="007C5BA9">
      <w:pPr>
        <w:pStyle w:val="11"/>
        <w:rPr>
          <w:rFonts w:asciiTheme="minorHAnsi" w:eastAsiaTheme="minorEastAsia" w:hAnsiTheme="minorHAnsi" w:cstheme="minorBidi"/>
          <w:b w:val="0"/>
          <w:bCs w:val="0"/>
          <w:color w:val="000000" w:themeColor="text1"/>
          <w:szCs w:val="22"/>
        </w:rPr>
      </w:pPr>
      <w:hyperlink w:anchor="_Toc520214611" w:history="1">
        <w:r w:rsidR="00FC543B" w:rsidRPr="009A6543">
          <w:rPr>
            <w:rStyle w:val="ab"/>
            <w:color w:val="000000" w:themeColor="text1"/>
          </w:rPr>
          <w:t>30</w:t>
        </w:r>
        <w:r w:rsidR="00FC543B" w:rsidRPr="009A6543">
          <w:rPr>
            <w:rStyle w:val="ab"/>
            <w:rFonts w:hint="eastAsia"/>
            <w:color w:val="000000" w:themeColor="text1"/>
          </w:rPr>
          <w:t>．参考資</w:t>
        </w:r>
        <w:r w:rsidR="00FC543B" w:rsidRPr="009A6543">
          <w:rPr>
            <w:rStyle w:val="ab"/>
            <w:rFonts w:hAnsi="ＭＳ 明朝" w:hint="eastAsia"/>
            <w:color w:val="000000" w:themeColor="text1"/>
          </w:rPr>
          <w:t>料・文献リスト</w:t>
        </w:r>
        <w:r w:rsidR="00FC543B" w:rsidRPr="009A6543">
          <w:rPr>
            <w:webHidden/>
            <w:color w:val="000000" w:themeColor="text1"/>
          </w:rPr>
          <w:tab/>
        </w:r>
        <w:r w:rsidR="00FC543B" w:rsidRPr="009A6543">
          <w:rPr>
            <w:webHidden/>
            <w:color w:val="000000" w:themeColor="text1"/>
          </w:rPr>
          <w:fldChar w:fldCharType="begin"/>
        </w:r>
        <w:r w:rsidR="00FC543B" w:rsidRPr="009A6543">
          <w:rPr>
            <w:webHidden/>
            <w:color w:val="000000" w:themeColor="text1"/>
          </w:rPr>
          <w:instrText xml:space="preserve"> PAGEREF _Toc520214611 \h </w:instrText>
        </w:r>
        <w:r w:rsidR="00FC543B" w:rsidRPr="009A6543">
          <w:rPr>
            <w:webHidden/>
            <w:color w:val="000000" w:themeColor="text1"/>
          </w:rPr>
        </w:r>
        <w:r w:rsidR="00FC543B" w:rsidRPr="009A6543">
          <w:rPr>
            <w:webHidden/>
            <w:color w:val="000000" w:themeColor="text1"/>
          </w:rPr>
          <w:fldChar w:fldCharType="separate"/>
        </w:r>
        <w:r w:rsidR="003E6BDE" w:rsidRPr="009A6543">
          <w:rPr>
            <w:webHidden/>
            <w:color w:val="000000" w:themeColor="text1"/>
          </w:rPr>
          <w:t>15</w:t>
        </w:r>
        <w:r w:rsidR="00FC543B" w:rsidRPr="009A6543">
          <w:rPr>
            <w:webHidden/>
            <w:color w:val="000000" w:themeColor="text1"/>
          </w:rPr>
          <w:fldChar w:fldCharType="end"/>
        </w:r>
      </w:hyperlink>
    </w:p>
    <w:p w14:paraId="0EAD8E83" w14:textId="6AB02D62" w:rsidR="00902B3C" w:rsidRPr="009A6543" w:rsidRDefault="00902B3C" w:rsidP="0077409F">
      <w:pPr>
        <w:snapToGrid w:val="0"/>
        <w:spacing w:line="320" w:lineRule="atLeast"/>
        <w:rPr>
          <w:color w:val="000000" w:themeColor="text1"/>
        </w:rPr>
      </w:pPr>
      <w:r w:rsidRPr="009A6543">
        <w:rPr>
          <w:color w:val="000000" w:themeColor="text1"/>
        </w:rPr>
        <w:fldChar w:fldCharType="end"/>
      </w:r>
    </w:p>
    <w:p w14:paraId="3340E3B9" w14:textId="77777777" w:rsidR="006C0B85" w:rsidRPr="009A6543" w:rsidRDefault="006C0B85" w:rsidP="0077409F">
      <w:pPr>
        <w:pStyle w:val="a3"/>
        <w:wordWrap/>
        <w:snapToGrid w:val="0"/>
        <w:spacing w:line="320" w:lineRule="atLeast"/>
        <w:rPr>
          <w:rFonts w:ascii="Century"/>
          <w:color w:val="000000" w:themeColor="text1"/>
          <w:sz w:val="22"/>
          <w:szCs w:val="22"/>
        </w:rPr>
      </w:pPr>
    </w:p>
    <w:p w14:paraId="5B6D0985" w14:textId="77777777" w:rsidR="00E1385D" w:rsidRPr="009A6543" w:rsidRDefault="00E1385D" w:rsidP="0077409F">
      <w:pPr>
        <w:pStyle w:val="a3"/>
        <w:wordWrap/>
        <w:snapToGrid w:val="0"/>
        <w:spacing w:line="320" w:lineRule="atLeast"/>
        <w:rPr>
          <w:rFonts w:ascii="Century"/>
          <w:color w:val="000000" w:themeColor="text1"/>
          <w:sz w:val="22"/>
          <w:szCs w:val="22"/>
        </w:rPr>
      </w:pPr>
    </w:p>
    <w:p w14:paraId="011320F1" w14:textId="77777777" w:rsidR="008607CF" w:rsidRPr="009A6543" w:rsidRDefault="008607CF" w:rsidP="0077409F">
      <w:pPr>
        <w:pStyle w:val="a3"/>
        <w:wordWrap/>
        <w:snapToGrid w:val="0"/>
        <w:spacing w:line="320" w:lineRule="atLeast"/>
        <w:rPr>
          <w:rFonts w:ascii="Century"/>
          <w:b/>
          <w:bCs/>
          <w:color w:val="000000" w:themeColor="text1"/>
          <w:sz w:val="24"/>
          <w:szCs w:val="24"/>
        </w:rPr>
      </w:pPr>
    </w:p>
    <w:p w14:paraId="55E3670F" w14:textId="77777777" w:rsidR="00D55442" w:rsidRPr="009A6543" w:rsidRDefault="000F0237" w:rsidP="0077409F">
      <w:pPr>
        <w:pStyle w:val="a3"/>
        <w:wordWrap/>
        <w:snapToGrid w:val="0"/>
        <w:spacing w:line="320" w:lineRule="atLeast"/>
        <w:outlineLvl w:val="0"/>
        <w:rPr>
          <w:rFonts w:ascii="Century"/>
          <w:b/>
          <w:bCs/>
          <w:color w:val="000000" w:themeColor="text1"/>
          <w:sz w:val="24"/>
          <w:szCs w:val="24"/>
        </w:rPr>
      </w:pPr>
      <w:bookmarkStart w:id="1" w:name="_Toc240945964"/>
      <w:bookmarkStart w:id="2" w:name="_Toc240946064"/>
      <w:r w:rsidRPr="009A6543">
        <w:rPr>
          <w:rFonts w:ascii="Century"/>
          <w:b/>
          <w:bCs/>
          <w:color w:val="000000" w:themeColor="text1"/>
          <w:sz w:val="24"/>
          <w:szCs w:val="24"/>
        </w:rPr>
        <w:br w:type="page"/>
      </w:r>
      <w:bookmarkStart w:id="3" w:name="_Toc520214582"/>
      <w:r w:rsidR="00883DE3" w:rsidRPr="009A6543">
        <w:rPr>
          <w:rFonts w:ascii="Century"/>
          <w:b/>
          <w:bCs/>
          <w:color w:val="000000" w:themeColor="text1"/>
          <w:sz w:val="24"/>
          <w:szCs w:val="24"/>
        </w:rPr>
        <w:lastRenderedPageBreak/>
        <w:t>1</w:t>
      </w:r>
      <w:r w:rsidR="00902B3C" w:rsidRPr="009A6543">
        <w:rPr>
          <w:rFonts w:ascii="Century"/>
          <w:b/>
          <w:bCs/>
          <w:color w:val="000000" w:themeColor="text1"/>
          <w:sz w:val="24"/>
          <w:szCs w:val="24"/>
        </w:rPr>
        <w:t>．</w:t>
      </w:r>
      <w:r w:rsidR="00E46C78" w:rsidRPr="009A6543">
        <w:rPr>
          <w:rFonts w:ascii="Century" w:hint="eastAsia"/>
          <w:b/>
          <w:bCs/>
          <w:color w:val="000000" w:themeColor="text1"/>
          <w:sz w:val="24"/>
          <w:szCs w:val="24"/>
        </w:rPr>
        <w:t>研究</w:t>
      </w:r>
      <w:r w:rsidR="00D55442" w:rsidRPr="009A6543">
        <w:rPr>
          <w:rFonts w:ascii="Century" w:hint="eastAsia"/>
          <w:b/>
          <w:bCs/>
          <w:color w:val="000000" w:themeColor="text1"/>
          <w:sz w:val="24"/>
          <w:szCs w:val="24"/>
        </w:rPr>
        <w:t>の背景</w:t>
      </w:r>
      <w:bookmarkEnd w:id="1"/>
      <w:bookmarkEnd w:id="2"/>
      <w:bookmarkEnd w:id="3"/>
    </w:p>
    <w:p w14:paraId="0FF59C6B" w14:textId="77777777" w:rsidR="00AD7555" w:rsidRPr="009A6543" w:rsidRDefault="00AD7555" w:rsidP="0077409F">
      <w:pPr>
        <w:pStyle w:val="2"/>
        <w:snapToGrid w:val="0"/>
        <w:spacing w:line="320" w:lineRule="atLeast"/>
        <w:ind w:leftChars="404" w:left="848" w:firstLine="212"/>
        <w:rPr>
          <w:color w:val="000000" w:themeColor="text1"/>
          <w:sz w:val="22"/>
          <w:szCs w:val="22"/>
        </w:rPr>
      </w:pPr>
      <w:r w:rsidRPr="009A6543">
        <w:rPr>
          <w:rFonts w:hint="eastAsia"/>
          <w:color w:val="000000" w:themeColor="text1"/>
          <w:sz w:val="22"/>
          <w:szCs w:val="22"/>
        </w:rPr>
        <w:t>重症外傷患者は、出血</w:t>
      </w:r>
      <w:r w:rsidR="004834EC" w:rsidRPr="009A6543">
        <w:rPr>
          <w:rFonts w:hint="eastAsia"/>
          <w:color w:val="000000" w:themeColor="text1"/>
          <w:sz w:val="22"/>
          <w:szCs w:val="22"/>
        </w:rPr>
        <w:t>とともに外傷に伴う全身性炎症反応など</w:t>
      </w:r>
      <w:r w:rsidRPr="009A6543">
        <w:rPr>
          <w:rFonts w:hint="eastAsia"/>
          <w:color w:val="000000" w:themeColor="text1"/>
          <w:sz w:val="22"/>
          <w:szCs w:val="22"/>
        </w:rPr>
        <w:t>に</w:t>
      </w:r>
      <w:r w:rsidR="004834EC" w:rsidRPr="009A6543">
        <w:rPr>
          <w:rFonts w:hint="eastAsia"/>
          <w:color w:val="000000" w:themeColor="text1"/>
          <w:sz w:val="22"/>
          <w:szCs w:val="22"/>
        </w:rPr>
        <w:t>より</w:t>
      </w:r>
      <w:r w:rsidRPr="009A6543">
        <w:rPr>
          <w:rFonts w:hint="eastAsia"/>
          <w:color w:val="000000" w:themeColor="text1"/>
          <w:sz w:val="22"/>
          <w:szCs w:val="22"/>
        </w:rPr>
        <w:t>輸血を</w:t>
      </w:r>
      <w:r w:rsidR="004834EC" w:rsidRPr="009A6543">
        <w:rPr>
          <w:rFonts w:hint="eastAsia"/>
          <w:color w:val="000000" w:themeColor="text1"/>
          <w:sz w:val="22"/>
          <w:szCs w:val="22"/>
        </w:rPr>
        <w:t>要する</w:t>
      </w:r>
      <w:r w:rsidRPr="009A6543">
        <w:rPr>
          <w:rFonts w:hint="eastAsia"/>
          <w:color w:val="000000" w:themeColor="text1"/>
          <w:sz w:val="22"/>
          <w:szCs w:val="22"/>
        </w:rPr>
        <w:t>頻度が高い。日本外傷学会が主導した多施設共同観察研究では、</w:t>
      </w:r>
      <w:r w:rsidRPr="009A6543">
        <w:rPr>
          <w:color w:val="000000" w:themeColor="text1"/>
          <w:sz w:val="22"/>
          <w:szCs w:val="22"/>
        </w:rPr>
        <w:t>Injury Severity Score (ISS)16</w:t>
      </w:r>
      <w:r w:rsidRPr="009A6543">
        <w:rPr>
          <w:rFonts w:hint="eastAsia"/>
          <w:color w:val="000000" w:themeColor="text1"/>
          <w:sz w:val="22"/>
          <w:szCs w:val="22"/>
        </w:rPr>
        <w:t>以上の重症外傷</w:t>
      </w:r>
      <w:r w:rsidR="004834EC" w:rsidRPr="009A6543">
        <w:rPr>
          <w:rFonts w:hint="eastAsia"/>
          <w:color w:val="000000" w:themeColor="text1"/>
          <w:sz w:val="22"/>
          <w:szCs w:val="22"/>
        </w:rPr>
        <w:t>患者</w:t>
      </w:r>
      <w:r w:rsidRPr="009A6543">
        <w:rPr>
          <w:color w:val="000000" w:themeColor="text1"/>
          <w:sz w:val="22"/>
          <w:szCs w:val="22"/>
        </w:rPr>
        <w:t>796</w:t>
      </w:r>
      <w:r w:rsidRPr="009A6543">
        <w:rPr>
          <w:rFonts w:hint="eastAsia"/>
          <w:color w:val="000000" w:themeColor="text1"/>
          <w:sz w:val="22"/>
          <w:szCs w:val="22"/>
        </w:rPr>
        <w:t>症例のうち</w:t>
      </w:r>
      <w:r w:rsidRPr="009A6543">
        <w:rPr>
          <w:color w:val="000000" w:themeColor="text1"/>
          <w:sz w:val="22"/>
          <w:szCs w:val="22"/>
        </w:rPr>
        <w:t>6</w:t>
      </w:r>
      <w:r w:rsidRPr="009A6543">
        <w:rPr>
          <w:rFonts w:hint="eastAsia"/>
          <w:color w:val="000000" w:themeColor="text1"/>
          <w:sz w:val="22"/>
          <w:szCs w:val="22"/>
        </w:rPr>
        <w:t>時間以内に</w:t>
      </w:r>
      <w:r w:rsidRPr="009A6543">
        <w:rPr>
          <w:color w:val="000000" w:themeColor="text1"/>
          <w:sz w:val="22"/>
          <w:szCs w:val="22"/>
        </w:rPr>
        <w:t>207</w:t>
      </w:r>
      <w:r w:rsidRPr="009A6543">
        <w:rPr>
          <w:rFonts w:hint="eastAsia"/>
          <w:color w:val="000000" w:themeColor="text1"/>
          <w:sz w:val="22"/>
          <w:szCs w:val="22"/>
        </w:rPr>
        <w:t>症例</w:t>
      </w:r>
      <w:r w:rsidRPr="009A6543">
        <w:rPr>
          <w:color w:val="000000" w:themeColor="text1"/>
          <w:sz w:val="22"/>
          <w:szCs w:val="22"/>
        </w:rPr>
        <w:t>(26</w:t>
      </w:r>
      <w:r w:rsidRPr="009A6543">
        <w:rPr>
          <w:rFonts w:hint="eastAsia"/>
          <w:color w:val="000000" w:themeColor="text1"/>
          <w:sz w:val="22"/>
          <w:szCs w:val="22"/>
        </w:rPr>
        <w:t>％</w:t>
      </w:r>
      <w:r w:rsidRPr="009A6543">
        <w:rPr>
          <w:color w:val="000000" w:themeColor="text1"/>
          <w:sz w:val="22"/>
          <w:szCs w:val="22"/>
        </w:rPr>
        <w:t>)</w:t>
      </w:r>
      <w:r w:rsidRPr="009A6543">
        <w:rPr>
          <w:rFonts w:hint="eastAsia"/>
          <w:color w:val="000000" w:themeColor="text1"/>
          <w:sz w:val="22"/>
          <w:szCs w:val="22"/>
        </w:rPr>
        <w:t>、</w:t>
      </w:r>
      <w:r w:rsidRPr="009A6543">
        <w:rPr>
          <w:color w:val="000000" w:themeColor="text1"/>
          <w:sz w:val="22"/>
          <w:szCs w:val="22"/>
        </w:rPr>
        <w:t>24</w:t>
      </w:r>
      <w:r w:rsidRPr="009A6543">
        <w:rPr>
          <w:rFonts w:hint="eastAsia"/>
          <w:color w:val="000000" w:themeColor="text1"/>
          <w:sz w:val="22"/>
          <w:szCs w:val="22"/>
        </w:rPr>
        <w:t>時間以内に</w:t>
      </w:r>
      <w:r w:rsidRPr="009A6543">
        <w:rPr>
          <w:color w:val="000000" w:themeColor="text1"/>
          <w:sz w:val="22"/>
          <w:szCs w:val="22"/>
        </w:rPr>
        <w:t>241</w:t>
      </w:r>
      <w:r w:rsidRPr="009A6543">
        <w:rPr>
          <w:rFonts w:hint="eastAsia"/>
          <w:color w:val="000000" w:themeColor="text1"/>
          <w:sz w:val="22"/>
          <w:szCs w:val="22"/>
        </w:rPr>
        <w:t>症例</w:t>
      </w:r>
      <w:r w:rsidRPr="009A6543">
        <w:rPr>
          <w:color w:val="000000" w:themeColor="text1"/>
          <w:sz w:val="22"/>
          <w:szCs w:val="22"/>
        </w:rPr>
        <w:t>(30</w:t>
      </w:r>
      <w:r w:rsidRPr="009A6543">
        <w:rPr>
          <w:rFonts w:hint="eastAsia"/>
          <w:color w:val="000000" w:themeColor="text1"/>
          <w:sz w:val="22"/>
          <w:szCs w:val="22"/>
        </w:rPr>
        <w:t>％</w:t>
      </w:r>
      <w:r w:rsidRPr="009A6543">
        <w:rPr>
          <w:color w:val="000000" w:themeColor="text1"/>
          <w:sz w:val="22"/>
          <w:szCs w:val="22"/>
        </w:rPr>
        <w:t>)</w:t>
      </w:r>
      <w:r w:rsidRPr="009A6543">
        <w:rPr>
          <w:rFonts w:hint="eastAsia"/>
          <w:color w:val="000000" w:themeColor="text1"/>
          <w:sz w:val="22"/>
          <w:szCs w:val="22"/>
        </w:rPr>
        <w:t>が赤血球輸血を受けている</w:t>
      </w:r>
      <w:r w:rsidRPr="009A6543">
        <w:rPr>
          <w:rFonts w:cs="游ゴシック Light"/>
          <w:color w:val="000000" w:themeColor="text1"/>
          <w:sz w:val="22"/>
          <w:szCs w:val="22"/>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9A6543">
        <w:rPr>
          <w:rFonts w:cs="游ゴシック Light"/>
          <w:color w:val="000000" w:themeColor="text1"/>
          <w:sz w:val="22"/>
          <w:szCs w:val="22"/>
        </w:rPr>
        <w:instrText xml:space="preserve"> ADDIN EN.CITE </w:instrText>
      </w:r>
      <w:r w:rsidR="00657A95" w:rsidRPr="009A6543">
        <w:rPr>
          <w:rFonts w:cs="游ゴシック Light"/>
          <w:color w:val="000000" w:themeColor="text1"/>
          <w:sz w:val="22"/>
          <w:szCs w:val="22"/>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9A6543">
        <w:rPr>
          <w:rFonts w:cs="游ゴシック Light"/>
          <w:color w:val="000000" w:themeColor="text1"/>
          <w:sz w:val="22"/>
          <w:szCs w:val="22"/>
        </w:rPr>
        <w:instrText xml:space="preserve"> ADDIN EN.CITE.DATA </w:instrText>
      </w:r>
      <w:r w:rsidR="00657A95" w:rsidRPr="009A6543">
        <w:rPr>
          <w:rFonts w:cs="游ゴシック Light"/>
          <w:color w:val="000000" w:themeColor="text1"/>
          <w:sz w:val="22"/>
          <w:szCs w:val="22"/>
        </w:rPr>
      </w:r>
      <w:r w:rsidR="00657A95" w:rsidRPr="009A6543">
        <w:rPr>
          <w:rFonts w:cs="游ゴシック Light"/>
          <w:color w:val="000000" w:themeColor="text1"/>
          <w:sz w:val="22"/>
          <w:szCs w:val="22"/>
        </w:rPr>
        <w:fldChar w:fldCharType="end"/>
      </w:r>
      <w:r w:rsidRPr="009A6543">
        <w:rPr>
          <w:rFonts w:cs="游ゴシック Light"/>
          <w:color w:val="000000" w:themeColor="text1"/>
          <w:sz w:val="22"/>
          <w:szCs w:val="22"/>
        </w:rPr>
      </w:r>
      <w:r w:rsidRPr="009A6543">
        <w:rPr>
          <w:rFonts w:cs="游ゴシック Light"/>
          <w:color w:val="000000" w:themeColor="text1"/>
          <w:sz w:val="22"/>
          <w:szCs w:val="22"/>
        </w:rPr>
        <w:fldChar w:fldCharType="separate"/>
      </w:r>
      <w:r w:rsidR="00657A95" w:rsidRPr="009A6543">
        <w:rPr>
          <w:rFonts w:cs="游ゴシック Light"/>
          <w:noProof/>
          <w:color w:val="000000" w:themeColor="text1"/>
          <w:sz w:val="22"/>
          <w:szCs w:val="22"/>
          <w:vertAlign w:val="superscript"/>
        </w:rPr>
        <w:t>1)</w:t>
      </w:r>
      <w:r w:rsidRPr="009A6543">
        <w:rPr>
          <w:rFonts w:cs="游ゴシック Light"/>
          <w:color w:val="000000" w:themeColor="text1"/>
          <w:sz w:val="22"/>
          <w:szCs w:val="22"/>
        </w:rPr>
        <w:fldChar w:fldCharType="end"/>
      </w:r>
      <w:r w:rsidRPr="009A6543">
        <w:rPr>
          <w:rFonts w:hint="eastAsia"/>
          <w:color w:val="000000" w:themeColor="text1"/>
          <w:sz w:val="22"/>
          <w:szCs w:val="22"/>
        </w:rPr>
        <w:t>。しかし、重症外傷</w:t>
      </w:r>
      <w:r w:rsidR="004834EC" w:rsidRPr="009A6543">
        <w:rPr>
          <w:rFonts w:hint="eastAsia"/>
          <w:color w:val="000000" w:themeColor="text1"/>
          <w:sz w:val="22"/>
          <w:szCs w:val="22"/>
        </w:rPr>
        <w:t>患者管理</w:t>
      </w:r>
      <w:r w:rsidRPr="009A6543">
        <w:rPr>
          <w:rFonts w:hint="eastAsia"/>
          <w:color w:val="000000" w:themeColor="text1"/>
          <w:sz w:val="22"/>
          <w:szCs w:val="22"/>
        </w:rPr>
        <w:t>における急性期の至適な輸血閾値は明らかでない。</w:t>
      </w:r>
    </w:p>
    <w:p w14:paraId="5C7E7E60" w14:textId="77777777" w:rsidR="00AD7555" w:rsidRPr="009A6543" w:rsidRDefault="00AD7555" w:rsidP="0077409F">
      <w:pPr>
        <w:pStyle w:val="2"/>
        <w:snapToGrid w:val="0"/>
        <w:spacing w:line="320" w:lineRule="atLeast"/>
        <w:ind w:leftChars="404" w:left="848" w:firstLineChars="65" w:firstLine="143"/>
        <w:rPr>
          <w:color w:val="000000" w:themeColor="text1"/>
          <w:sz w:val="22"/>
          <w:szCs w:val="22"/>
        </w:rPr>
      </w:pPr>
      <w:r w:rsidRPr="009A6543">
        <w:rPr>
          <w:color w:val="000000" w:themeColor="text1"/>
          <w:sz w:val="22"/>
          <w:szCs w:val="22"/>
        </w:rPr>
        <w:t>ICU</w:t>
      </w:r>
      <w:r w:rsidRPr="009A6543">
        <w:rPr>
          <w:rFonts w:hint="eastAsia"/>
          <w:color w:val="000000" w:themeColor="text1"/>
          <w:sz w:val="22"/>
          <w:szCs w:val="22"/>
        </w:rPr>
        <w:t>に入床した</w:t>
      </w:r>
      <w:r w:rsidRPr="009A6543">
        <w:rPr>
          <w:color w:val="000000" w:themeColor="text1"/>
          <w:sz w:val="22"/>
          <w:szCs w:val="22"/>
        </w:rPr>
        <w:t>838</w:t>
      </w:r>
      <w:r w:rsidRPr="009A6543">
        <w:rPr>
          <w:rFonts w:hint="eastAsia"/>
          <w:color w:val="000000" w:themeColor="text1"/>
          <w:sz w:val="22"/>
          <w:szCs w:val="22"/>
        </w:rPr>
        <w:t>名の重症患者を対象として赤血球輸血の閾値を検証した</w:t>
      </w:r>
      <w:r w:rsidRPr="009A6543">
        <w:rPr>
          <w:color w:val="000000" w:themeColor="text1"/>
          <w:sz w:val="22"/>
          <w:szCs w:val="22"/>
        </w:rPr>
        <w:t>TRICC study</w:t>
      </w:r>
      <w:r w:rsidRPr="009A6543">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9A6543">
        <w:rPr>
          <w:rFonts w:cs="游ゴシック Light"/>
          <w:color w:val="000000" w:themeColor="text1"/>
          <w:sz w:val="22"/>
          <w:szCs w:val="22"/>
        </w:rPr>
        <w:instrText xml:space="preserve"> ADDIN EN.CITE </w:instrText>
      </w:r>
      <w:r w:rsidR="00657A95" w:rsidRPr="009A6543">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9A6543">
        <w:rPr>
          <w:rFonts w:cs="游ゴシック Light"/>
          <w:color w:val="000000" w:themeColor="text1"/>
          <w:sz w:val="22"/>
          <w:szCs w:val="22"/>
        </w:rPr>
        <w:instrText xml:space="preserve"> ADDIN EN.CITE.DATA </w:instrText>
      </w:r>
      <w:r w:rsidR="00657A95" w:rsidRPr="009A6543">
        <w:rPr>
          <w:rFonts w:cs="游ゴシック Light"/>
          <w:color w:val="000000" w:themeColor="text1"/>
          <w:sz w:val="22"/>
          <w:szCs w:val="22"/>
        </w:rPr>
      </w:r>
      <w:r w:rsidR="00657A95" w:rsidRPr="009A6543">
        <w:rPr>
          <w:rFonts w:cs="游ゴシック Light"/>
          <w:color w:val="000000" w:themeColor="text1"/>
          <w:sz w:val="22"/>
          <w:szCs w:val="22"/>
        </w:rPr>
        <w:fldChar w:fldCharType="end"/>
      </w:r>
      <w:r w:rsidRPr="009A6543">
        <w:rPr>
          <w:rFonts w:cs="游ゴシック Light"/>
          <w:color w:val="000000" w:themeColor="text1"/>
          <w:sz w:val="22"/>
          <w:szCs w:val="22"/>
        </w:rPr>
      </w:r>
      <w:r w:rsidRPr="009A6543">
        <w:rPr>
          <w:rFonts w:cs="游ゴシック Light"/>
          <w:color w:val="000000" w:themeColor="text1"/>
          <w:sz w:val="22"/>
          <w:szCs w:val="22"/>
        </w:rPr>
        <w:fldChar w:fldCharType="separate"/>
      </w:r>
      <w:r w:rsidR="00657A95" w:rsidRPr="009A6543">
        <w:rPr>
          <w:rFonts w:cs="游ゴシック Light"/>
          <w:noProof/>
          <w:color w:val="000000" w:themeColor="text1"/>
          <w:sz w:val="22"/>
          <w:szCs w:val="22"/>
          <w:vertAlign w:val="superscript"/>
        </w:rPr>
        <w:t>2)</w:t>
      </w:r>
      <w:r w:rsidRPr="009A6543">
        <w:rPr>
          <w:rFonts w:cs="游ゴシック Light"/>
          <w:color w:val="000000" w:themeColor="text1"/>
          <w:sz w:val="22"/>
          <w:szCs w:val="22"/>
        </w:rPr>
        <w:fldChar w:fldCharType="end"/>
      </w:r>
      <w:r w:rsidRPr="009A6543">
        <w:rPr>
          <w:rFonts w:hint="eastAsia"/>
          <w:color w:val="000000" w:themeColor="text1"/>
          <w:sz w:val="22"/>
          <w:szCs w:val="22"/>
        </w:rPr>
        <w:t>では、</w:t>
      </w:r>
      <w:r w:rsidRPr="009A6543">
        <w:rPr>
          <w:color w:val="000000" w:themeColor="text1"/>
          <w:sz w:val="22"/>
          <w:szCs w:val="22"/>
        </w:rPr>
        <w:t>ICU</w:t>
      </w:r>
      <w:r w:rsidRPr="009A6543">
        <w:rPr>
          <w:rFonts w:hint="eastAsia"/>
          <w:color w:val="000000" w:themeColor="text1"/>
          <w:sz w:val="22"/>
          <w:szCs w:val="22"/>
        </w:rPr>
        <w:t>入室後</w:t>
      </w:r>
      <w:r w:rsidRPr="009A6543">
        <w:rPr>
          <w:color w:val="000000" w:themeColor="text1"/>
          <w:sz w:val="22"/>
          <w:szCs w:val="22"/>
        </w:rPr>
        <w:t>72</w:t>
      </w:r>
      <w:r w:rsidRPr="009A6543">
        <w:rPr>
          <w:rFonts w:hint="eastAsia"/>
          <w:color w:val="000000" w:themeColor="text1"/>
          <w:sz w:val="22"/>
          <w:szCs w:val="22"/>
        </w:rPr>
        <w:t>時間以内にヘモグロビン値が</w:t>
      </w:r>
      <w:r w:rsidRPr="009A6543">
        <w:rPr>
          <w:color w:val="000000" w:themeColor="text1"/>
          <w:sz w:val="22"/>
          <w:szCs w:val="22"/>
        </w:rPr>
        <w:t>9.0g/dL</w:t>
      </w:r>
      <w:r w:rsidRPr="009A6543">
        <w:rPr>
          <w:rFonts w:hint="eastAsia"/>
          <w:color w:val="000000" w:themeColor="text1"/>
          <w:sz w:val="22"/>
          <w:szCs w:val="22"/>
        </w:rPr>
        <w:t>を下回った患者が対象となっている。ヘモグロビン値の目標を</w:t>
      </w:r>
      <w:r w:rsidRPr="009A6543">
        <w:rPr>
          <w:color w:val="000000" w:themeColor="text1"/>
          <w:sz w:val="22"/>
          <w:szCs w:val="22"/>
        </w:rPr>
        <w:t>10</w:t>
      </w:r>
      <w:r w:rsidRPr="009A6543">
        <w:rPr>
          <w:rFonts w:hint="eastAsia"/>
          <w:color w:val="000000" w:themeColor="text1"/>
          <w:sz w:val="22"/>
          <w:szCs w:val="22"/>
        </w:rPr>
        <w:t>～</w:t>
      </w:r>
      <w:r w:rsidRPr="009A6543">
        <w:rPr>
          <w:color w:val="000000" w:themeColor="text1"/>
          <w:sz w:val="22"/>
          <w:szCs w:val="22"/>
        </w:rPr>
        <w:t>12g/dL</w:t>
      </w:r>
      <w:r w:rsidRPr="009A6543">
        <w:rPr>
          <w:rFonts w:hint="eastAsia"/>
          <w:color w:val="000000" w:themeColor="text1"/>
          <w:sz w:val="22"/>
          <w:szCs w:val="22"/>
        </w:rPr>
        <w:t>と</w:t>
      </w:r>
      <w:r w:rsidRPr="009A6543">
        <w:rPr>
          <w:color w:val="000000" w:themeColor="text1"/>
          <w:sz w:val="22"/>
          <w:szCs w:val="22"/>
        </w:rPr>
        <w:t>7</w:t>
      </w:r>
      <w:r w:rsidRPr="009A6543">
        <w:rPr>
          <w:rFonts w:hint="eastAsia"/>
          <w:color w:val="000000" w:themeColor="text1"/>
          <w:sz w:val="22"/>
          <w:szCs w:val="22"/>
        </w:rPr>
        <w:t>～</w:t>
      </w:r>
      <w:r w:rsidRPr="009A6543">
        <w:rPr>
          <w:color w:val="000000" w:themeColor="text1"/>
          <w:sz w:val="22"/>
          <w:szCs w:val="22"/>
        </w:rPr>
        <w:t>9g/dL</w:t>
      </w:r>
      <w:r w:rsidRPr="009A6543">
        <w:rPr>
          <w:rFonts w:hint="eastAsia"/>
          <w:color w:val="000000" w:themeColor="text1"/>
          <w:sz w:val="22"/>
          <w:szCs w:val="22"/>
        </w:rPr>
        <w:t>に設定し比較しているが、統計学的な有意差は伴わないものの、</w:t>
      </w:r>
      <w:r w:rsidRPr="009A6543">
        <w:rPr>
          <w:color w:val="000000" w:themeColor="text1"/>
          <w:sz w:val="22"/>
          <w:szCs w:val="22"/>
        </w:rPr>
        <w:t>7</w:t>
      </w:r>
      <w:r w:rsidRPr="009A6543">
        <w:rPr>
          <w:rFonts w:hint="eastAsia"/>
          <w:color w:val="000000" w:themeColor="text1"/>
          <w:sz w:val="22"/>
          <w:szCs w:val="22"/>
        </w:rPr>
        <w:t>～</w:t>
      </w:r>
      <w:r w:rsidRPr="009A6543">
        <w:rPr>
          <w:color w:val="000000" w:themeColor="text1"/>
          <w:sz w:val="22"/>
          <w:szCs w:val="22"/>
        </w:rPr>
        <w:t>9g/dL</w:t>
      </w:r>
      <w:r w:rsidRPr="009A6543">
        <w:rPr>
          <w:rFonts w:hint="eastAsia"/>
          <w:color w:val="000000" w:themeColor="text1"/>
          <w:sz w:val="22"/>
          <w:szCs w:val="22"/>
        </w:rPr>
        <w:t>を目標とした患者群</w:t>
      </w:r>
      <w:r w:rsidRPr="009A6543">
        <w:rPr>
          <w:color w:val="000000" w:themeColor="text1"/>
          <w:sz w:val="22"/>
          <w:szCs w:val="22"/>
        </w:rPr>
        <w:t>(</w:t>
      </w:r>
      <w:r w:rsidRPr="009A6543">
        <w:rPr>
          <w:rFonts w:hint="eastAsia"/>
          <w:color w:val="000000" w:themeColor="text1"/>
          <w:sz w:val="22"/>
          <w:szCs w:val="22"/>
        </w:rPr>
        <w:t>輸血制限群</w:t>
      </w:r>
      <w:r w:rsidRPr="009A6543">
        <w:rPr>
          <w:color w:val="000000" w:themeColor="text1"/>
          <w:sz w:val="22"/>
          <w:szCs w:val="22"/>
        </w:rPr>
        <w:t>)</w:t>
      </w:r>
      <w:r w:rsidRPr="009A6543">
        <w:rPr>
          <w:rFonts w:hint="eastAsia"/>
          <w:color w:val="000000" w:themeColor="text1"/>
          <w:sz w:val="22"/>
          <w:szCs w:val="22"/>
        </w:rPr>
        <w:t>の方が、生命予後や臓器不全の合併頻度に良い傾向を認めていた。しかも、輸血量は輸血制限群の方が有意に少なかった。この</w:t>
      </w:r>
      <w:r w:rsidRPr="009A6543">
        <w:rPr>
          <w:color w:val="000000" w:themeColor="text1"/>
          <w:sz w:val="22"/>
          <w:szCs w:val="22"/>
        </w:rPr>
        <w:t>TRICC study</w:t>
      </w:r>
      <w:r w:rsidRPr="009A6543">
        <w:rPr>
          <w:rFonts w:hint="eastAsia"/>
          <w:color w:val="000000" w:themeColor="text1"/>
          <w:sz w:val="22"/>
          <w:szCs w:val="22"/>
        </w:rPr>
        <w:t>から</w:t>
      </w:r>
      <w:r w:rsidRPr="009A6543">
        <w:rPr>
          <w:color w:val="000000" w:themeColor="text1"/>
          <w:sz w:val="22"/>
          <w:szCs w:val="22"/>
        </w:rPr>
        <w:t>203</w:t>
      </w:r>
      <w:r w:rsidRPr="009A6543">
        <w:rPr>
          <w:rFonts w:hint="eastAsia"/>
          <w:color w:val="000000" w:themeColor="text1"/>
          <w:sz w:val="22"/>
          <w:szCs w:val="22"/>
        </w:rPr>
        <w:t>名の外傷患者を抽出した</w:t>
      </w:r>
      <w:r w:rsidRPr="009A6543">
        <w:rPr>
          <w:color w:val="000000" w:themeColor="text1"/>
          <w:sz w:val="22"/>
          <w:szCs w:val="22"/>
        </w:rPr>
        <w:t>subgroup</w:t>
      </w:r>
      <w:r w:rsidRPr="009A6543">
        <w:rPr>
          <w:rFonts w:hint="eastAsia"/>
          <w:color w:val="000000" w:themeColor="text1"/>
          <w:sz w:val="22"/>
          <w:szCs w:val="22"/>
        </w:rPr>
        <w:t>解析</w:t>
      </w:r>
      <w:r w:rsidRPr="009A6543">
        <w:rPr>
          <w:rFonts w:cs="游ゴシック Light"/>
          <w:color w:val="000000" w:themeColor="text1"/>
          <w:sz w:val="22"/>
          <w:szCs w:val="22"/>
        </w:rPr>
        <w:fldChar w:fldCharType="begin">
          <w:fldData xml:space="preserve">PEVuZE5vdGU+PENpdGU+PEF1dGhvcj5NY0ludHlyZTwvQXV0aG9yPjxZZWFyPjIwMDQ8L1llYXI+
PFJlY051bT40MDE4PC9SZWNOdW0+PERpc3BsYXlUZXh0PjxzdHlsZSBmYWNlPSJzdXBlcnNjcmlw
dCI+Myk8L3N0eWxlPjwvRGlzcGxheVRleHQ+PHJlY29yZD48cmVjLW51bWJlcj40MDE4PC9yZWMt
bnVtYmVyPjxmb3JlaWduLWtleXM+PGtleSBhcHA9IkVOIiBkYi1pZD0iZmQydnYyMnpnZXJ3ejdl
MjVyYnBlZHRydmFlcnZmZjA5d3NmIiB0aW1lc3RhbXA9IjE0ODY0MDM4MTciPjQwMTg8L2tleT48
L2ZvcmVpZ24ta2V5cz48cmVmLXR5cGUgbmFtZT0iSm91cm5hbCBBcnRpY2xlIj4xNzwvcmVmLXR5
cGU+PGNvbnRyaWJ1dG9ycz48YXV0aG9ycz48YXV0aG9yPk1jSW50eXJlLCBMLjwvYXV0aG9yPjxh
dXRob3I+SGViZXJ0LCBQLiBDLjwvYXV0aG9yPjxhdXRob3I+V2VsbHMsIEcuPC9hdXRob3I+PGF1
dGhvcj5GZXJndXNzb24sIEQuPC9hdXRob3I+PGF1dGhvcj5NYXJzaGFsbCwgSi48L2F1dGhvcj48
YXV0aG9yPllldGlzaXIsIEUuPC9hdXRob3I+PGF1dGhvcj5CbGFqY2htYW4sIE0uIEouPC9hdXRo
b3I+PC9hdXRob3JzPjwvY29udHJpYnV0b3JzPjxhdXRoLWFkZHJlc3M+Q2VudHJlIGZvciBUcmFu
c2Z1c2lvbiBhbmQgQ2xpbmljYWwgRXBpZGVtaW9sb2d5IFByb2dyYW0sIE90dGF3YSBIZWFsdGgg
UmVzZWFyY2ggSW5zdGl0dXRlLCBPbnRhcmlvLiBsbWNpbnR5cmVAb3R0YXdhaG9zcGl0YWwub24u
Y2E8L2F1dGgtYWRkcmVzcz48dGl0bGVzPjx0aXRsZT5JcyBhIHJlc3RyaWN0aXZlIHRyYW5zZnVz
aW9uIHN0cmF0ZWd5IHNhZmUgZm9yIHJlc3VzY2l0YXRlZCBhbmQgY3JpdGljYWxseSBpbGwgdHJh
dW1hIHBhdGllbnRzPzwvdGl0bGU+PHNlY29uZGFyeS10aXRsZT5KIFRyYXVtYTwvc2Vjb25kYXJ5
LXRpdGxlPjxhbHQtdGl0bGU+VGhlIEpvdXJuYWwgb2YgdHJhdW1hPC9hbHQtdGl0bGU+PC90aXRs
ZXM+PHBlcmlvZGljYWw+PGZ1bGwtdGl0bGU+SiBUcmF1bWE8L2Z1bGwtdGl0bGU+PGFiYnItMT5U
aGUgSm91cm5hbCBvZiB0cmF1bWE8L2FiYnItMT48L3BlcmlvZGljYWw+PGFsdC1wZXJpb2RpY2Fs
PjxmdWxsLXRpdGxlPkogVHJhdW1hPC9mdWxsLXRpdGxlPjxhYmJyLTE+VGhlIEpvdXJuYWwgb2Yg
dHJhdW1hPC9hYmJyLTE+PC9hbHQtcGVyaW9kaWNhbD48cGFnZXM+NTYzLTg7IGRpc2N1c3Npb24g
NTY4PC9wYWdlcz48dm9sdW1lPjU3PC92b2x1bWU+PG51bWJlcj4zPC9udW1iZXI+PGVkaXRpb24+
MjAwNC8wOS8zMDwvZWRpdGlvbj48a2V5d29yZHM+PGtleXdvcmQ+QWR1bHQ8L2tleXdvcmQ+PGtl
eXdvcmQ+Qmxvb2QgVHJhbnNmdXNpb24vYWR2ZXJzZSBlZmZlY3RzLyptZXRob2RzPC9rZXl3b3Jk
PjxrZXl3b3JkPkNyaXRpY2FsIENhcmU8L2tleXdvcmQ+PGtleXdvcmQ+RmVtYWxlPC9rZXl3b3Jk
PjxrZXl3b3JkPkhlbW9nbG9iaW5zL3RoZXJhcGV1dGljIHVzZTwva2V5d29yZD48a2V5d29yZD5I
dW1hbnM8L2tleXdvcmQ+PGtleXdvcmQ+SW5qdXJ5IFNldmVyaXR5IFNjb3JlPC9rZXl3b3JkPjxr
ZXl3b3JkPkxlbmd0aCBvZiBTdGF5PC9rZXl3b3JkPjxrZXl3b3JkPk1hbGU8L2tleXdvcmQ+PGtl
eXdvcmQ+TWlkZGxlIEFnZWQ8L2tleXdvcmQ+PGtleXdvcmQ+TXVsdGljZW50ZXIgU3R1ZGllcyBh
cyBUb3BpYzwva2V5d29yZD48a2V5d29yZD5NdWx0aXBsZSBUcmF1bWEvY2xhc3NpZmljYXRpb24v
bW9ydGFsaXR5Lyp0aGVyYXB5PC9rZXl3b3JkPjxrZXl3b3JkPlJhbmRvbWl6ZWQgQ29udHJvbGxl
ZCBUcmlhbHMgYXMgVG9waWM8L2tleXdvcmQ+PGtleXdvcmQ+UmVzdXNjaXRhdGlvbi8qbWV0aG9k
czwva2V5d29yZD48a2V5d29yZD5UcmVhdG1lbnQgT3V0Y29tZTwva2V5d29yZD48L2tleXdvcmRz
PjxkYXRlcz48eWVhcj4yMDA0PC95ZWFyPjxwdWItZGF0ZXM+PGRhdGU+U2VwPC9kYXRlPjwvcHVi
LWRhdGVzPjwvZGF0ZXM+PGlzYm4+MDAyMi01MjgyIChQcmludCkmI3hEOzAwMjItNTI4MjwvaXNi
bj48YWNjZXNzaW9uLW51bT4xNTQ1NDgwMzwvYWNjZXNzaW9uLW51bT48dXJscz48L3VybHM+PHJl
bW90ZS1kYXRhYmFzZS1wcm92aWRlcj5OTE08L3JlbW90ZS1kYXRhYmFzZS1wcm92aWRlcj48bGFu
Z3VhZ2U+ZW5nPC9sYW5ndWFnZT48L3JlY29yZD48L0NpdGU+PC9FbmROb3RlPgB=
</w:fldData>
        </w:fldChar>
      </w:r>
      <w:r w:rsidR="00657A95" w:rsidRPr="009A6543">
        <w:rPr>
          <w:rFonts w:cs="游ゴシック Light"/>
          <w:color w:val="000000" w:themeColor="text1"/>
          <w:sz w:val="22"/>
          <w:szCs w:val="22"/>
        </w:rPr>
        <w:instrText xml:space="preserve"> ADDIN EN.CITE </w:instrText>
      </w:r>
      <w:r w:rsidR="00657A95" w:rsidRPr="009A6543">
        <w:rPr>
          <w:rFonts w:cs="游ゴシック Light"/>
          <w:color w:val="000000" w:themeColor="text1"/>
          <w:sz w:val="22"/>
          <w:szCs w:val="22"/>
        </w:rPr>
        <w:fldChar w:fldCharType="begin">
          <w:fldData xml:space="preserve">PEVuZE5vdGU+PENpdGU+PEF1dGhvcj5NY0ludHlyZTwvQXV0aG9yPjxZZWFyPjIwMDQ8L1llYXI+
PFJlY051bT40MDE4PC9SZWNOdW0+PERpc3BsYXlUZXh0PjxzdHlsZSBmYWNlPSJzdXBlcnNjcmlw
dCI+Myk8L3N0eWxlPjwvRGlzcGxheVRleHQ+PHJlY29yZD48cmVjLW51bWJlcj40MDE4PC9yZWMt
bnVtYmVyPjxmb3JlaWduLWtleXM+PGtleSBhcHA9IkVOIiBkYi1pZD0iZmQydnYyMnpnZXJ3ejdl
MjVyYnBlZHRydmFlcnZmZjA5d3NmIiB0aW1lc3RhbXA9IjE0ODY0MDM4MTciPjQwMTg8L2tleT48
L2ZvcmVpZ24ta2V5cz48cmVmLXR5cGUgbmFtZT0iSm91cm5hbCBBcnRpY2xlIj4xNzwvcmVmLXR5
cGU+PGNvbnRyaWJ1dG9ycz48YXV0aG9ycz48YXV0aG9yPk1jSW50eXJlLCBMLjwvYXV0aG9yPjxh
dXRob3I+SGViZXJ0LCBQLiBDLjwvYXV0aG9yPjxhdXRob3I+V2VsbHMsIEcuPC9hdXRob3I+PGF1
dGhvcj5GZXJndXNzb24sIEQuPC9hdXRob3I+PGF1dGhvcj5NYXJzaGFsbCwgSi48L2F1dGhvcj48
YXV0aG9yPllldGlzaXIsIEUuPC9hdXRob3I+PGF1dGhvcj5CbGFqY2htYW4sIE0uIEouPC9hdXRo
b3I+PC9hdXRob3JzPjwvY29udHJpYnV0b3JzPjxhdXRoLWFkZHJlc3M+Q2VudHJlIGZvciBUcmFu
c2Z1c2lvbiBhbmQgQ2xpbmljYWwgRXBpZGVtaW9sb2d5IFByb2dyYW0sIE90dGF3YSBIZWFsdGgg
UmVzZWFyY2ggSW5zdGl0dXRlLCBPbnRhcmlvLiBsbWNpbnR5cmVAb3R0YXdhaG9zcGl0YWwub24u
Y2E8L2F1dGgtYWRkcmVzcz48dGl0bGVzPjx0aXRsZT5JcyBhIHJlc3RyaWN0aXZlIHRyYW5zZnVz
aW9uIHN0cmF0ZWd5IHNhZmUgZm9yIHJlc3VzY2l0YXRlZCBhbmQgY3JpdGljYWxseSBpbGwgdHJh
dW1hIHBhdGllbnRzPzwvdGl0bGU+PHNlY29uZGFyeS10aXRsZT5KIFRyYXVtYTwvc2Vjb25kYXJ5
LXRpdGxlPjxhbHQtdGl0bGU+VGhlIEpvdXJuYWwgb2YgdHJhdW1hPC9hbHQtdGl0bGU+PC90aXRs
ZXM+PHBlcmlvZGljYWw+PGZ1bGwtdGl0bGU+SiBUcmF1bWE8L2Z1bGwtdGl0bGU+PGFiYnItMT5U
aGUgSm91cm5hbCBvZiB0cmF1bWE8L2FiYnItMT48L3BlcmlvZGljYWw+PGFsdC1wZXJpb2RpY2Fs
PjxmdWxsLXRpdGxlPkogVHJhdW1hPC9mdWxsLXRpdGxlPjxhYmJyLTE+VGhlIEpvdXJuYWwgb2Yg
dHJhdW1hPC9hYmJyLTE+PC9hbHQtcGVyaW9kaWNhbD48cGFnZXM+NTYzLTg7IGRpc2N1c3Npb24g
NTY4PC9wYWdlcz48dm9sdW1lPjU3PC92b2x1bWU+PG51bWJlcj4zPC9udW1iZXI+PGVkaXRpb24+
MjAwNC8wOS8zMDwvZWRpdGlvbj48a2V5d29yZHM+PGtleXdvcmQ+QWR1bHQ8L2tleXdvcmQ+PGtl
eXdvcmQ+Qmxvb2QgVHJhbnNmdXNpb24vYWR2ZXJzZSBlZmZlY3RzLyptZXRob2RzPC9rZXl3b3Jk
PjxrZXl3b3JkPkNyaXRpY2FsIENhcmU8L2tleXdvcmQ+PGtleXdvcmQ+RmVtYWxlPC9rZXl3b3Jk
PjxrZXl3b3JkPkhlbW9nbG9iaW5zL3RoZXJhcGV1dGljIHVzZTwva2V5d29yZD48a2V5d29yZD5I
dW1hbnM8L2tleXdvcmQ+PGtleXdvcmQ+SW5qdXJ5IFNldmVyaXR5IFNjb3JlPC9rZXl3b3JkPjxr
ZXl3b3JkPkxlbmd0aCBvZiBTdGF5PC9rZXl3b3JkPjxrZXl3b3JkPk1hbGU8L2tleXdvcmQ+PGtl
eXdvcmQ+TWlkZGxlIEFnZWQ8L2tleXdvcmQ+PGtleXdvcmQ+TXVsdGljZW50ZXIgU3R1ZGllcyBh
cyBUb3BpYzwva2V5d29yZD48a2V5d29yZD5NdWx0aXBsZSBUcmF1bWEvY2xhc3NpZmljYXRpb24v
bW9ydGFsaXR5Lyp0aGVyYXB5PC9rZXl3b3JkPjxrZXl3b3JkPlJhbmRvbWl6ZWQgQ29udHJvbGxl
ZCBUcmlhbHMgYXMgVG9waWM8L2tleXdvcmQ+PGtleXdvcmQ+UmVzdXNjaXRhdGlvbi8qbWV0aG9k
czwva2V5d29yZD48a2V5d29yZD5UcmVhdG1lbnQgT3V0Y29tZTwva2V5d29yZD48L2tleXdvcmRz
PjxkYXRlcz48eWVhcj4yMDA0PC95ZWFyPjxwdWItZGF0ZXM+PGRhdGU+U2VwPC9kYXRlPjwvcHVi
LWRhdGVzPjwvZGF0ZXM+PGlzYm4+MDAyMi01MjgyIChQcmludCkmI3hEOzAwMjItNTI4MjwvaXNi
bj48YWNjZXNzaW9uLW51bT4xNTQ1NDgwMzwvYWNjZXNzaW9uLW51bT48dXJscz48L3VybHM+PHJl
bW90ZS1kYXRhYmFzZS1wcm92aWRlcj5OTE08L3JlbW90ZS1kYXRhYmFzZS1wcm92aWRlcj48bGFu
Z3VhZ2U+ZW5nPC9sYW5ndWFnZT48L3JlY29yZD48L0NpdGU+PC9FbmROb3RlPgB=
</w:fldData>
        </w:fldChar>
      </w:r>
      <w:r w:rsidR="00657A95" w:rsidRPr="009A6543">
        <w:rPr>
          <w:rFonts w:cs="游ゴシック Light"/>
          <w:color w:val="000000" w:themeColor="text1"/>
          <w:sz w:val="22"/>
          <w:szCs w:val="22"/>
        </w:rPr>
        <w:instrText xml:space="preserve"> ADDIN EN.CITE.DATA </w:instrText>
      </w:r>
      <w:r w:rsidR="00657A95" w:rsidRPr="009A6543">
        <w:rPr>
          <w:rFonts w:cs="游ゴシック Light"/>
          <w:color w:val="000000" w:themeColor="text1"/>
          <w:sz w:val="22"/>
          <w:szCs w:val="22"/>
        </w:rPr>
      </w:r>
      <w:r w:rsidR="00657A95" w:rsidRPr="009A6543">
        <w:rPr>
          <w:rFonts w:cs="游ゴシック Light"/>
          <w:color w:val="000000" w:themeColor="text1"/>
          <w:sz w:val="22"/>
          <w:szCs w:val="22"/>
        </w:rPr>
        <w:fldChar w:fldCharType="end"/>
      </w:r>
      <w:r w:rsidRPr="009A6543">
        <w:rPr>
          <w:rFonts w:cs="游ゴシック Light"/>
          <w:color w:val="000000" w:themeColor="text1"/>
          <w:sz w:val="22"/>
          <w:szCs w:val="22"/>
        </w:rPr>
      </w:r>
      <w:r w:rsidRPr="009A6543">
        <w:rPr>
          <w:rFonts w:cs="游ゴシック Light"/>
          <w:color w:val="000000" w:themeColor="text1"/>
          <w:sz w:val="22"/>
          <w:szCs w:val="22"/>
        </w:rPr>
        <w:fldChar w:fldCharType="separate"/>
      </w:r>
      <w:r w:rsidR="00657A95" w:rsidRPr="009A6543">
        <w:rPr>
          <w:rFonts w:cs="游ゴシック Light"/>
          <w:noProof/>
          <w:color w:val="000000" w:themeColor="text1"/>
          <w:sz w:val="22"/>
          <w:szCs w:val="22"/>
          <w:vertAlign w:val="superscript"/>
        </w:rPr>
        <w:t>3)</w:t>
      </w:r>
      <w:r w:rsidRPr="009A6543">
        <w:rPr>
          <w:rFonts w:cs="游ゴシック Light"/>
          <w:color w:val="000000" w:themeColor="text1"/>
          <w:sz w:val="22"/>
          <w:szCs w:val="22"/>
        </w:rPr>
        <w:fldChar w:fldCharType="end"/>
      </w:r>
      <w:r w:rsidRPr="009A6543">
        <w:rPr>
          <w:rFonts w:hint="eastAsia"/>
          <w:color w:val="000000" w:themeColor="text1"/>
          <w:sz w:val="22"/>
          <w:szCs w:val="22"/>
        </w:rPr>
        <w:t>が報告されている。この</w:t>
      </w:r>
      <w:r w:rsidRPr="009A6543">
        <w:rPr>
          <w:color w:val="000000" w:themeColor="text1"/>
          <w:sz w:val="22"/>
          <w:szCs w:val="22"/>
        </w:rPr>
        <w:t>subgroup</w:t>
      </w:r>
      <w:r w:rsidRPr="009A6543">
        <w:rPr>
          <w:rFonts w:hint="eastAsia"/>
          <w:color w:val="000000" w:themeColor="text1"/>
          <w:sz w:val="22"/>
          <w:szCs w:val="22"/>
        </w:rPr>
        <w:t>解析では、輸血制限群で生命予後や臓器不全の合併頻度に差を認めることなく、輸血量が減少していることが示されている。</w:t>
      </w:r>
    </w:p>
    <w:p w14:paraId="7BC309FB" w14:textId="77777777" w:rsidR="00AD7555" w:rsidRPr="009A6543" w:rsidRDefault="00AD7555" w:rsidP="0077409F">
      <w:pPr>
        <w:pStyle w:val="2"/>
        <w:snapToGrid w:val="0"/>
        <w:spacing w:line="320" w:lineRule="atLeast"/>
        <w:ind w:leftChars="404" w:left="848" w:firstLineChars="65" w:firstLine="143"/>
        <w:rPr>
          <w:color w:val="000000" w:themeColor="text1"/>
          <w:sz w:val="22"/>
          <w:szCs w:val="22"/>
        </w:rPr>
      </w:pPr>
      <w:r w:rsidRPr="009A6543">
        <w:rPr>
          <w:rFonts w:hint="eastAsia"/>
          <w:color w:val="000000" w:themeColor="text1"/>
          <w:sz w:val="22"/>
          <w:szCs w:val="22"/>
        </w:rPr>
        <w:t>しかし、</w:t>
      </w:r>
      <w:r w:rsidRPr="009A6543">
        <w:rPr>
          <w:color w:val="000000" w:themeColor="text1"/>
          <w:sz w:val="22"/>
          <w:szCs w:val="22"/>
        </w:rPr>
        <w:t>TRICC study</w:t>
      </w:r>
      <w:r w:rsidRPr="009A6543">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9A6543">
        <w:rPr>
          <w:rFonts w:cs="游ゴシック Light"/>
          <w:color w:val="000000" w:themeColor="text1"/>
          <w:sz w:val="22"/>
          <w:szCs w:val="22"/>
        </w:rPr>
        <w:instrText xml:space="preserve"> ADDIN EN.CITE </w:instrText>
      </w:r>
      <w:r w:rsidR="00657A95" w:rsidRPr="009A6543">
        <w:rPr>
          <w:rFonts w:cs="游ゴシック Light"/>
          <w:color w:val="000000" w:themeColor="text1"/>
          <w:sz w:val="22"/>
          <w:szCs w:val="22"/>
        </w:rPr>
        <w:fldChar w:fldCharType="begin">
          <w:fldData xml:space="preserve">PEVuZE5vdGU+PENpdGU+PEF1dGhvcj5IZWJlcnQ8L0F1dGhvcj48WWVhcj4xOTk5PC9ZZWFyPjxS
ZWNOdW0+MzM0MDwvUmVjTnVtPjxEaXNwbGF5VGV4dD48c3R5bGUgZmFjZT0ic3VwZXJzY3JpcHQi
PjIpPC9zdHlsZT48L0Rpc3BsYXlUZXh0PjxyZWNvcmQ+PHJlYy1udW1iZXI+MzM0MDwvcmVjLW51
bWJlcj48Zm9yZWlnbi1rZXlzPjxrZXkgYXBwPSJFTiIgZGItaWQ9ImZkMnZ2MjJ6Z2Vyd3o3ZTI1
cmJwZWR0cnZhZXJ2ZmYwOXdzZiIgdGltZXN0YW1wPSIxNDQzOTcwMzIyIj4zMzQwPC9rZXk+PC9m
b3JlaWduLWtleXM+PHJlZi10eXBlIG5hbWU9IkpvdXJuYWwgQXJ0aWNsZSI+MTc8L3JlZi10eXBl
Pjxjb250cmlidXRvcnM+PGF1dGhvcnM+PGF1dGhvcj5IZWJlcnQsIFAuIEMuPC9hdXRob3I+PGF1
dGhvcj5XZWxscywgRy48L2F1dGhvcj48YXV0aG9yPkJsYWpjaG1hbiwgTS4gQS48L2F1dGhvcj48
YXV0aG9yPk1hcnNoYWxsLCBKLjwvYXV0aG9yPjxhdXRob3I+TWFydGluLCBDLjwvYXV0aG9yPjxh
dXRob3I+UGFnbGlhcmVsbG8sIEcuPC9hdXRob3I+PGF1dGhvcj5Ud2VlZGRhbGUsIE0uPC9hdXRo
b3I+PGF1dGhvcj5TY2h3ZWl0emVyLCBJLjwvYXV0aG9yPjxhdXRob3I+WWV0aXNpciwgRS48L2F1
dGhvcj48L2F1dGhvcnM+PC9jb250cmlidXRvcnM+PGF1dGgtYWRkcmVzcz5Dcml0aWNhbCBDYXJl
IFByb2dyYW0sIFVuaXZlcnNpdHkgb2YgT3R0YXdhLCBPTiwgQ2FuYWRhLjwvYXV0aC1hZGRyZXNz
Pjx0aXRsZXM+PHRpdGxlPkEgbXVsdGljZW50ZXIsIHJhbmRvbWl6ZWQsIGNvbnRyb2xsZWQgY2xp
bmljYWwgdHJpYWwgb2YgdHJhbnNmdXNpb24gcmVxdWlyZW1lbnRzIGluIGNyaXRpY2FsIGNhcmUu
IFRyYW5zZnVzaW9uIFJlcXVpcmVtZW50cyBpbiBDcml0aWNhbCBDYXJlIEludmVzdGlnYXRvcnMs
IENhbmFkaWFuIENyaXRpY2FsIENhcmUgVHJpYWxzIEdyb3VwPC90aXRsZT48c2Vjb25kYXJ5LXRp
dGxlPk4gRW5nbCBKIE1lZDwvc2Vjb25kYXJ5LXRpdGxlPjwvdGl0bGVzPjxwZXJpb2RpY2FsPjxm
dWxsLXRpdGxlPk4gRW5nbCBKIE1lZDwvZnVsbC10aXRsZT48YWJici0xPlRoZSBOZXcgRW5nbGFu
ZCBqb3VybmFsIG9mIG1lZGljaW5lPC9hYmJyLTE+PC9wZXJpb2RpY2FsPjxwYWdlcz40MDktMTc8
L3BhZ2VzPjx2b2x1bWU+MzQwPC92b2x1bWU+PG51bWJlcj42PC9udW1iZXI+PGtleXdvcmRzPjxr
ZXl3b3JkPkFwYWNoZTwva2V5d29yZD48a2V5d29yZD5BZHVsdDwva2V5d29yZD48a2V5d29yZD5B
Z2VkPC9rZXl3b3JkPjxrZXl3b3JkPipDcml0aWNhbCBDYXJlPC9rZXl3b3JkPjxrZXl3b3JkPkNy
aXRpY2FsIElsbG5lc3MvY2xhc3NpZmljYXRpb24vbW9ydGFsaXR5Lyp0aGVyYXB5PC9rZXl3b3Jk
PjxrZXl3b3JkPipFcnl0aHJvY3l0ZSBUcmFuc2Z1c2lvbi9zdGFuZGFyZHMvdXRpbGl6YXRpb248
L2tleXdvcmQ+PGtleXdvcmQ+RmVtYWxlPC9rZXl3b3JkPjxrZXl3b3JkPkhlbW9nbG9iaW5zLyph
bmFseXNpczwva2V5d29yZD48a2V5d29yZD5Ib3NwaXRhbCBNb3J0YWxpdHk8L2tleXdvcmQ+PGtl
eXdvcmQ+SHVtYW5zPC9rZXl3b3JkPjxrZXl3b3JkPkludGVuc2l2ZSBDYXJlIFVuaXRzPC9rZXl3
b3JkPjxrZXl3b3JkPkxvZ2lzdGljIE1vZGVsczwva2V5d29yZD48a2V5d29yZD5NYWxlPC9rZXl3
b3JkPjxrZXl3b3JkPk1pZGRsZSBBZ2VkPC9rZXl3b3JkPjxrZXl3b3JkPk11bHRpcGxlIE9yZ2Fu
IEZhaWx1cmU8L2tleXdvcmQ+PGtleXdvcmQ+U3Vydml2YWwgQW5hbHlzaXM8L2tleXdvcmQ+PC9r
ZXl3b3Jkcz48ZGF0ZXM+PHllYXI+MTk5OTwveWVhcj48cHViLWRhdGVzPjxkYXRlPkZlYiAxMTwv
ZGF0ZT48L3B1Yi1kYXRlcz48L2RhdGVzPjxpc2JuPjAwMjgtNDc5MyAoUHJpbnQpJiN4RDswMDI4
LTQ3OTMgKExpbmtpbmcpPC9pc2JuPjxhY2Nlc3Npb24tbnVtPjk5NzE4NjQ8L2FjY2Vzc2lvbi1u
dW0+PHVybHM+PHJlbGF0ZWQtdXJscz48dXJsPmh0dHA6Ly93d3cubmNiaS5ubG0ubmloLmdvdi9w
dWJtZWQvOTk3MTg2NDwvdXJsPjwvcmVsYXRlZC11cmxzPjwvdXJscz48ZWxlY3Ryb25pYy1yZXNv
dXJjZS1udW0+MTAuMTA1Ni9ORUpNMTk5OTAyMTEzNDAwNjAxPC9lbGVjdHJvbmljLXJlc291cmNl
LW51bT48L3JlY29yZD48L0NpdGU+PC9FbmROb3RlPn==
</w:fldData>
        </w:fldChar>
      </w:r>
      <w:r w:rsidR="00657A95" w:rsidRPr="009A6543">
        <w:rPr>
          <w:rFonts w:cs="游ゴシック Light"/>
          <w:color w:val="000000" w:themeColor="text1"/>
          <w:sz w:val="22"/>
          <w:szCs w:val="22"/>
        </w:rPr>
        <w:instrText xml:space="preserve"> ADDIN EN.CITE.DATA </w:instrText>
      </w:r>
      <w:r w:rsidR="00657A95" w:rsidRPr="009A6543">
        <w:rPr>
          <w:rFonts w:cs="游ゴシック Light"/>
          <w:color w:val="000000" w:themeColor="text1"/>
          <w:sz w:val="22"/>
          <w:szCs w:val="22"/>
        </w:rPr>
      </w:r>
      <w:r w:rsidR="00657A95" w:rsidRPr="009A6543">
        <w:rPr>
          <w:rFonts w:cs="游ゴシック Light"/>
          <w:color w:val="000000" w:themeColor="text1"/>
          <w:sz w:val="22"/>
          <w:szCs w:val="22"/>
        </w:rPr>
        <w:fldChar w:fldCharType="end"/>
      </w:r>
      <w:r w:rsidRPr="009A6543">
        <w:rPr>
          <w:rFonts w:cs="游ゴシック Light"/>
          <w:color w:val="000000" w:themeColor="text1"/>
          <w:sz w:val="22"/>
          <w:szCs w:val="22"/>
        </w:rPr>
      </w:r>
      <w:r w:rsidRPr="009A6543">
        <w:rPr>
          <w:rFonts w:cs="游ゴシック Light"/>
          <w:color w:val="000000" w:themeColor="text1"/>
          <w:sz w:val="22"/>
          <w:szCs w:val="22"/>
        </w:rPr>
        <w:fldChar w:fldCharType="separate"/>
      </w:r>
      <w:r w:rsidR="00657A95" w:rsidRPr="009A6543">
        <w:rPr>
          <w:rFonts w:cs="游ゴシック Light"/>
          <w:noProof/>
          <w:color w:val="000000" w:themeColor="text1"/>
          <w:sz w:val="22"/>
          <w:szCs w:val="22"/>
          <w:vertAlign w:val="superscript"/>
        </w:rPr>
        <w:t>2)</w:t>
      </w:r>
      <w:r w:rsidRPr="009A6543">
        <w:rPr>
          <w:rFonts w:cs="游ゴシック Light"/>
          <w:color w:val="000000" w:themeColor="text1"/>
          <w:sz w:val="22"/>
          <w:szCs w:val="22"/>
        </w:rPr>
        <w:fldChar w:fldCharType="end"/>
      </w:r>
      <w:r w:rsidRPr="009A6543">
        <w:rPr>
          <w:rFonts w:cs="游ゴシック Light" w:hint="eastAsia"/>
          <w:color w:val="000000" w:themeColor="text1"/>
          <w:sz w:val="22"/>
          <w:szCs w:val="22"/>
        </w:rPr>
        <w:t>で</w:t>
      </w:r>
      <w:r w:rsidRPr="009A6543">
        <w:rPr>
          <w:rFonts w:hint="eastAsia"/>
          <w:color w:val="000000" w:themeColor="text1"/>
          <w:sz w:val="22"/>
          <w:szCs w:val="22"/>
        </w:rPr>
        <w:t>は活動性の出血を伴う症例は除外されていることや、</w:t>
      </w:r>
      <w:r w:rsidRPr="009A6543">
        <w:rPr>
          <w:color w:val="000000" w:themeColor="text1"/>
          <w:sz w:val="22"/>
          <w:szCs w:val="22"/>
        </w:rPr>
        <w:t>ICU</w:t>
      </w:r>
      <w:r w:rsidRPr="009A6543">
        <w:rPr>
          <w:rFonts w:hint="eastAsia"/>
          <w:color w:val="000000" w:themeColor="text1"/>
          <w:sz w:val="22"/>
          <w:szCs w:val="22"/>
        </w:rPr>
        <w:t>入室後の研究であるため</w:t>
      </w:r>
      <w:r w:rsidR="004834EC" w:rsidRPr="009A6543">
        <w:rPr>
          <w:rFonts w:hint="eastAsia"/>
          <w:color w:val="000000" w:themeColor="text1"/>
          <w:sz w:val="22"/>
          <w:szCs w:val="22"/>
        </w:rPr>
        <w:t>、</w:t>
      </w:r>
      <w:r w:rsidRPr="009A6543">
        <w:rPr>
          <w:color w:val="000000" w:themeColor="text1"/>
          <w:sz w:val="22"/>
          <w:szCs w:val="22"/>
        </w:rPr>
        <w:t>ICU</w:t>
      </w:r>
      <w:r w:rsidRPr="009A6543">
        <w:rPr>
          <w:rFonts w:hint="eastAsia"/>
          <w:color w:val="000000" w:themeColor="text1"/>
          <w:sz w:val="22"/>
          <w:szCs w:val="22"/>
        </w:rPr>
        <w:t>入室前の輸血戦略や止血術</w:t>
      </w:r>
      <w:r w:rsidRPr="009A6543">
        <w:rPr>
          <w:color w:val="000000" w:themeColor="text1"/>
          <w:sz w:val="22"/>
          <w:szCs w:val="22"/>
        </w:rPr>
        <w:t>(</w:t>
      </w:r>
      <w:r w:rsidRPr="009A6543">
        <w:rPr>
          <w:rFonts w:hint="eastAsia"/>
          <w:color w:val="000000" w:themeColor="text1"/>
          <w:sz w:val="22"/>
          <w:szCs w:val="22"/>
        </w:rPr>
        <w:t>外科的止血や</w:t>
      </w:r>
      <w:r w:rsidRPr="009A6543">
        <w:rPr>
          <w:color w:val="000000" w:themeColor="text1"/>
          <w:sz w:val="22"/>
          <w:szCs w:val="22"/>
        </w:rPr>
        <w:t>interventional radiology(IVR)</w:t>
      </w:r>
      <w:r w:rsidR="0099709F" w:rsidRPr="009A6543">
        <w:rPr>
          <w:color w:val="000000" w:themeColor="text1"/>
          <w:sz w:val="22"/>
          <w:szCs w:val="22"/>
        </w:rPr>
        <w:t>)</w:t>
      </w:r>
      <w:r w:rsidRPr="009A6543">
        <w:rPr>
          <w:rFonts w:hint="eastAsia"/>
          <w:color w:val="000000" w:themeColor="text1"/>
          <w:sz w:val="22"/>
          <w:szCs w:val="22"/>
        </w:rPr>
        <w:t>などが考慮されていない</w:t>
      </w:r>
      <w:r w:rsidR="004834EC" w:rsidRPr="009A6543">
        <w:rPr>
          <w:rFonts w:hint="eastAsia"/>
          <w:color w:val="000000" w:themeColor="text1"/>
          <w:sz w:val="22"/>
          <w:szCs w:val="22"/>
        </w:rPr>
        <w:t>。このため、</w:t>
      </w:r>
      <w:r w:rsidRPr="009A6543">
        <w:rPr>
          <w:rFonts w:hint="eastAsia"/>
          <w:color w:val="000000" w:themeColor="text1"/>
          <w:sz w:val="22"/>
          <w:szCs w:val="22"/>
        </w:rPr>
        <w:t>外傷急性期の輸血戦略の根拠として</w:t>
      </w:r>
      <w:r w:rsidRPr="009A6543">
        <w:rPr>
          <w:color w:val="000000" w:themeColor="text1"/>
          <w:sz w:val="22"/>
          <w:szCs w:val="22"/>
        </w:rPr>
        <w:t>TRICC study</w:t>
      </w:r>
      <w:r w:rsidRPr="009A6543">
        <w:rPr>
          <w:rFonts w:hint="eastAsia"/>
          <w:color w:val="000000" w:themeColor="text1"/>
          <w:sz w:val="22"/>
          <w:szCs w:val="22"/>
        </w:rPr>
        <w:t>の結果を用いるのは不適切な可能性がある。</w:t>
      </w:r>
    </w:p>
    <w:p w14:paraId="0462CB9D" w14:textId="77777777" w:rsidR="00AD7555" w:rsidRPr="009A6543" w:rsidRDefault="00FF0B27" w:rsidP="0077409F">
      <w:pPr>
        <w:pStyle w:val="2"/>
        <w:snapToGrid w:val="0"/>
        <w:spacing w:line="320" w:lineRule="atLeast"/>
        <w:ind w:leftChars="404" w:left="848" w:firstLineChars="129" w:firstLine="284"/>
        <w:rPr>
          <w:color w:val="000000" w:themeColor="text1"/>
          <w:sz w:val="22"/>
          <w:szCs w:val="22"/>
        </w:rPr>
      </w:pPr>
      <w:r w:rsidRPr="009A6543">
        <w:rPr>
          <w:rFonts w:hint="eastAsia"/>
          <w:color w:val="000000" w:themeColor="text1"/>
          <w:sz w:val="22"/>
          <w:szCs w:val="22"/>
        </w:rPr>
        <w:t>一方</w:t>
      </w:r>
      <w:r w:rsidR="0099709F" w:rsidRPr="009A6543">
        <w:rPr>
          <w:rFonts w:hint="eastAsia"/>
          <w:color w:val="000000" w:themeColor="text1"/>
          <w:sz w:val="22"/>
          <w:szCs w:val="22"/>
        </w:rPr>
        <w:t>、</w:t>
      </w:r>
      <w:r w:rsidR="001779FD" w:rsidRPr="009A6543">
        <w:rPr>
          <w:rFonts w:hint="eastAsia"/>
          <w:color w:val="000000" w:themeColor="text1"/>
          <w:sz w:val="22"/>
          <w:szCs w:val="22"/>
        </w:rPr>
        <w:t>外傷性脳損傷</w:t>
      </w:r>
      <w:r w:rsidR="001779FD" w:rsidRPr="009A6543">
        <w:rPr>
          <w:color w:val="000000" w:themeColor="text1"/>
          <w:sz w:val="22"/>
          <w:szCs w:val="22"/>
        </w:rPr>
        <w:t xml:space="preserve">(traumatic brain injury; </w:t>
      </w:r>
      <w:r w:rsidR="00AD7555" w:rsidRPr="009A6543">
        <w:rPr>
          <w:color w:val="000000" w:themeColor="text1"/>
          <w:sz w:val="22"/>
          <w:szCs w:val="22"/>
        </w:rPr>
        <w:t>TBI</w:t>
      </w:r>
      <w:r w:rsidR="001779FD" w:rsidRPr="009A6543">
        <w:rPr>
          <w:color w:val="000000" w:themeColor="text1"/>
          <w:sz w:val="22"/>
          <w:szCs w:val="22"/>
        </w:rPr>
        <w:t>)</w:t>
      </w:r>
      <w:r w:rsidR="00AD7555" w:rsidRPr="009A6543">
        <w:rPr>
          <w:rFonts w:hint="eastAsia"/>
          <w:color w:val="000000" w:themeColor="text1"/>
          <w:sz w:val="22"/>
          <w:szCs w:val="22"/>
        </w:rPr>
        <w:t>患者は</w:t>
      </w:r>
      <w:r w:rsidRPr="009A6543">
        <w:rPr>
          <w:rFonts w:hint="eastAsia"/>
          <w:color w:val="000000" w:themeColor="text1"/>
          <w:sz w:val="22"/>
          <w:szCs w:val="22"/>
        </w:rPr>
        <w:t>、脳への酸素供給を増加させることにより予後を改善できる可能性の観点から、</w:t>
      </w:r>
      <w:r w:rsidR="00AD7555" w:rsidRPr="009A6543">
        <w:rPr>
          <w:rFonts w:hint="eastAsia"/>
          <w:color w:val="000000" w:themeColor="text1"/>
          <w:sz w:val="22"/>
          <w:szCs w:val="22"/>
        </w:rPr>
        <w:t>制限輸血療法の独立した検討対象となっている。</w:t>
      </w:r>
      <w:proofErr w:type="spellStart"/>
      <w:r w:rsidR="00AD7555" w:rsidRPr="009A6543">
        <w:rPr>
          <w:color w:val="000000" w:themeColor="text1"/>
          <w:sz w:val="22"/>
          <w:szCs w:val="22"/>
        </w:rPr>
        <w:t>Epo</w:t>
      </w:r>
      <w:proofErr w:type="spellEnd"/>
      <w:r w:rsidR="00AD7555" w:rsidRPr="009A6543">
        <w:rPr>
          <w:color w:val="000000" w:themeColor="text1"/>
          <w:sz w:val="22"/>
          <w:szCs w:val="22"/>
        </w:rPr>
        <w:t xml:space="preserve"> Severe TBI Trial</w:t>
      </w:r>
      <w:r w:rsidR="0099709F" w:rsidRPr="009A6543">
        <w:rPr>
          <w:rFonts w:cs="游ゴシック Light"/>
          <w:color w:val="000000" w:themeColor="text1"/>
          <w:sz w:val="22"/>
          <w:szCs w:val="22"/>
        </w:rPr>
        <w:fldChar w:fldCharType="begin">
          <w:fldData xml:space="preserve">PEVuZE5vdGU+PENpdGU+PEF1dGhvcj5Sb2JlcnRzb248L0F1dGhvcj48WWVhcj4yMDE0PC9ZZWFy
PjxSZWNOdW0+NDAyMDwvUmVjTnVtPjxEaXNwbGF5VGV4dD48c3R5bGUgZmFjZT0ic3VwZXJzY3Jp
cHQiPjQpPC9zdHlsZT48L0Rpc3BsYXlUZXh0PjxyZWNvcmQ+PHJlYy1udW1iZXI+NDAyMDwvcmVj
LW51bWJlcj48Zm9yZWlnbi1rZXlzPjxrZXkgYXBwPSJFTiIgZGItaWQ9ImZkMnZ2MjJ6Z2Vyd3o3
ZTI1cmJwZWR0cnZhZXJ2ZmYwOXdzZiIgdGltZXN0YW1wPSIxNDg2NDA0NjEzIj40MDIwPC9rZXk+
PC9mb3JlaWduLWtleXM+PHJlZi10eXBlIG5hbWU9IkpvdXJuYWwgQXJ0aWNsZSI+MTc8L3JlZi10
eXBlPjxjb250cmlidXRvcnM+PGF1dGhvcnM+PGF1dGhvcj5Sb2JlcnRzb24sIEMuIFMuPC9hdXRo
b3I+PGF1dGhvcj5IYW5uYXksIEguIEouPC9hdXRob3I+PGF1dGhvcj5ZYW1hbCwgSi4gTS48L2F1
dGhvcj48YXV0aG9yPkdvcGluYXRoLCBTLjwvYXV0aG9yPjxhdXRob3I+R29vZG1hbiwgSi4gQy48
L2F1dGhvcj48YXV0aG9yPlRpbGxleSwgQi4gQy48L2F1dGhvcj48YXV0aG9yPkJhbGR3aW4sIEEu
PC9hdXRob3I+PGF1dGhvcj5SaXZlcmEgTGFyYSwgTC48L2F1dGhvcj48YXV0aG9yPlNhdWNlZG8t
Q3Jlc3BvLCBILjwvYXV0aG9yPjxhdXRob3I+QWhtZWQsIE8uPC9hdXRob3I+PGF1dGhvcj5TYWRh
c2l2YW4sIFMuPC9hdXRob3I+PGF1dGhvcj5Qb25jZSwgTC48L2F1dGhvcj48YXV0aG9yPkNydXot
TmF2YXJybywgSi48L2F1dGhvcj48YXV0aG9yPlNoYWhpbiwgSC48L2F1dGhvcj48YXV0aG9yPkFp
c2lrdSwgSS4gUC48L2F1dGhvcj48YXV0aG9yPkRvc2hpLCBQLjwvYXV0aG9yPjxhdXRob3I+VmFs
YWRrYSwgQS48L2F1dGhvcj48YXV0aG9yPk5laXBlcnQsIEwuPC9hdXRob3I+PGF1dGhvcj5XYWd1
c3BhY2ssIEouIE0uPC9hdXRob3I+PGF1dGhvcj5SdWJpbiwgTS4gTC48L2F1dGhvcj48YXV0aG9y
PkJlbm9pdCwgSi4gUy48L2F1dGhvcj48YXV0aG9yPlN3YW5rLCBQLjwvYXV0aG9yPjwvYXV0aG9y
cz48L2NvbnRyaWJ1dG9ycz48YXV0aC1hZGRyZXNzPkRlcGFydG1lbnQgb2YgTmV1cm9zdXJnZXJ5
LCBCYXlsb3IgQ29sbGVnZSBvZiBNZWRpY2luZSwgSG91c3RvbiwgVGV4YXMuJiN4RDtEZXBhcnRt
ZW50IG9mIFBzeWNob2xvZ3ksIFVuaXZlcnNpdHkgb2YgSG91c3RvbiwgSG91c3RvbiwgVGV4YXMu
JiN4RDtEaXZpc2lvbiBvZiBCaW9zdGF0aXN0aWNzLCBVbml2ZXJzaXR5IG9mIFRleGFzIEhlYWx0
aCBTY2llbmNlIENlbnRlciBhdCBIb3VzdG9uIFNjaG9vbCBvZiBQdWJsaWMgSGVhbHRoLCBIb3Vz
dG9uLiYjeEQ7RGVwYXJ0bWVudCBvZiBQYXRob2xvZ3kgYW5kIEltbXVub2xvZ3ksIEJheWxvciBD
b2xsZWdlIG9mIE1lZGljaW5lLCBIb3VzdG9uLCBUZXhhcy4mI3hEO1VuaXZlcnNpdHkgb2YgVGV4
YXMgSGVhbHRoIFNjaWVuY2VzIENlbnRlciwgSG91c3Rvbi48L2F1dGgtYWRkcmVzcz48dGl0bGVz
Pjx0aXRsZT5FZmZlY3Qgb2YgZXJ5dGhyb3BvaWV0aW4gYW5kIHRyYW5zZnVzaW9uIHRocmVzaG9s
ZCBvbiBuZXVyb2xvZ2ljYWwgcmVjb3ZlcnkgYWZ0ZXIgdHJhdW1hdGljIGJyYWluIGluanVyeTog
YSByYW5kb21pemVkIGNsaW5pY2FsIHRyaWFsPC90aXRsZT48c2Vjb25kYXJ5LXRpdGxlPkphbWE8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ZT48YWJici0xPkphbWE8L2FiYnItMT48L2FsdC1wZXJpb2RpY2FsPjxwYWdlcz4zNi00NzwvcGFn
ZXM+PHZvbHVtZT4zMTI8L3ZvbHVtZT48bnVtYmVyPjE8L251bWJlcj48ZWRpdGlvbj4yMDE0LzA3
LzI1PC9lZGl0aW9uPjxrZXl3b3Jkcz48a2V5d29yZD5BZHVsdDwva2V5d29yZD48a2V5d29yZD5B
bmVtaWEvY29tcGxpY2F0aW9ucy9ldGlvbG9neS8qdGhlcmFweTwva2V5d29yZD48a2V5d29yZD5C
cmFpbiBJbmp1cmllcy8qY29tcGxpY2F0aW9ucy90aGVyYXB5PC9rZXl3b3JkPjxrZXl3b3JkPkVy
eXRocm9jeXRlIFRyYW5zZnVzaW9uLyphZHZlcnNlIGVmZmVjdHMvbWV0aG9kczwva2V5d29yZD48
a2V5d29yZD5Fcnl0aHJvcG9pZXRpbi8qYWRtaW5pc3RyYXRpb24gJmFtcDsgZG9zYWdlPC9rZXl3
b3JkPjxrZXl3b3JkPkZlbWFsZTwva2V5d29yZD48a2V5d29yZD5HbGFzZ293IE91dGNvbWUgU2Nh
bGU8L2tleXdvcmQ+PGtleXdvcmQ+SGVtb2dsb2JpbnMvKmFuYWx5c2lzPC9rZXl3b3JkPjxrZXl3
b3JkPkh1bWFuczwva2V5d29yZD48a2V5d29yZD5NYWxlPC9rZXl3b3JkPjxrZXl3b3JkPk1pZGRs
ZSBBZ2VkPC9rZXl3b3JkPjxrZXl3b3JkPk5ldXJvbG9naWMgRXhhbWluYXRpb248L2tleXdvcmQ+
PGtleXdvcmQ+UGVyc2lzdGVudCBWZWdldGF0aXZlIFN0YXRlPC9rZXl3b3JkPjxrZXl3b3JkPlJl
ZmVyZW5jZSBWYWx1ZXM8L2tleXdvcmQ+PGtleXdvcmQ+U2V2ZXJpdHkgb2YgSWxsbmVzcyBJbmRl
eDwva2V5d29yZD48a2V5d29yZD5UaHJvbWJvZW1ib2xpc20vY2hlbWljYWxseSBpbmR1Y2VkPC9r
ZXl3b3JkPjxrZXl3b3JkPlRyZWF0bWVudCBPdXRjb21lPC9rZXl3b3JkPjxrZXl3b3JkPllvdW5n
IEFkdWx0PC9rZXl3b3JkPjwva2V5d29yZHM+PGRhdGVzPjx5ZWFyPjIwMTQ8L3llYXI+PHB1Yi1k
YXRlcz48ZGF0ZT5KdWwgMDI8L2RhdGU+PC9wdWItZGF0ZXM+PC9kYXRlcz48aXNibj4wMDk4LTc0
ODQ8L2lzYm4+PGFjY2Vzc2lvbi1udW0+MjUwNTgyMTY8L2FjY2Vzc2lvbi1udW0+PHVybHM+PHJl
bGF0ZWQtdXJscz48dXJsPmh0dHBzOi8vd3d3Lm5jYmkubmxtLm5paC5nb3YvcG1jL2FydGljbGVz
L1BNQzQxMTM5MTAvcGRmL25paG1zLTYwMjA1My5wZGY8L3VybD48L3JlbGF0ZWQtdXJscz48L3Vy
bHM+PGN1c3RvbTI+UE1DNDExMzkxMDwvY3VzdG9tMj48Y3VzdG9tNj5OSUhNUzYwMjA1MzwvY3Vz
dG9tNj48ZWxlY3Ryb25pYy1yZXNvdXJjZS1udW0+MTAuMTAwMS9qYW1hLjIwMTQuNjQ5MDwvZWxl
Y3Ryb25pYy1yZXNvdXJjZS1udW0+PHJlbW90ZS1kYXRhYmFzZS1wcm92aWRlcj5OTE08L3JlbW90
ZS1kYXRhYmFzZS1wcm92aWRlcj48bGFuZ3VhZ2U+ZW5nPC9sYW5ndWFnZT48L3JlY29yZD48L0Np
dGU+PC9FbmROb3RlPgB=
</w:fldData>
        </w:fldChar>
      </w:r>
      <w:r w:rsidR="00657A95" w:rsidRPr="009A6543">
        <w:rPr>
          <w:rFonts w:cs="游ゴシック Light"/>
          <w:color w:val="000000" w:themeColor="text1"/>
          <w:sz w:val="22"/>
          <w:szCs w:val="22"/>
        </w:rPr>
        <w:instrText xml:space="preserve"> ADDIN EN.CITE </w:instrText>
      </w:r>
      <w:r w:rsidR="00657A95" w:rsidRPr="009A6543">
        <w:rPr>
          <w:rFonts w:cs="游ゴシック Light"/>
          <w:color w:val="000000" w:themeColor="text1"/>
          <w:sz w:val="22"/>
          <w:szCs w:val="22"/>
        </w:rPr>
        <w:fldChar w:fldCharType="begin">
          <w:fldData xml:space="preserve">PEVuZE5vdGU+PENpdGU+PEF1dGhvcj5Sb2JlcnRzb248L0F1dGhvcj48WWVhcj4yMDE0PC9ZZWFy
PjxSZWNOdW0+NDAyMDwvUmVjTnVtPjxEaXNwbGF5VGV4dD48c3R5bGUgZmFjZT0ic3VwZXJzY3Jp
cHQiPjQpPC9zdHlsZT48L0Rpc3BsYXlUZXh0PjxyZWNvcmQ+PHJlYy1udW1iZXI+NDAyMDwvcmVj
LW51bWJlcj48Zm9yZWlnbi1rZXlzPjxrZXkgYXBwPSJFTiIgZGItaWQ9ImZkMnZ2MjJ6Z2Vyd3o3
ZTI1cmJwZWR0cnZhZXJ2ZmYwOXdzZiIgdGltZXN0YW1wPSIxNDg2NDA0NjEzIj40MDIwPC9rZXk+
PC9mb3JlaWduLWtleXM+PHJlZi10eXBlIG5hbWU9IkpvdXJuYWwgQXJ0aWNsZSI+MTc8L3JlZi10
eXBlPjxjb250cmlidXRvcnM+PGF1dGhvcnM+PGF1dGhvcj5Sb2JlcnRzb24sIEMuIFMuPC9hdXRo
b3I+PGF1dGhvcj5IYW5uYXksIEguIEouPC9hdXRob3I+PGF1dGhvcj5ZYW1hbCwgSi4gTS48L2F1
dGhvcj48YXV0aG9yPkdvcGluYXRoLCBTLjwvYXV0aG9yPjxhdXRob3I+R29vZG1hbiwgSi4gQy48
L2F1dGhvcj48YXV0aG9yPlRpbGxleSwgQi4gQy48L2F1dGhvcj48YXV0aG9yPkJhbGR3aW4sIEEu
PC9hdXRob3I+PGF1dGhvcj5SaXZlcmEgTGFyYSwgTC48L2F1dGhvcj48YXV0aG9yPlNhdWNlZG8t
Q3Jlc3BvLCBILjwvYXV0aG9yPjxhdXRob3I+QWhtZWQsIE8uPC9hdXRob3I+PGF1dGhvcj5TYWRh
c2l2YW4sIFMuPC9hdXRob3I+PGF1dGhvcj5Qb25jZSwgTC48L2F1dGhvcj48YXV0aG9yPkNydXot
TmF2YXJybywgSi48L2F1dGhvcj48YXV0aG9yPlNoYWhpbiwgSC48L2F1dGhvcj48YXV0aG9yPkFp
c2lrdSwgSS4gUC48L2F1dGhvcj48YXV0aG9yPkRvc2hpLCBQLjwvYXV0aG9yPjxhdXRob3I+VmFs
YWRrYSwgQS48L2F1dGhvcj48YXV0aG9yPk5laXBlcnQsIEwuPC9hdXRob3I+PGF1dGhvcj5XYWd1
c3BhY2ssIEouIE0uPC9hdXRob3I+PGF1dGhvcj5SdWJpbiwgTS4gTC48L2F1dGhvcj48YXV0aG9y
PkJlbm9pdCwgSi4gUy48L2F1dGhvcj48YXV0aG9yPlN3YW5rLCBQLjwvYXV0aG9yPjwvYXV0aG9y
cz48L2NvbnRyaWJ1dG9ycz48YXV0aC1hZGRyZXNzPkRlcGFydG1lbnQgb2YgTmV1cm9zdXJnZXJ5
LCBCYXlsb3IgQ29sbGVnZSBvZiBNZWRpY2luZSwgSG91c3RvbiwgVGV4YXMuJiN4RDtEZXBhcnRt
ZW50IG9mIFBzeWNob2xvZ3ksIFVuaXZlcnNpdHkgb2YgSG91c3RvbiwgSG91c3RvbiwgVGV4YXMu
JiN4RDtEaXZpc2lvbiBvZiBCaW9zdGF0aXN0aWNzLCBVbml2ZXJzaXR5IG9mIFRleGFzIEhlYWx0
aCBTY2llbmNlIENlbnRlciBhdCBIb3VzdG9uIFNjaG9vbCBvZiBQdWJsaWMgSGVhbHRoLCBIb3Vz
dG9uLiYjeEQ7RGVwYXJ0bWVudCBvZiBQYXRob2xvZ3kgYW5kIEltbXVub2xvZ3ksIEJheWxvciBD
b2xsZWdlIG9mIE1lZGljaW5lLCBIb3VzdG9uLCBUZXhhcy4mI3hEO1VuaXZlcnNpdHkgb2YgVGV4
YXMgSGVhbHRoIFNjaWVuY2VzIENlbnRlciwgSG91c3Rvbi48L2F1dGgtYWRkcmVzcz48dGl0bGVz
Pjx0aXRsZT5FZmZlY3Qgb2YgZXJ5dGhyb3BvaWV0aW4gYW5kIHRyYW5zZnVzaW9uIHRocmVzaG9s
ZCBvbiBuZXVyb2xvZ2ljYWwgcmVjb3ZlcnkgYWZ0ZXIgdHJhdW1hdGljIGJyYWluIGluanVyeTog
YSByYW5kb21pemVkIGNsaW5pY2FsIHRyaWFsPC90aXRsZT48c2Vjb25kYXJ5LXRpdGxlPkphbWE8
L3NlY29uZGFyeS10aXRsZT48YWx0LXRpdGxlPkphbWE8L2FsdC10aXRsZT48L3RpdGxlcz48cGVy
aW9kaWNhbD48ZnVsbC10aXRsZT5KQU1BPC9mdWxsLXRpdGxlPjxhYmJyLTE+SmFtYTwvYWJici0x
PjwvcGVyaW9kaWNhbD48YWx0LXBlcmlvZGljYWw+PGZ1bGwtdGl0bGU+SkFNQTwvZnVsbC10aXRs
ZT48YWJici0xPkphbWE8L2FiYnItMT48L2FsdC1wZXJpb2RpY2FsPjxwYWdlcz4zNi00NzwvcGFn
ZXM+PHZvbHVtZT4zMTI8L3ZvbHVtZT48bnVtYmVyPjE8L251bWJlcj48ZWRpdGlvbj4yMDE0LzA3
LzI1PC9lZGl0aW9uPjxrZXl3b3Jkcz48a2V5d29yZD5BZHVsdDwva2V5d29yZD48a2V5d29yZD5B
bmVtaWEvY29tcGxpY2F0aW9ucy9ldGlvbG9neS8qdGhlcmFweTwva2V5d29yZD48a2V5d29yZD5C
cmFpbiBJbmp1cmllcy8qY29tcGxpY2F0aW9ucy90aGVyYXB5PC9rZXl3b3JkPjxrZXl3b3JkPkVy
eXRocm9jeXRlIFRyYW5zZnVzaW9uLyphZHZlcnNlIGVmZmVjdHMvbWV0aG9kczwva2V5d29yZD48
a2V5d29yZD5Fcnl0aHJvcG9pZXRpbi8qYWRtaW5pc3RyYXRpb24gJmFtcDsgZG9zYWdlPC9rZXl3
b3JkPjxrZXl3b3JkPkZlbWFsZTwva2V5d29yZD48a2V5d29yZD5HbGFzZ293IE91dGNvbWUgU2Nh
bGU8L2tleXdvcmQ+PGtleXdvcmQ+SGVtb2dsb2JpbnMvKmFuYWx5c2lzPC9rZXl3b3JkPjxrZXl3
b3JkPkh1bWFuczwva2V5d29yZD48a2V5d29yZD5NYWxlPC9rZXl3b3JkPjxrZXl3b3JkPk1pZGRs
ZSBBZ2VkPC9rZXl3b3JkPjxrZXl3b3JkPk5ldXJvbG9naWMgRXhhbWluYXRpb248L2tleXdvcmQ+
PGtleXdvcmQ+UGVyc2lzdGVudCBWZWdldGF0aXZlIFN0YXRlPC9rZXl3b3JkPjxrZXl3b3JkPlJl
ZmVyZW5jZSBWYWx1ZXM8L2tleXdvcmQ+PGtleXdvcmQ+U2V2ZXJpdHkgb2YgSWxsbmVzcyBJbmRl
eDwva2V5d29yZD48a2V5d29yZD5UaHJvbWJvZW1ib2xpc20vY2hlbWljYWxseSBpbmR1Y2VkPC9r
ZXl3b3JkPjxrZXl3b3JkPlRyZWF0bWVudCBPdXRjb21lPC9rZXl3b3JkPjxrZXl3b3JkPllvdW5n
IEFkdWx0PC9rZXl3b3JkPjwva2V5d29yZHM+PGRhdGVzPjx5ZWFyPjIwMTQ8L3llYXI+PHB1Yi1k
YXRlcz48ZGF0ZT5KdWwgMDI8L2RhdGU+PC9wdWItZGF0ZXM+PC9kYXRlcz48aXNibj4wMDk4LTc0
ODQ8L2lzYm4+PGFjY2Vzc2lvbi1udW0+MjUwNTgyMTY8L2FjY2Vzc2lvbi1udW0+PHVybHM+PHJl
bGF0ZWQtdXJscz48dXJsPmh0dHBzOi8vd3d3Lm5jYmkubmxtLm5paC5nb3YvcG1jL2FydGljbGVz
L1BNQzQxMTM5MTAvcGRmL25paG1zLTYwMjA1My5wZGY8L3VybD48L3JlbGF0ZWQtdXJscz48L3Vy
bHM+PGN1c3RvbTI+UE1DNDExMzkxMDwvY3VzdG9tMj48Y3VzdG9tNj5OSUhNUzYwMjA1MzwvY3Vz
dG9tNj48ZWxlY3Ryb25pYy1yZXNvdXJjZS1udW0+MTAuMTAwMS9qYW1hLjIwMTQuNjQ5MDwvZWxl
Y3Ryb25pYy1yZXNvdXJjZS1udW0+PHJlbW90ZS1kYXRhYmFzZS1wcm92aWRlcj5OTE08L3JlbW90
ZS1kYXRhYmFzZS1wcm92aWRlcj48bGFuZ3VhZ2U+ZW5nPC9sYW5ndWFnZT48L3JlY29yZD48L0Np
dGU+PC9FbmROb3RlPgB=
</w:fldData>
        </w:fldChar>
      </w:r>
      <w:r w:rsidR="00657A95" w:rsidRPr="009A6543">
        <w:rPr>
          <w:rFonts w:cs="游ゴシック Light"/>
          <w:color w:val="000000" w:themeColor="text1"/>
          <w:sz w:val="22"/>
          <w:szCs w:val="22"/>
        </w:rPr>
        <w:instrText xml:space="preserve"> ADDIN EN.CITE.DATA </w:instrText>
      </w:r>
      <w:r w:rsidR="00657A95" w:rsidRPr="009A6543">
        <w:rPr>
          <w:rFonts w:cs="游ゴシック Light"/>
          <w:color w:val="000000" w:themeColor="text1"/>
          <w:sz w:val="22"/>
          <w:szCs w:val="22"/>
        </w:rPr>
      </w:r>
      <w:r w:rsidR="00657A95" w:rsidRPr="009A6543">
        <w:rPr>
          <w:rFonts w:cs="游ゴシック Light"/>
          <w:color w:val="000000" w:themeColor="text1"/>
          <w:sz w:val="22"/>
          <w:szCs w:val="22"/>
        </w:rPr>
        <w:fldChar w:fldCharType="end"/>
      </w:r>
      <w:r w:rsidR="0099709F" w:rsidRPr="009A6543">
        <w:rPr>
          <w:rFonts w:cs="游ゴシック Light"/>
          <w:color w:val="000000" w:themeColor="text1"/>
          <w:sz w:val="22"/>
          <w:szCs w:val="22"/>
        </w:rPr>
      </w:r>
      <w:r w:rsidR="0099709F" w:rsidRPr="009A6543">
        <w:rPr>
          <w:rFonts w:cs="游ゴシック Light"/>
          <w:color w:val="000000" w:themeColor="text1"/>
          <w:sz w:val="22"/>
          <w:szCs w:val="22"/>
        </w:rPr>
        <w:fldChar w:fldCharType="separate"/>
      </w:r>
      <w:r w:rsidR="00657A95" w:rsidRPr="009A6543">
        <w:rPr>
          <w:rFonts w:cs="游ゴシック Light"/>
          <w:noProof/>
          <w:color w:val="000000" w:themeColor="text1"/>
          <w:sz w:val="22"/>
          <w:szCs w:val="22"/>
          <w:vertAlign w:val="superscript"/>
        </w:rPr>
        <w:t>4)</w:t>
      </w:r>
      <w:r w:rsidR="0099709F" w:rsidRPr="009A6543">
        <w:rPr>
          <w:rFonts w:cs="游ゴシック Light"/>
          <w:color w:val="000000" w:themeColor="text1"/>
          <w:sz w:val="22"/>
          <w:szCs w:val="22"/>
        </w:rPr>
        <w:fldChar w:fldCharType="end"/>
      </w:r>
      <w:r w:rsidR="00AD7555" w:rsidRPr="009A6543">
        <w:rPr>
          <w:rFonts w:hint="eastAsia"/>
          <w:color w:val="000000" w:themeColor="text1"/>
          <w:sz w:val="22"/>
          <w:szCs w:val="22"/>
        </w:rPr>
        <w:t>は、</w:t>
      </w:r>
      <w:r w:rsidR="001779FD" w:rsidRPr="009A6543">
        <w:rPr>
          <w:rFonts w:hint="eastAsia"/>
          <w:color w:val="000000" w:themeColor="text1"/>
          <w:sz w:val="22"/>
          <w:szCs w:val="22"/>
        </w:rPr>
        <w:t>閉鎖性外傷性脳損傷</w:t>
      </w:r>
      <w:r w:rsidR="00AD7555" w:rsidRPr="009A6543">
        <w:rPr>
          <w:rFonts w:hint="eastAsia"/>
          <w:color w:val="000000" w:themeColor="text1"/>
          <w:sz w:val="22"/>
          <w:szCs w:val="22"/>
        </w:rPr>
        <w:t>を対象として制限輸血の影響を検討した</w:t>
      </w:r>
      <w:r w:rsidR="00AD7555" w:rsidRPr="009A6543">
        <w:rPr>
          <w:color w:val="000000" w:themeColor="text1"/>
          <w:sz w:val="22"/>
          <w:szCs w:val="22"/>
        </w:rPr>
        <w:t>RCT</w:t>
      </w:r>
      <w:r w:rsidR="00AD7555" w:rsidRPr="009A6543">
        <w:rPr>
          <w:rFonts w:hint="eastAsia"/>
          <w:color w:val="000000" w:themeColor="text1"/>
          <w:sz w:val="22"/>
          <w:szCs w:val="22"/>
        </w:rPr>
        <w:t>である。制限輸血群の神経学的予後は、統計学的有意差は認めないものの、標準輸血群よりも良い傾向を示していた。また、</w:t>
      </w:r>
      <w:r w:rsidR="00AD7555" w:rsidRPr="009A6543">
        <w:rPr>
          <w:color w:val="000000" w:themeColor="text1"/>
          <w:sz w:val="22"/>
          <w:szCs w:val="22"/>
        </w:rPr>
        <w:t>Clinical trials. gov</w:t>
      </w:r>
      <w:r w:rsidR="00AD7555" w:rsidRPr="009A6543">
        <w:rPr>
          <w:rFonts w:hint="eastAsia"/>
          <w:color w:val="000000" w:themeColor="text1"/>
          <w:sz w:val="22"/>
          <w:szCs w:val="22"/>
        </w:rPr>
        <w:t>にも同様の</w:t>
      </w:r>
      <w:r w:rsidR="00AD7555" w:rsidRPr="009A6543">
        <w:rPr>
          <w:color w:val="000000" w:themeColor="text1"/>
          <w:sz w:val="22"/>
          <w:szCs w:val="22"/>
        </w:rPr>
        <w:t>TBI</w:t>
      </w:r>
      <w:r w:rsidR="00AD7555" w:rsidRPr="009A6543">
        <w:rPr>
          <w:rFonts w:hint="eastAsia"/>
          <w:color w:val="000000" w:themeColor="text1"/>
          <w:sz w:val="22"/>
          <w:szCs w:val="22"/>
        </w:rPr>
        <w:t>を対象とした輸血閾値を検討する</w:t>
      </w:r>
      <w:r w:rsidR="00AD7555" w:rsidRPr="009A6543">
        <w:rPr>
          <w:color w:val="000000" w:themeColor="text1"/>
          <w:sz w:val="22"/>
          <w:szCs w:val="22"/>
        </w:rPr>
        <w:t>RCT</w:t>
      </w:r>
      <w:r w:rsidR="00AD7555" w:rsidRPr="009A6543">
        <w:rPr>
          <w:rFonts w:hint="eastAsia"/>
          <w:color w:val="000000" w:themeColor="text1"/>
          <w:sz w:val="22"/>
          <w:szCs w:val="22"/>
        </w:rPr>
        <w:t>が登録されている</w:t>
      </w:r>
      <w:r w:rsidR="005074E2" w:rsidRPr="009A6543">
        <w:rPr>
          <w:color w:val="000000" w:themeColor="text1"/>
          <w:sz w:val="22"/>
          <w:szCs w:val="22"/>
        </w:rPr>
        <w:t xml:space="preserve"> (NCT02203292, NCT02968654, NCT03260478)</w:t>
      </w:r>
      <w:r w:rsidR="00AD7555" w:rsidRPr="009A6543">
        <w:rPr>
          <w:rFonts w:hint="eastAsia"/>
          <w:color w:val="000000" w:themeColor="text1"/>
          <w:sz w:val="22"/>
          <w:szCs w:val="22"/>
        </w:rPr>
        <w:t>。</w:t>
      </w:r>
    </w:p>
    <w:p w14:paraId="5D29E906" w14:textId="0BD70BE5" w:rsidR="00AD7555" w:rsidRPr="009A6543" w:rsidRDefault="00AD7555" w:rsidP="0077409F">
      <w:pPr>
        <w:pStyle w:val="2"/>
        <w:snapToGrid w:val="0"/>
        <w:spacing w:line="320" w:lineRule="atLeast"/>
        <w:ind w:leftChars="404" w:left="848" w:firstLineChars="129" w:firstLine="284"/>
        <w:rPr>
          <w:color w:val="000000" w:themeColor="text1"/>
          <w:sz w:val="22"/>
          <w:szCs w:val="22"/>
        </w:rPr>
      </w:pPr>
      <w:r w:rsidRPr="009A6543">
        <w:rPr>
          <w:rFonts w:hint="eastAsia"/>
          <w:color w:val="000000" w:themeColor="text1"/>
          <w:sz w:val="22"/>
          <w:szCs w:val="22"/>
        </w:rPr>
        <w:t>このような現状を鑑みると、重症外傷全般を対象とした外傷急性期の赤血球輸血の</w:t>
      </w:r>
      <w:r w:rsidR="002C07D6" w:rsidRPr="009A6543">
        <w:rPr>
          <w:rFonts w:hint="eastAsia"/>
          <w:color w:val="000000" w:themeColor="text1"/>
          <w:sz w:val="22"/>
          <w:szCs w:val="22"/>
        </w:rPr>
        <w:t>目標ヘモグロビン値</w:t>
      </w:r>
      <w:r w:rsidRPr="009A6543">
        <w:rPr>
          <w:rFonts w:hint="eastAsia"/>
          <w:color w:val="000000" w:themeColor="text1"/>
          <w:sz w:val="22"/>
          <w:szCs w:val="22"/>
        </w:rPr>
        <w:t>を検証し、適切な輸血戦略を明確にする</w:t>
      </w:r>
      <w:r w:rsidR="002C62D9" w:rsidRPr="009A6543">
        <w:rPr>
          <w:rFonts w:hint="eastAsia"/>
          <w:color w:val="000000" w:themeColor="text1"/>
          <w:sz w:val="22"/>
          <w:szCs w:val="22"/>
        </w:rPr>
        <w:t>こ</w:t>
      </w:r>
      <w:r w:rsidR="00D907FE" w:rsidRPr="009A6543">
        <w:rPr>
          <w:rFonts w:hint="eastAsia"/>
          <w:color w:val="000000" w:themeColor="text1"/>
          <w:sz w:val="22"/>
          <w:szCs w:val="22"/>
        </w:rPr>
        <w:t>とは、これまでに明らかにされていない外傷患者の予後の向上に寄与する重要な課題であると考えられる</w:t>
      </w:r>
      <w:r w:rsidRPr="009A6543">
        <w:rPr>
          <w:rFonts w:hint="eastAsia"/>
          <w:color w:val="000000" w:themeColor="text1"/>
          <w:sz w:val="22"/>
          <w:szCs w:val="22"/>
        </w:rPr>
        <w:t>。</w:t>
      </w:r>
    </w:p>
    <w:p w14:paraId="2BDD84B7" w14:textId="77777777" w:rsidR="00E04F83" w:rsidRPr="009A6543" w:rsidRDefault="00E04F83" w:rsidP="0077409F">
      <w:pPr>
        <w:pStyle w:val="a3"/>
        <w:wordWrap/>
        <w:snapToGrid w:val="0"/>
        <w:spacing w:line="320" w:lineRule="atLeast"/>
        <w:rPr>
          <w:rFonts w:ascii="Century"/>
          <w:color w:val="000000" w:themeColor="text1"/>
          <w:sz w:val="22"/>
          <w:szCs w:val="22"/>
        </w:rPr>
      </w:pPr>
    </w:p>
    <w:p w14:paraId="6C392BC8" w14:textId="77777777" w:rsidR="00D55442" w:rsidRPr="009A6543" w:rsidRDefault="00883DE3" w:rsidP="0077409F">
      <w:pPr>
        <w:pStyle w:val="a3"/>
        <w:wordWrap/>
        <w:snapToGrid w:val="0"/>
        <w:spacing w:line="320" w:lineRule="atLeast"/>
        <w:outlineLvl w:val="0"/>
        <w:rPr>
          <w:rFonts w:ascii="Century"/>
          <w:b/>
          <w:bCs/>
          <w:color w:val="000000" w:themeColor="text1"/>
          <w:sz w:val="24"/>
          <w:szCs w:val="24"/>
        </w:rPr>
      </w:pPr>
      <w:bookmarkStart w:id="4" w:name="_Toc240945965"/>
      <w:bookmarkStart w:id="5" w:name="_Toc240946065"/>
      <w:bookmarkStart w:id="6" w:name="_Toc520214583"/>
      <w:r w:rsidRPr="009A6543">
        <w:rPr>
          <w:rFonts w:ascii="Century"/>
          <w:b/>
          <w:bCs/>
          <w:color w:val="000000" w:themeColor="text1"/>
          <w:sz w:val="24"/>
          <w:szCs w:val="24"/>
        </w:rPr>
        <w:t>2</w:t>
      </w:r>
      <w:r w:rsidR="00902B3C" w:rsidRPr="009A6543">
        <w:rPr>
          <w:rFonts w:ascii="Century"/>
          <w:b/>
          <w:bCs/>
          <w:color w:val="000000" w:themeColor="text1"/>
          <w:sz w:val="24"/>
          <w:szCs w:val="24"/>
        </w:rPr>
        <w:t>．</w:t>
      </w:r>
      <w:r w:rsidR="00421386" w:rsidRPr="009A6543">
        <w:rPr>
          <w:rFonts w:ascii="Century" w:hint="eastAsia"/>
          <w:b/>
          <w:bCs/>
          <w:color w:val="000000" w:themeColor="text1"/>
          <w:sz w:val="24"/>
          <w:szCs w:val="24"/>
        </w:rPr>
        <w:t>研究</w:t>
      </w:r>
      <w:r w:rsidR="00B912EA" w:rsidRPr="009A6543">
        <w:rPr>
          <w:rFonts w:ascii="Century" w:hint="eastAsia"/>
          <w:b/>
          <w:bCs/>
          <w:color w:val="000000" w:themeColor="text1"/>
          <w:sz w:val="24"/>
          <w:szCs w:val="24"/>
        </w:rPr>
        <w:t>の目的</w:t>
      </w:r>
      <w:bookmarkEnd w:id="4"/>
      <w:bookmarkEnd w:id="5"/>
      <w:bookmarkEnd w:id="6"/>
    </w:p>
    <w:p w14:paraId="6851868C" w14:textId="2228FC4F" w:rsidR="00EA1107" w:rsidRPr="009A6543" w:rsidRDefault="0099709F" w:rsidP="0077409F">
      <w:pPr>
        <w:pStyle w:val="2"/>
        <w:snapToGrid w:val="0"/>
        <w:spacing w:line="320" w:lineRule="atLeast"/>
        <w:ind w:leftChars="404" w:left="848" w:firstLineChars="65" w:firstLine="143"/>
        <w:rPr>
          <w:color w:val="000000" w:themeColor="text1"/>
          <w:sz w:val="22"/>
          <w:szCs w:val="22"/>
        </w:rPr>
      </w:pPr>
      <w:r w:rsidRPr="009A6543">
        <w:rPr>
          <w:rFonts w:hint="eastAsia"/>
          <w:color w:val="000000" w:themeColor="text1"/>
          <w:sz w:val="22"/>
          <w:szCs w:val="22"/>
        </w:rPr>
        <w:t>重症</w:t>
      </w:r>
      <w:r w:rsidR="002C07D6" w:rsidRPr="009A6543">
        <w:rPr>
          <w:rFonts w:hint="eastAsia"/>
          <w:color w:val="000000" w:themeColor="text1"/>
          <w:sz w:val="22"/>
          <w:szCs w:val="22"/>
        </w:rPr>
        <w:t>外傷</w:t>
      </w:r>
      <w:r w:rsidRPr="009A6543">
        <w:rPr>
          <w:rFonts w:hint="eastAsia"/>
          <w:color w:val="000000" w:themeColor="text1"/>
          <w:sz w:val="22"/>
          <w:szCs w:val="22"/>
        </w:rPr>
        <w:t>患者における</w:t>
      </w:r>
      <w:r w:rsidR="002C07D6" w:rsidRPr="009A6543">
        <w:rPr>
          <w:rFonts w:hint="eastAsia"/>
          <w:color w:val="000000" w:themeColor="text1"/>
          <w:sz w:val="22"/>
          <w:szCs w:val="22"/>
        </w:rPr>
        <w:t>、</w:t>
      </w:r>
      <w:r w:rsidR="00FA3CE7" w:rsidRPr="009A6543">
        <w:rPr>
          <w:rFonts w:hint="eastAsia"/>
          <w:color w:val="000000" w:themeColor="text1"/>
          <w:sz w:val="22"/>
          <w:szCs w:val="22"/>
        </w:rPr>
        <w:t>目標ヘモグロビン高値</w:t>
      </w:r>
      <w:r w:rsidR="002C07D6" w:rsidRPr="009A6543">
        <w:rPr>
          <w:rFonts w:hint="eastAsia"/>
          <w:color w:val="000000" w:themeColor="text1"/>
          <w:sz w:val="22"/>
          <w:szCs w:val="22"/>
        </w:rPr>
        <w:t>輸血戦略に対する</w:t>
      </w:r>
      <w:r w:rsidR="00FA3CE7" w:rsidRPr="009A6543">
        <w:rPr>
          <w:rFonts w:hint="eastAsia"/>
          <w:color w:val="000000" w:themeColor="text1"/>
          <w:sz w:val="22"/>
          <w:szCs w:val="22"/>
        </w:rPr>
        <w:t>目標ヘモグロビン低値</w:t>
      </w:r>
      <w:r w:rsidRPr="009A6543">
        <w:rPr>
          <w:rFonts w:hint="eastAsia"/>
          <w:color w:val="000000" w:themeColor="text1"/>
          <w:sz w:val="22"/>
          <w:szCs w:val="22"/>
        </w:rPr>
        <w:t>輸血戦略の</w:t>
      </w:r>
      <w:r w:rsidR="002C07D6" w:rsidRPr="009A6543">
        <w:rPr>
          <w:rFonts w:hint="eastAsia"/>
          <w:color w:val="000000" w:themeColor="text1"/>
        </w:rPr>
        <w:t>生命予後、輸血量、臓器障害合併への影響</w:t>
      </w:r>
      <w:r w:rsidRPr="009A6543">
        <w:rPr>
          <w:rFonts w:hint="eastAsia"/>
          <w:color w:val="000000" w:themeColor="text1"/>
          <w:sz w:val="22"/>
          <w:szCs w:val="22"/>
        </w:rPr>
        <w:t>を検証する</w:t>
      </w:r>
    </w:p>
    <w:p w14:paraId="1AA3A278" w14:textId="77777777" w:rsidR="0092399E" w:rsidRPr="009A6543" w:rsidRDefault="0092399E" w:rsidP="0077409F">
      <w:pPr>
        <w:pStyle w:val="2"/>
        <w:snapToGrid w:val="0"/>
        <w:spacing w:line="320" w:lineRule="atLeast"/>
        <w:ind w:leftChars="0" w:left="0"/>
        <w:rPr>
          <w:color w:val="000000" w:themeColor="text1"/>
          <w:sz w:val="22"/>
          <w:szCs w:val="22"/>
        </w:rPr>
      </w:pPr>
    </w:p>
    <w:p w14:paraId="129CA7DE" w14:textId="77777777" w:rsidR="0092399E" w:rsidRPr="009A6543" w:rsidRDefault="0092399E" w:rsidP="0077409F">
      <w:pPr>
        <w:pStyle w:val="a3"/>
        <w:wordWrap/>
        <w:snapToGrid w:val="0"/>
        <w:spacing w:line="320" w:lineRule="atLeast"/>
        <w:outlineLvl w:val="0"/>
        <w:rPr>
          <w:rFonts w:ascii="Century"/>
          <w:b/>
          <w:bCs/>
          <w:color w:val="000000" w:themeColor="text1"/>
          <w:sz w:val="24"/>
          <w:szCs w:val="24"/>
        </w:rPr>
      </w:pPr>
      <w:bookmarkStart w:id="7" w:name="_Toc240947643"/>
      <w:bookmarkStart w:id="8" w:name="_Toc520214584"/>
      <w:r w:rsidRPr="009A6543">
        <w:rPr>
          <w:rFonts w:ascii="Century" w:hint="eastAsia"/>
          <w:b/>
          <w:bCs/>
          <w:color w:val="000000" w:themeColor="text1"/>
          <w:sz w:val="24"/>
          <w:szCs w:val="24"/>
        </w:rPr>
        <w:t>3</w:t>
      </w:r>
      <w:r w:rsidRPr="009A6543">
        <w:rPr>
          <w:rFonts w:ascii="Century"/>
          <w:b/>
          <w:bCs/>
          <w:color w:val="000000" w:themeColor="text1"/>
          <w:sz w:val="24"/>
          <w:szCs w:val="24"/>
        </w:rPr>
        <w:t>．</w:t>
      </w:r>
      <w:r w:rsidRPr="009A6543">
        <w:rPr>
          <w:rFonts w:ascii="Century" w:hint="eastAsia"/>
          <w:b/>
          <w:bCs/>
          <w:color w:val="000000" w:themeColor="text1"/>
          <w:sz w:val="24"/>
          <w:szCs w:val="24"/>
        </w:rPr>
        <w:t>試験薬</w:t>
      </w:r>
      <w:r w:rsidR="00B50FDC" w:rsidRPr="009A6543">
        <w:rPr>
          <w:rFonts w:ascii="Century" w:hint="eastAsia"/>
          <w:b/>
          <w:bCs/>
          <w:color w:val="000000" w:themeColor="text1"/>
          <w:sz w:val="24"/>
          <w:szCs w:val="24"/>
        </w:rPr>
        <w:t>又は</w:t>
      </w:r>
      <w:r w:rsidR="004D6586" w:rsidRPr="009A6543">
        <w:rPr>
          <w:rFonts w:ascii="Century" w:hint="eastAsia"/>
          <w:b/>
          <w:bCs/>
          <w:color w:val="000000" w:themeColor="text1"/>
          <w:sz w:val="24"/>
          <w:szCs w:val="24"/>
        </w:rPr>
        <w:t>試験</w:t>
      </w:r>
      <w:r w:rsidRPr="009A6543">
        <w:rPr>
          <w:rFonts w:ascii="Century"/>
          <w:b/>
          <w:bCs/>
          <w:color w:val="000000" w:themeColor="text1"/>
          <w:sz w:val="24"/>
          <w:szCs w:val="24"/>
        </w:rPr>
        <w:t>機器</w:t>
      </w:r>
      <w:r w:rsidRPr="009A6543">
        <w:rPr>
          <w:rFonts w:ascii="Century" w:hint="eastAsia"/>
          <w:b/>
          <w:bCs/>
          <w:color w:val="000000" w:themeColor="text1"/>
          <w:sz w:val="24"/>
          <w:szCs w:val="24"/>
        </w:rPr>
        <w:t>の概要</w:t>
      </w:r>
      <w:bookmarkEnd w:id="7"/>
      <w:bookmarkEnd w:id="8"/>
    </w:p>
    <w:p w14:paraId="7B1739DB" w14:textId="6AF9C0B0" w:rsidR="0092399E" w:rsidRPr="009A6543" w:rsidRDefault="005135D5" w:rsidP="0077409F">
      <w:pPr>
        <w:pStyle w:val="a3"/>
        <w:wordWrap/>
        <w:snapToGrid w:val="0"/>
        <w:spacing w:line="320" w:lineRule="atLeast"/>
        <w:ind w:firstLine="720"/>
        <w:rPr>
          <w:color w:val="000000" w:themeColor="text1"/>
          <w:sz w:val="22"/>
          <w:szCs w:val="22"/>
        </w:rPr>
      </w:pPr>
      <w:r w:rsidRPr="009A6543">
        <w:rPr>
          <w:rFonts w:ascii="Century" w:hint="eastAsia"/>
          <w:color w:val="000000" w:themeColor="text1"/>
          <w:sz w:val="22"/>
          <w:szCs w:val="22"/>
        </w:rPr>
        <w:t>該当なし</w:t>
      </w:r>
    </w:p>
    <w:p w14:paraId="45137EBE" w14:textId="77777777" w:rsidR="0092399E" w:rsidRPr="009A6543" w:rsidRDefault="0092399E" w:rsidP="0077409F">
      <w:pPr>
        <w:pStyle w:val="2"/>
        <w:snapToGrid w:val="0"/>
        <w:spacing w:line="320" w:lineRule="atLeast"/>
        <w:ind w:leftChars="0" w:left="0"/>
        <w:rPr>
          <w:color w:val="000000" w:themeColor="text1"/>
          <w:sz w:val="22"/>
          <w:szCs w:val="22"/>
        </w:rPr>
      </w:pPr>
    </w:p>
    <w:p w14:paraId="17F2265A" w14:textId="77777777" w:rsidR="0092399E" w:rsidRPr="009A6543" w:rsidRDefault="0092399E" w:rsidP="0077409F">
      <w:pPr>
        <w:pStyle w:val="a3"/>
        <w:wordWrap/>
        <w:snapToGrid w:val="0"/>
        <w:spacing w:line="320" w:lineRule="atLeast"/>
        <w:outlineLvl w:val="0"/>
        <w:rPr>
          <w:rFonts w:ascii="Century"/>
          <w:b/>
          <w:bCs/>
          <w:color w:val="000000" w:themeColor="text1"/>
          <w:sz w:val="24"/>
          <w:szCs w:val="24"/>
        </w:rPr>
      </w:pPr>
      <w:bookmarkStart w:id="9" w:name="_Toc520214585"/>
      <w:r w:rsidRPr="009A6543">
        <w:rPr>
          <w:rFonts w:ascii="Century" w:hint="eastAsia"/>
          <w:b/>
          <w:bCs/>
          <w:color w:val="000000" w:themeColor="text1"/>
          <w:sz w:val="24"/>
          <w:szCs w:val="24"/>
        </w:rPr>
        <w:t>4.</w:t>
      </w:r>
      <w:r w:rsidRPr="009A6543">
        <w:rPr>
          <w:rFonts w:ascii="Century"/>
          <w:b/>
          <w:bCs/>
          <w:color w:val="000000" w:themeColor="text1"/>
          <w:sz w:val="24"/>
          <w:szCs w:val="24"/>
        </w:rPr>
        <w:t xml:space="preserve"> </w:t>
      </w:r>
      <w:r w:rsidR="00D636B1" w:rsidRPr="009A6543">
        <w:rPr>
          <w:rFonts w:ascii="Century" w:hint="eastAsia"/>
          <w:b/>
          <w:bCs/>
          <w:color w:val="000000" w:themeColor="text1"/>
          <w:sz w:val="24"/>
          <w:szCs w:val="24"/>
        </w:rPr>
        <w:t>研究対象者</w:t>
      </w:r>
      <w:r w:rsidR="00246200" w:rsidRPr="009A6543">
        <w:rPr>
          <w:rFonts w:ascii="Century" w:hint="eastAsia"/>
          <w:b/>
          <w:bCs/>
          <w:color w:val="000000" w:themeColor="text1"/>
          <w:sz w:val="24"/>
          <w:szCs w:val="24"/>
        </w:rPr>
        <w:t>及び</w:t>
      </w:r>
      <w:r w:rsidR="00336C1B" w:rsidRPr="009A6543">
        <w:rPr>
          <w:rFonts w:ascii="Century"/>
          <w:b/>
          <w:bCs/>
          <w:color w:val="000000" w:themeColor="text1"/>
          <w:sz w:val="24"/>
          <w:szCs w:val="24"/>
        </w:rPr>
        <w:t>適格性の基準</w:t>
      </w:r>
      <w:bookmarkEnd w:id="9"/>
    </w:p>
    <w:p w14:paraId="3FB610AE" w14:textId="3BF0DACC" w:rsidR="0092399E" w:rsidRPr="009A6543" w:rsidRDefault="0092399E" w:rsidP="0077409F">
      <w:pPr>
        <w:pStyle w:val="a3"/>
        <w:wordWrap/>
        <w:snapToGrid w:val="0"/>
        <w:spacing w:line="320" w:lineRule="atLeast"/>
        <w:ind w:leftChars="405" w:left="850" w:firstLine="143"/>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0094134D" w:rsidRPr="009A6543">
        <w:rPr>
          <w:rFonts w:ascii="Century" w:hint="eastAsia"/>
          <w:color w:val="000000" w:themeColor="text1"/>
          <w:sz w:val="22"/>
          <w:szCs w:val="22"/>
        </w:rPr>
        <w:t>対象</w:t>
      </w:r>
      <w:r w:rsidR="0094134D" w:rsidRPr="009A6543">
        <w:rPr>
          <w:rFonts w:ascii="Century"/>
          <w:color w:val="000000" w:themeColor="text1"/>
          <w:sz w:val="22"/>
          <w:szCs w:val="22"/>
        </w:rPr>
        <w:t>者</w:t>
      </w:r>
      <w:r w:rsidRPr="009A6543">
        <w:rPr>
          <w:rFonts w:ascii="Century" w:hint="eastAsia"/>
          <w:color w:val="000000" w:themeColor="text1"/>
          <w:sz w:val="22"/>
          <w:szCs w:val="22"/>
        </w:rPr>
        <w:t>のうち、</w:t>
      </w: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選択基準をすべて満たし、かつ</w:t>
      </w:r>
      <w:r w:rsidRPr="009A6543">
        <w:rPr>
          <w:rFonts w:ascii="Century"/>
          <w:color w:val="000000" w:themeColor="text1"/>
          <w:sz w:val="22"/>
          <w:szCs w:val="22"/>
        </w:rPr>
        <w:t>（</w:t>
      </w:r>
      <w:r w:rsidRPr="009A6543">
        <w:rPr>
          <w:rFonts w:ascii="Century"/>
          <w:color w:val="000000" w:themeColor="text1"/>
          <w:sz w:val="22"/>
          <w:szCs w:val="22"/>
        </w:rPr>
        <w:t>3</w:t>
      </w:r>
      <w:r w:rsidRPr="009A6543">
        <w:rPr>
          <w:rFonts w:ascii="Century"/>
          <w:color w:val="000000" w:themeColor="text1"/>
          <w:sz w:val="22"/>
          <w:szCs w:val="22"/>
        </w:rPr>
        <w:t>）</w:t>
      </w:r>
      <w:r w:rsidRPr="009A6543">
        <w:rPr>
          <w:rFonts w:ascii="Century" w:hint="eastAsia"/>
          <w:color w:val="000000" w:themeColor="text1"/>
          <w:sz w:val="22"/>
          <w:szCs w:val="22"/>
        </w:rPr>
        <w:t>除外基準のいずれにも該当しない場合を適格とする。</w:t>
      </w:r>
    </w:p>
    <w:p w14:paraId="46AAAFB6" w14:textId="77777777" w:rsidR="0092399E" w:rsidRPr="009A6543" w:rsidRDefault="0092399E" w:rsidP="0077409F">
      <w:pPr>
        <w:pStyle w:val="af4"/>
        <w:snapToGrid w:val="0"/>
        <w:spacing w:line="320" w:lineRule="atLeast"/>
        <w:ind w:leftChars="0" w:left="0"/>
        <w:rPr>
          <w:color w:val="000000" w:themeColor="text1"/>
          <w:sz w:val="22"/>
          <w:szCs w:val="22"/>
        </w:rPr>
      </w:pPr>
      <w:r w:rsidRPr="009A6543">
        <w:rPr>
          <w:color w:val="000000" w:themeColor="text1"/>
          <w:sz w:val="22"/>
          <w:szCs w:val="22"/>
        </w:rPr>
        <w:t>（</w:t>
      </w:r>
      <w:r w:rsidRPr="009A6543">
        <w:rPr>
          <w:color w:val="000000" w:themeColor="text1"/>
          <w:sz w:val="22"/>
          <w:szCs w:val="22"/>
        </w:rPr>
        <w:t>1</w:t>
      </w:r>
      <w:r w:rsidRPr="009A6543">
        <w:rPr>
          <w:color w:val="000000" w:themeColor="text1"/>
          <w:sz w:val="22"/>
          <w:szCs w:val="22"/>
        </w:rPr>
        <w:t>）</w:t>
      </w:r>
      <w:r w:rsidRPr="009A6543">
        <w:rPr>
          <w:rFonts w:hint="eastAsia"/>
          <w:color w:val="000000" w:themeColor="text1"/>
          <w:sz w:val="22"/>
          <w:szCs w:val="22"/>
        </w:rPr>
        <w:t>対象者</w:t>
      </w:r>
    </w:p>
    <w:p w14:paraId="1D23C46B" w14:textId="3E9E9354" w:rsidR="0092399E" w:rsidRPr="009A6543" w:rsidRDefault="0092399E" w:rsidP="0077409F">
      <w:pPr>
        <w:pStyle w:val="a3"/>
        <w:wordWrap/>
        <w:snapToGrid w:val="0"/>
        <w:spacing w:line="320" w:lineRule="atLeast"/>
        <w:ind w:left="851" w:firstLineChars="100" w:firstLine="218"/>
        <w:jc w:val="left"/>
        <w:rPr>
          <w:rFonts w:ascii="Century"/>
          <w:color w:val="000000" w:themeColor="text1"/>
          <w:sz w:val="22"/>
          <w:szCs w:val="22"/>
        </w:rPr>
      </w:pPr>
      <w:r w:rsidRPr="009A6543">
        <w:rPr>
          <w:rFonts w:ascii="Century" w:hint="eastAsia"/>
          <w:color w:val="000000" w:themeColor="text1"/>
          <w:sz w:val="22"/>
          <w:szCs w:val="22"/>
        </w:rPr>
        <w:t>本研究に参加する施設</w:t>
      </w:r>
      <w:r w:rsidR="00B50FDC" w:rsidRPr="009A6543">
        <w:rPr>
          <w:rFonts w:ascii="Century" w:hint="eastAsia"/>
          <w:color w:val="000000" w:themeColor="text1"/>
          <w:sz w:val="22"/>
          <w:szCs w:val="22"/>
        </w:rPr>
        <w:t>に</w:t>
      </w:r>
      <w:r w:rsidR="007E4FF2" w:rsidRPr="009A6543">
        <w:rPr>
          <w:rFonts w:ascii="Century" w:hint="eastAsia"/>
          <w:color w:val="000000" w:themeColor="text1"/>
          <w:sz w:val="22"/>
          <w:szCs w:val="22"/>
        </w:rPr>
        <w:t>搬入された</w:t>
      </w:r>
      <w:r w:rsidR="00EC0EC2" w:rsidRPr="009A6543">
        <w:rPr>
          <w:rFonts w:ascii="Century" w:hint="eastAsia"/>
          <w:color w:val="000000" w:themeColor="text1"/>
          <w:sz w:val="22"/>
          <w:szCs w:val="22"/>
        </w:rPr>
        <w:t>外傷患者</w:t>
      </w:r>
    </w:p>
    <w:p w14:paraId="0032F48C" w14:textId="0A621401" w:rsidR="0092399E" w:rsidRPr="009A6543" w:rsidRDefault="0092399E"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選択基準</w:t>
      </w:r>
    </w:p>
    <w:p w14:paraId="3DDC50C3" w14:textId="77777777" w:rsidR="0092399E" w:rsidRPr="009A6543" w:rsidRDefault="0092399E" w:rsidP="0077409F">
      <w:pPr>
        <w:pStyle w:val="a3"/>
        <w:wordWrap/>
        <w:snapToGrid w:val="0"/>
        <w:spacing w:line="320" w:lineRule="atLeast"/>
        <w:ind w:leftChars="402" w:left="1123" w:hangingChars="128" w:hanging="279"/>
        <w:rPr>
          <w:rFonts w:ascii="Century"/>
          <w:color w:val="000000" w:themeColor="text1"/>
          <w:sz w:val="22"/>
          <w:szCs w:val="22"/>
        </w:rPr>
      </w:pPr>
      <w:r w:rsidRPr="009A6543">
        <w:rPr>
          <w:rFonts w:hAnsi="ＭＳ 明朝" w:cs="ＭＳ 明朝" w:hint="eastAsia"/>
          <w:color w:val="000000" w:themeColor="text1"/>
          <w:sz w:val="22"/>
          <w:szCs w:val="22"/>
        </w:rPr>
        <w:t>①</w:t>
      </w:r>
      <w:r w:rsidRPr="009A6543">
        <w:rPr>
          <w:rFonts w:ascii="Century" w:hint="eastAsia"/>
          <w:color w:val="000000" w:themeColor="text1"/>
          <w:sz w:val="22"/>
          <w:szCs w:val="22"/>
        </w:rPr>
        <w:t>同意取得時において年齢が</w:t>
      </w:r>
      <w:r w:rsidR="007E4FF2" w:rsidRPr="009A6543">
        <w:rPr>
          <w:rFonts w:ascii="Century" w:hint="eastAsia"/>
          <w:color w:val="000000" w:themeColor="text1"/>
          <w:sz w:val="22"/>
          <w:szCs w:val="22"/>
        </w:rPr>
        <w:t>20</w:t>
      </w:r>
      <w:r w:rsidRPr="009A6543">
        <w:rPr>
          <w:rFonts w:ascii="Century" w:hint="eastAsia"/>
          <w:color w:val="000000" w:themeColor="text1"/>
          <w:sz w:val="22"/>
          <w:szCs w:val="22"/>
        </w:rPr>
        <w:t>歳以上</w:t>
      </w:r>
      <w:r w:rsidR="0094134D" w:rsidRPr="009A6543">
        <w:rPr>
          <w:rFonts w:ascii="Century" w:hint="eastAsia"/>
          <w:color w:val="000000" w:themeColor="text1"/>
          <w:sz w:val="22"/>
          <w:szCs w:val="22"/>
        </w:rPr>
        <w:t>の</w:t>
      </w:r>
      <w:r w:rsidRPr="009A6543">
        <w:rPr>
          <w:rFonts w:ascii="Century" w:hint="eastAsia"/>
          <w:color w:val="000000" w:themeColor="text1"/>
          <w:sz w:val="22"/>
          <w:szCs w:val="22"/>
        </w:rPr>
        <w:t>者</w:t>
      </w:r>
    </w:p>
    <w:p w14:paraId="481321A2" w14:textId="77777777" w:rsidR="0092399E" w:rsidRPr="009A6543" w:rsidRDefault="0092399E" w:rsidP="0077409F">
      <w:pPr>
        <w:pStyle w:val="a3"/>
        <w:wordWrap/>
        <w:snapToGrid w:val="0"/>
        <w:spacing w:line="320" w:lineRule="atLeast"/>
        <w:ind w:leftChars="402" w:left="1123" w:hangingChars="128" w:hanging="279"/>
        <w:rPr>
          <w:rFonts w:ascii="Century"/>
          <w:color w:val="000000" w:themeColor="text1"/>
          <w:sz w:val="22"/>
          <w:szCs w:val="22"/>
        </w:rPr>
      </w:pPr>
      <w:r w:rsidRPr="009A6543">
        <w:rPr>
          <w:rFonts w:ascii="Century" w:hint="eastAsia"/>
          <w:color w:val="000000" w:themeColor="text1"/>
          <w:sz w:val="22"/>
          <w:szCs w:val="22"/>
        </w:rPr>
        <w:t>②</w:t>
      </w:r>
      <w:r w:rsidR="00CE7106" w:rsidRPr="009A6543">
        <w:rPr>
          <w:rFonts w:ascii="Century" w:hint="eastAsia"/>
          <w:color w:val="000000" w:themeColor="text1"/>
          <w:sz w:val="22"/>
          <w:szCs w:val="22"/>
        </w:rPr>
        <w:t>不安定な</w:t>
      </w:r>
      <w:r w:rsidR="00EC0EC2" w:rsidRPr="009A6543">
        <w:rPr>
          <w:rFonts w:ascii="Century" w:hint="eastAsia"/>
          <w:color w:val="000000" w:themeColor="text1"/>
          <w:sz w:val="22"/>
          <w:szCs w:val="22"/>
        </w:rPr>
        <w:t>循環</w:t>
      </w:r>
      <w:r w:rsidR="00CE7106" w:rsidRPr="009A6543">
        <w:rPr>
          <w:rFonts w:ascii="Century" w:hint="eastAsia"/>
          <w:color w:val="000000" w:themeColor="text1"/>
          <w:sz w:val="22"/>
          <w:szCs w:val="22"/>
        </w:rPr>
        <w:t>動態</w:t>
      </w:r>
      <w:r w:rsidR="006648F8" w:rsidRPr="009A6543">
        <w:rPr>
          <w:rFonts w:ascii="Century" w:hint="eastAsia"/>
          <w:color w:val="000000" w:themeColor="text1"/>
          <w:sz w:val="22"/>
          <w:szCs w:val="22"/>
        </w:rPr>
        <w:t>の原因となりうる</w:t>
      </w:r>
      <w:r w:rsidR="00EC0EC2" w:rsidRPr="009A6543">
        <w:rPr>
          <w:rFonts w:ascii="Century" w:hint="eastAsia"/>
          <w:color w:val="000000" w:themeColor="text1"/>
          <w:sz w:val="22"/>
          <w:szCs w:val="22"/>
        </w:rPr>
        <w:t>重篤な出血があると担当医が判断した患者</w:t>
      </w:r>
      <w:r w:rsidR="00360558" w:rsidRPr="009A6543">
        <w:rPr>
          <w:rFonts w:ascii="Century" w:hint="eastAsia"/>
          <w:color w:val="000000" w:themeColor="text1"/>
          <w:sz w:val="22"/>
          <w:szCs w:val="22"/>
        </w:rPr>
        <w:t>、</w:t>
      </w:r>
    </w:p>
    <w:p w14:paraId="20FE0F15" w14:textId="77777777" w:rsidR="00EC0EC2" w:rsidRPr="009A6543" w:rsidRDefault="00EC0EC2" w:rsidP="0077409F">
      <w:pPr>
        <w:pStyle w:val="a3"/>
        <w:wordWrap/>
        <w:snapToGrid w:val="0"/>
        <w:spacing w:line="320" w:lineRule="atLeast"/>
        <w:ind w:leftChars="534" w:left="1121" w:firstLineChars="5" w:firstLine="11"/>
        <w:rPr>
          <w:rFonts w:ascii="Century"/>
          <w:color w:val="000000" w:themeColor="text1"/>
          <w:sz w:val="22"/>
          <w:szCs w:val="22"/>
        </w:rPr>
      </w:pPr>
      <w:r w:rsidRPr="009A6543">
        <w:rPr>
          <w:rFonts w:ascii="Century" w:hint="eastAsia"/>
          <w:color w:val="000000" w:themeColor="text1"/>
          <w:sz w:val="22"/>
          <w:szCs w:val="22"/>
        </w:rPr>
        <w:lastRenderedPageBreak/>
        <w:t>もしくは、今後そのようなおそれがあると担当医が判断した患者</w:t>
      </w:r>
      <w:r w:rsidR="00360558" w:rsidRPr="009A6543">
        <w:rPr>
          <w:rFonts w:ascii="Century" w:hint="eastAsia"/>
          <w:color w:val="000000" w:themeColor="text1"/>
          <w:sz w:val="22"/>
          <w:szCs w:val="22"/>
        </w:rPr>
        <w:t>、</w:t>
      </w:r>
    </w:p>
    <w:p w14:paraId="4D955A31" w14:textId="33418C09" w:rsidR="00EC0EC2" w:rsidRPr="009A6543" w:rsidRDefault="00EC0EC2" w:rsidP="0077409F">
      <w:pPr>
        <w:pStyle w:val="a3"/>
        <w:wordWrap/>
        <w:snapToGrid w:val="0"/>
        <w:spacing w:line="320" w:lineRule="atLeast"/>
        <w:ind w:leftChars="534" w:left="1121" w:firstLineChars="5" w:firstLine="11"/>
        <w:rPr>
          <w:rFonts w:ascii="Century"/>
          <w:color w:val="000000" w:themeColor="text1"/>
          <w:sz w:val="22"/>
          <w:szCs w:val="22"/>
        </w:rPr>
      </w:pPr>
      <w:r w:rsidRPr="009A6543">
        <w:rPr>
          <w:rFonts w:ascii="Century" w:hint="eastAsia"/>
          <w:color w:val="000000" w:themeColor="text1"/>
          <w:sz w:val="22"/>
          <w:szCs w:val="22"/>
        </w:rPr>
        <w:t>もしくは、</w:t>
      </w:r>
      <w:r w:rsidRPr="009A6543">
        <w:rPr>
          <w:rFonts w:cs="游ゴシック Light" w:hint="eastAsia"/>
          <w:color w:val="000000" w:themeColor="text1"/>
          <w:sz w:val="22"/>
          <w:szCs w:val="22"/>
        </w:rPr>
        <w:t>急性期の</w:t>
      </w:r>
      <w:r w:rsidRPr="009A6543">
        <w:rPr>
          <w:rFonts w:ascii="ＭＳ Ｐ明朝" w:eastAsia="ＭＳ Ｐ明朝" w:hAnsi="ＭＳ Ｐ明朝" w:hint="eastAsia"/>
          <w:color w:val="000000" w:themeColor="text1"/>
          <w:sz w:val="22"/>
          <w:szCs w:val="22"/>
        </w:rPr>
        <w:t>外科的手術に伴い上記の出血を来たす</w:t>
      </w:r>
      <w:r w:rsidR="00E17A38" w:rsidRPr="009A6543">
        <w:rPr>
          <w:rFonts w:ascii="ＭＳ Ｐ明朝" w:eastAsia="ＭＳ Ｐ明朝" w:hAnsi="ＭＳ Ｐ明朝" w:hint="eastAsia"/>
          <w:color w:val="000000" w:themeColor="text1"/>
          <w:sz w:val="22"/>
          <w:szCs w:val="22"/>
        </w:rPr>
        <w:t>可能性がある</w:t>
      </w:r>
      <w:r w:rsidRPr="009A6543">
        <w:rPr>
          <w:rFonts w:ascii="ＭＳ Ｐ明朝" w:eastAsia="ＭＳ Ｐ明朝" w:hAnsi="ＭＳ Ｐ明朝" w:hint="eastAsia"/>
          <w:color w:val="000000" w:themeColor="text1"/>
          <w:sz w:val="22"/>
          <w:szCs w:val="22"/>
        </w:rPr>
        <w:t>と</w:t>
      </w:r>
      <w:r w:rsidRPr="009A6543">
        <w:rPr>
          <w:rFonts w:ascii="Century" w:hint="eastAsia"/>
          <w:color w:val="000000" w:themeColor="text1"/>
          <w:sz w:val="22"/>
          <w:szCs w:val="22"/>
        </w:rPr>
        <w:t>担当医が判断した患者</w:t>
      </w:r>
    </w:p>
    <w:p w14:paraId="75B1E12A" w14:textId="351C216A" w:rsidR="00EC0EC2" w:rsidRPr="009A6543" w:rsidRDefault="00360558" w:rsidP="0077409F">
      <w:pPr>
        <w:pStyle w:val="a3"/>
        <w:wordWrap/>
        <w:snapToGrid w:val="0"/>
        <w:spacing w:line="320" w:lineRule="atLeast"/>
        <w:ind w:leftChars="402" w:left="1123" w:hangingChars="128" w:hanging="279"/>
        <w:rPr>
          <w:rFonts w:ascii="Century"/>
          <w:color w:val="000000" w:themeColor="text1"/>
          <w:sz w:val="22"/>
          <w:szCs w:val="22"/>
        </w:rPr>
      </w:pPr>
      <w:r w:rsidRPr="009A6543">
        <w:rPr>
          <w:rFonts w:ascii="Century" w:hint="eastAsia"/>
          <w:color w:val="000000" w:themeColor="text1"/>
          <w:sz w:val="22"/>
          <w:szCs w:val="22"/>
        </w:rPr>
        <w:t>③</w:t>
      </w:r>
      <w:r w:rsidR="0092399E" w:rsidRPr="009A6543">
        <w:rPr>
          <w:rFonts w:ascii="Century" w:hint="eastAsia"/>
          <w:color w:val="000000" w:themeColor="text1"/>
          <w:sz w:val="22"/>
          <w:szCs w:val="22"/>
        </w:rPr>
        <w:t>本研究へ</w:t>
      </w:r>
      <w:r w:rsidR="0094134D" w:rsidRPr="009A6543">
        <w:rPr>
          <w:rFonts w:ascii="Century" w:hint="eastAsia"/>
          <w:color w:val="000000" w:themeColor="text1"/>
          <w:sz w:val="22"/>
          <w:szCs w:val="22"/>
        </w:rPr>
        <w:t>の参加にあたり十分な説明を受けた後、十分な理解の上、本人</w:t>
      </w:r>
      <w:r w:rsidR="002D2A27" w:rsidRPr="009A6543">
        <w:rPr>
          <w:rFonts w:ascii="Century" w:hint="eastAsia"/>
          <w:color w:val="000000" w:themeColor="text1"/>
          <w:sz w:val="22"/>
          <w:szCs w:val="22"/>
        </w:rPr>
        <w:t>もしくは代諾者</w:t>
      </w:r>
      <w:r w:rsidR="0094134D" w:rsidRPr="009A6543">
        <w:rPr>
          <w:rFonts w:ascii="Century" w:hint="eastAsia"/>
          <w:color w:val="000000" w:themeColor="text1"/>
          <w:sz w:val="22"/>
          <w:szCs w:val="22"/>
        </w:rPr>
        <w:t>の自由意思による文書同意が得られた</w:t>
      </w:r>
      <w:r w:rsidR="0092399E" w:rsidRPr="009A6543">
        <w:rPr>
          <w:rFonts w:ascii="Century" w:hint="eastAsia"/>
          <w:color w:val="000000" w:themeColor="text1"/>
          <w:sz w:val="22"/>
          <w:szCs w:val="22"/>
        </w:rPr>
        <w:t>者</w:t>
      </w:r>
    </w:p>
    <w:p w14:paraId="44180085" w14:textId="250CC4D5" w:rsidR="0092399E" w:rsidRPr="009A6543" w:rsidRDefault="0092399E" w:rsidP="0077409F">
      <w:pPr>
        <w:pStyle w:val="a3"/>
        <w:wordWrap/>
        <w:snapToGrid w:val="0"/>
        <w:spacing w:line="320" w:lineRule="atLeast"/>
        <w:ind w:leftChars="405" w:left="1107" w:hangingChars="118" w:hanging="257"/>
        <w:rPr>
          <w:rFonts w:ascii="Century"/>
          <w:color w:val="000000" w:themeColor="text1"/>
          <w:sz w:val="22"/>
          <w:szCs w:val="22"/>
        </w:rPr>
      </w:pPr>
    </w:p>
    <w:p w14:paraId="67D8B652" w14:textId="4CCA25BF" w:rsidR="0092399E" w:rsidRPr="009A6543" w:rsidRDefault="0092645E" w:rsidP="0077409F">
      <w:pPr>
        <w:pStyle w:val="a3"/>
        <w:wordWrap/>
        <w:snapToGrid w:val="0"/>
        <w:spacing w:line="320" w:lineRule="atLeast"/>
        <w:rPr>
          <w:rFonts w:ascii="Century"/>
          <w:color w:val="000000" w:themeColor="text1"/>
          <w:sz w:val="22"/>
          <w:szCs w:val="22"/>
        </w:rPr>
      </w:pPr>
      <w:r w:rsidRPr="009A6543">
        <w:rPr>
          <w:rFonts w:ascii="Century"/>
          <w:noProof/>
          <w:color w:val="000000" w:themeColor="text1"/>
          <w:sz w:val="22"/>
          <w:szCs w:val="22"/>
        </w:rPr>
        <w:drawing>
          <wp:anchor distT="0" distB="0" distL="114300" distR="114300" simplePos="0" relativeHeight="251661312" behindDoc="0" locked="0" layoutInCell="1" allowOverlap="1" wp14:anchorId="6D2D33B0" wp14:editId="0E405E1D">
            <wp:simplePos x="0" y="0"/>
            <wp:positionH relativeFrom="column">
              <wp:posOffset>2927985</wp:posOffset>
            </wp:positionH>
            <wp:positionV relativeFrom="paragraph">
              <wp:posOffset>135890</wp:posOffset>
            </wp:positionV>
            <wp:extent cx="3389630" cy="4008755"/>
            <wp:effectExtent l="0" t="0" r="127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89630" cy="400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9E" w:rsidRPr="009A6543">
        <w:rPr>
          <w:rFonts w:ascii="Century"/>
          <w:color w:val="000000" w:themeColor="text1"/>
          <w:sz w:val="22"/>
          <w:szCs w:val="22"/>
        </w:rPr>
        <w:t>（</w:t>
      </w:r>
      <w:r w:rsidR="0092399E" w:rsidRPr="009A6543">
        <w:rPr>
          <w:rFonts w:ascii="Century"/>
          <w:color w:val="000000" w:themeColor="text1"/>
          <w:sz w:val="22"/>
          <w:szCs w:val="22"/>
        </w:rPr>
        <w:t>3</w:t>
      </w:r>
      <w:r w:rsidR="0092399E" w:rsidRPr="009A6543">
        <w:rPr>
          <w:rFonts w:ascii="Century"/>
          <w:color w:val="000000" w:themeColor="text1"/>
          <w:sz w:val="22"/>
          <w:szCs w:val="22"/>
        </w:rPr>
        <w:t>）</w:t>
      </w:r>
      <w:r w:rsidR="0092399E" w:rsidRPr="009A6543">
        <w:rPr>
          <w:rFonts w:ascii="Century" w:hint="eastAsia"/>
          <w:color w:val="000000" w:themeColor="text1"/>
          <w:sz w:val="22"/>
          <w:szCs w:val="22"/>
        </w:rPr>
        <w:t>除外基準</w:t>
      </w:r>
    </w:p>
    <w:p w14:paraId="7FD756FB" w14:textId="2F579BA9" w:rsidR="0092399E" w:rsidRPr="009A6543"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9A6543">
        <w:rPr>
          <w:rFonts w:ascii="Century" w:hint="eastAsia"/>
          <w:color w:val="000000" w:themeColor="text1"/>
          <w:sz w:val="22"/>
          <w:szCs w:val="22"/>
        </w:rPr>
        <w:t>①</w:t>
      </w:r>
      <w:r w:rsidR="00EC0EC2" w:rsidRPr="009A6543">
        <w:rPr>
          <w:rFonts w:ascii="Century" w:hint="eastAsia"/>
          <w:color w:val="000000" w:themeColor="text1"/>
          <w:sz w:val="22"/>
          <w:szCs w:val="22"/>
        </w:rPr>
        <w:t>病院前心停止もしくは搬入時心停止</w:t>
      </w:r>
    </w:p>
    <w:p w14:paraId="0330CA4E" w14:textId="787E7CF1" w:rsidR="0092399E" w:rsidRPr="009A6543"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9A6543">
        <w:rPr>
          <w:rFonts w:ascii="Century" w:hint="eastAsia"/>
          <w:color w:val="000000" w:themeColor="text1"/>
          <w:sz w:val="22"/>
          <w:szCs w:val="22"/>
        </w:rPr>
        <w:t>②</w:t>
      </w:r>
      <w:r w:rsidR="00EC0EC2" w:rsidRPr="009A6543">
        <w:rPr>
          <w:rFonts w:ascii="Century" w:hint="eastAsia"/>
          <w:color w:val="000000" w:themeColor="text1"/>
          <w:sz w:val="22"/>
          <w:szCs w:val="22"/>
        </w:rPr>
        <w:t>転院搬送症例</w:t>
      </w:r>
    </w:p>
    <w:p w14:paraId="01CDD434" w14:textId="53E09207" w:rsidR="0092399E" w:rsidRPr="009A6543" w:rsidRDefault="0092399E" w:rsidP="0077409F">
      <w:pPr>
        <w:pStyle w:val="a3"/>
        <w:wordWrap/>
        <w:snapToGrid w:val="0"/>
        <w:spacing w:line="320" w:lineRule="atLeast"/>
        <w:ind w:leftChars="405" w:left="1133" w:hangingChars="130" w:hanging="283"/>
        <w:rPr>
          <w:rFonts w:ascii="Century"/>
          <w:color w:val="000000" w:themeColor="text1"/>
          <w:sz w:val="22"/>
          <w:szCs w:val="22"/>
        </w:rPr>
      </w:pPr>
      <w:r w:rsidRPr="009A6543">
        <w:rPr>
          <w:rFonts w:ascii="Century" w:hint="eastAsia"/>
          <w:color w:val="000000" w:themeColor="text1"/>
          <w:sz w:val="22"/>
          <w:szCs w:val="22"/>
        </w:rPr>
        <w:t>③</w:t>
      </w:r>
      <w:r w:rsidR="00EC0EC2" w:rsidRPr="009A6543">
        <w:rPr>
          <w:rFonts w:ascii="Century" w:hint="eastAsia"/>
          <w:color w:val="000000" w:themeColor="text1"/>
          <w:sz w:val="22"/>
          <w:szCs w:val="22"/>
        </w:rPr>
        <w:t>初期評価の際に積極的加療の中止が決定された患者</w:t>
      </w:r>
    </w:p>
    <w:p w14:paraId="50527568" w14:textId="2FB43674" w:rsidR="00EC0EC2" w:rsidRPr="009A6543"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9A6543">
        <w:rPr>
          <w:rFonts w:ascii="Century" w:hint="eastAsia"/>
          <w:color w:val="000000" w:themeColor="text1"/>
          <w:sz w:val="22"/>
          <w:szCs w:val="22"/>
        </w:rPr>
        <w:t>④</w:t>
      </w:r>
      <w:r w:rsidRPr="009A6543">
        <w:rPr>
          <w:rFonts w:cs="游ゴシック Light" w:hint="eastAsia"/>
          <w:color w:val="000000" w:themeColor="text1"/>
          <w:sz w:val="22"/>
          <w:szCs w:val="22"/>
        </w:rPr>
        <w:t>広範囲熱傷(熱傷面積15％以上)の合併</w:t>
      </w:r>
    </w:p>
    <w:p w14:paraId="066EEF32" w14:textId="40CEE4AC" w:rsidR="00EC0EC2" w:rsidRPr="009A6543"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9A6543">
        <w:rPr>
          <w:rFonts w:cs="游ゴシック Light" w:hint="eastAsia"/>
          <w:color w:val="000000" w:themeColor="text1"/>
          <w:sz w:val="22"/>
          <w:szCs w:val="22"/>
        </w:rPr>
        <w:t>⑤妊娠</w:t>
      </w:r>
      <w:r w:rsidR="002D2A27" w:rsidRPr="009A6543">
        <w:rPr>
          <w:rFonts w:cs="游ゴシック Light" w:hint="eastAsia"/>
          <w:color w:val="000000" w:themeColor="text1"/>
          <w:sz w:val="22"/>
          <w:szCs w:val="22"/>
        </w:rPr>
        <w:t>中</w:t>
      </w:r>
    </w:p>
    <w:p w14:paraId="68DB09E2" w14:textId="0DA93DEC" w:rsidR="00EC0EC2" w:rsidRPr="009A6543" w:rsidRDefault="00EC0EC2" w:rsidP="0077409F">
      <w:pPr>
        <w:pStyle w:val="a3"/>
        <w:wordWrap/>
        <w:snapToGrid w:val="0"/>
        <w:spacing w:line="320" w:lineRule="atLeast"/>
        <w:ind w:leftChars="405" w:left="1133" w:hangingChars="130" w:hanging="283"/>
        <w:rPr>
          <w:rFonts w:cs="游ゴシック Light"/>
          <w:color w:val="000000" w:themeColor="text1"/>
          <w:sz w:val="22"/>
          <w:szCs w:val="22"/>
        </w:rPr>
      </w:pPr>
      <w:r w:rsidRPr="009A6543">
        <w:rPr>
          <w:rFonts w:cs="游ゴシック Light" w:hint="eastAsia"/>
          <w:color w:val="000000" w:themeColor="text1"/>
          <w:sz w:val="22"/>
          <w:szCs w:val="22"/>
        </w:rPr>
        <w:t>⑥慢性貧血(</w:t>
      </w:r>
      <w:r w:rsidR="004E5758" w:rsidRPr="009A6543">
        <w:rPr>
          <w:rFonts w:cs="游ゴシック Light" w:hint="eastAsia"/>
          <w:color w:val="000000" w:themeColor="text1"/>
          <w:sz w:val="22"/>
          <w:szCs w:val="22"/>
        </w:rPr>
        <w:t>ヘモグロビン値</w:t>
      </w:r>
      <w:r w:rsidRPr="009A6543">
        <w:rPr>
          <w:rFonts w:cs="游ゴシック Light" w:hint="eastAsia"/>
          <w:color w:val="000000" w:themeColor="text1"/>
          <w:sz w:val="22"/>
          <w:szCs w:val="22"/>
        </w:rPr>
        <w:t>≦7</w:t>
      </w:r>
      <w:r w:rsidR="004E5758" w:rsidRPr="009A6543">
        <w:rPr>
          <w:rFonts w:cs="游ゴシック Light"/>
          <w:color w:val="000000" w:themeColor="text1"/>
          <w:sz w:val="22"/>
          <w:szCs w:val="22"/>
        </w:rPr>
        <w:t>mg/dL</w:t>
      </w:r>
      <w:r w:rsidRPr="009A6543">
        <w:rPr>
          <w:rFonts w:cs="游ゴシック Light"/>
          <w:color w:val="000000" w:themeColor="text1"/>
          <w:sz w:val="22"/>
          <w:szCs w:val="22"/>
        </w:rPr>
        <w:t>)</w:t>
      </w:r>
    </w:p>
    <w:p w14:paraId="36171033" w14:textId="006649D1" w:rsidR="00EC0EC2" w:rsidRPr="009A6543" w:rsidRDefault="00EC0EC2" w:rsidP="0077409F">
      <w:pPr>
        <w:pStyle w:val="a3"/>
        <w:wordWrap/>
        <w:snapToGrid w:val="0"/>
        <w:spacing w:line="320" w:lineRule="atLeast"/>
        <w:ind w:leftChars="405" w:left="1133" w:hangingChars="130" w:hanging="283"/>
        <w:rPr>
          <w:rFonts w:ascii="Century"/>
          <w:color w:val="000000" w:themeColor="text1"/>
          <w:sz w:val="22"/>
          <w:szCs w:val="22"/>
        </w:rPr>
      </w:pPr>
      <w:r w:rsidRPr="009A6543">
        <w:rPr>
          <w:rFonts w:cs="游ゴシック Light" w:hint="eastAsia"/>
          <w:color w:val="000000" w:themeColor="text1"/>
          <w:sz w:val="22"/>
          <w:szCs w:val="22"/>
        </w:rPr>
        <w:t>⑦輸血拒否</w:t>
      </w:r>
    </w:p>
    <w:p w14:paraId="2DD539FD" w14:textId="151DEB69" w:rsidR="0092399E" w:rsidRPr="009A6543" w:rsidRDefault="00EC0EC2" w:rsidP="0077409F">
      <w:pPr>
        <w:pStyle w:val="a3"/>
        <w:wordWrap/>
        <w:snapToGrid w:val="0"/>
        <w:spacing w:line="320" w:lineRule="atLeast"/>
        <w:ind w:leftChars="405" w:left="1133" w:hangingChars="130" w:hanging="283"/>
        <w:rPr>
          <w:rFonts w:ascii="Century"/>
          <w:color w:val="000000" w:themeColor="text1"/>
          <w:sz w:val="22"/>
          <w:szCs w:val="22"/>
        </w:rPr>
      </w:pPr>
      <w:r w:rsidRPr="009A6543">
        <w:rPr>
          <w:rFonts w:ascii="Century" w:hint="eastAsia"/>
          <w:color w:val="000000" w:themeColor="text1"/>
          <w:sz w:val="22"/>
          <w:szCs w:val="22"/>
        </w:rPr>
        <w:t>⑧</w:t>
      </w:r>
      <w:r w:rsidR="0092399E" w:rsidRPr="009A6543">
        <w:rPr>
          <w:rFonts w:ascii="Century" w:hint="eastAsia"/>
          <w:color w:val="000000" w:themeColor="text1"/>
          <w:sz w:val="22"/>
          <w:szCs w:val="22"/>
        </w:rPr>
        <w:t>その他、研究責任者が研究対象者として不適</w:t>
      </w:r>
      <w:r w:rsidR="0094134D" w:rsidRPr="009A6543">
        <w:rPr>
          <w:rFonts w:ascii="Century" w:hint="eastAsia"/>
          <w:color w:val="000000" w:themeColor="text1"/>
          <w:sz w:val="22"/>
          <w:szCs w:val="22"/>
        </w:rPr>
        <w:t>当と判断した</w:t>
      </w:r>
      <w:r w:rsidR="0092399E" w:rsidRPr="009A6543">
        <w:rPr>
          <w:rFonts w:ascii="Century" w:hint="eastAsia"/>
          <w:color w:val="000000" w:themeColor="text1"/>
          <w:sz w:val="22"/>
          <w:szCs w:val="22"/>
        </w:rPr>
        <w:t>者</w:t>
      </w:r>
      <w:r w:rsidR="00D92D0A" w:rsidRPr="009A6543">
        <w:rPr>
          <w:rFonts w:ascii="Century"/>
          <w:noProof/>
          <w:color w:val="000000" w:themeColor="text1"/>
          <w:sz w:val="22"/>
          <w:szCs w:val="22"/>
        </w:rPr>
        <w:t xml:space="preserve"> </w:t>
      </w:r>
      <w:r w:rsidR="00D92D0A" w:rsidRPr="009A6543">
        <w:rPr>
          <w:rStyle w:val="af"/>
          <w:rFonts w:ascii="Century"/>
          <w:color w:val="000000" w:themeColor="text1"/>
          <w:spacing w:val="0"/>
          <w:kern w:val="2"/>
          <w:sz w:val="22"/>
          <w:szCs w:val="22"/>
        </w:rPr>
        <w:t xml:space="preserve"> </w:t>
      </w:r>
    </w:p>
    <w:p w14:paraId="4F9E8C5B" w14:textId="678B43EC" w:rsidR="001A2176" w:rsidRPr="009A6543" w:rsidRDefault="001A2176" w:rsidP="0077409F">
      <w:pPr>
        <w:pStyle w:val="a3"/>
        <w:wordWrap/>
        <w:snapToGrid w:val="0"/>
        <w:spacing w:line="320" w:lineRule="atLeast"/>
        <w:ind w:leftChars="405" w:left="1133" w:hangingChars="130" w:hanging="283"/>
        <w:rPr>
          <w:rFonts w:ascii="Century"/>
          <w:color w:val="000000" w:themeColor="text1"/>
          <w:sz w:val="22"/>
          <w:szCs w:val="22"/>
        </w:rPr>
      </w:pPr>
    </w:p>
    <w:p w14:paraId="64B996E3" w14:textId="45906308" w:rsidR="001A2176" w:rsidRPr="009A6543" w:rsidRDefault="001A2176" w:rsidP="0077409F">
      <w:pPr>
        <w:pStyle w:val="a3"/>
        <w:wordWrap/>
        <w:snapToGrid w:val="0"/>
        <w:spacing w:line="320" w:lineRule="atLeast"/>
        <w:ind w:leftChars="336" w:left="706" w:firstLineChars="64" w:firstLine="140"/>
        <w:rPr>
          <w:rFonts w:ascii="Century"/>
          <w:color w:val="000000" w:themeColor="text1"/>
          <w:sz w:val="22"/>
          <w:szCs w:val="22"/>
        </w:rPr>
      </w:pPr>
      <w:r w:rsidRPr="009A6543">
        <w:rPr>
          <w:rFonts w:ascii="Century" w:hint="eastAsia"/>
          <w:color w:val="000000" w:themeColor="text1"/>
          <w:sz w:val="22"/>
          <w:szCs w:val="22"/>
        </w:rPr>
        <w:t>上記の患者の選択</w:t>
      </w:r>
      <w:r w:rsidRPr="009A6543">
        <w:rPr>
          <w:rFonts w:ascii="Century"/>
          <w:color w:val="000000" w:themeColor="text1"/>
          <w:sz w:val="22"/>
          <w:szCs w:val="22"/>
        </w:rPr>
        <w:t>/</w:t>
      </w:r>
      <w:r w:rsidRPr="009A6543">
        <w:rPr>
          <w:rFonts w:ascii="Century" w:hint="eastAsia"/>
          <w:color w:val="000000" w:themeColor="text1"/>
          <w:sz w:val="22"/>
          <w:szCs w:val="22"/>
        </w:rPr>
        <w:t>除外は、病院への搬入後の時間的経過も考慮</w:t>
      </w:r>
      <w:r w:rsidR="00D92D0A" w:rsidRPr="009A6543">
        <w:rPr>
          <w:rFonts w:ascii="Century" w:hint="eastAsia"/>
          <w:color w:val="000000" w:themeColor="text1"/>
          <w:sz w:val="22"/>
          <w:szCs w:val="22"/>
        </w:rPr>
        <w:t>す</w:t>
      </w:r>
      <w:r w:rsidRPr="009A6543">
        <w:rPr>
          <w:rFonts w:ascii="Century" w:hint="eastAsia"/>
          <w:color w:val="000000" w:themeColor="text1"/>
          <w:sz w:val="22"/>
          <w:szCs w:val="22"/>
        </w:rPr>
        <w:t>る。時間経過と選択基準、除外基準の関係はフローチャートを参照</w:t>
      </w:r>
      <w:r w:rsidR="00D92D0A" w:rsidRPr="009A6543">
        <w:rPr>
          <w:rFonts w:ascii="Century" w:hint="eastAsia"/>
          <w:color w:val="000000" w:themeColor="text1"/>
          <w:sz w:val="22"/>
          <w:szCs w:val="22"/>
        </w:rPr>
        <w:t>すること</w:t>
      </w:r>
      <w:r w:rsidRPr="009A6543">
        <w:rPr>
          <w:rFonts w:ascii="Century" w:hint="eastAsia"/>
          <w:color w:val="000000" w:themeColor="text1"/>
          <w:sz w:val="22"/>
          <w:szCs w:val="22"/>
        </w:rPr>
        <w:t>。</w:t>
      </w:r>
    </w:p>
    <w:p w14:paraId="2B16128A" w14:textId="77777777" w:rsidR="001A2176" w:rsidRPr="009A6543" w:rsidRDefault="001A2176" w:rsidP="0077409F">
      <w:pPr>
        <w:pStyle w:val="a3"/>
        <w:wordWrap/>
        <w:snapToGrid w:val="0"/>
        <w:spacing w:line="320" w:lineRule="atLeast"/>
        <w:ind w:leftChars="405" w:left="850"/>
        <w:rPr>
          <w:rFonts w:ascii="Century"/>
          <w:color w:val="000000" w:themeColor="text1"/>
          <w:sz w:val="22"/>
          <w:szCs w:val="22"/>
        </w:rPr>
      </w:pPr>
    </w:p>
    <w:p w14:paraId="681E60FF" w14:textId="77777777" w:rsidR="00D84E96" w:rsidRPr="009A6543" w:rsidRDefault="00D84E96" w:rsidP="0077409F">
      <w:pPr>
        <w:pStyle w:val="a3"/>
        <w:wordWrap/>
        <w:snapToGrid w:val="0"/>
        <w:spacing w:line="320" w:lineRule="atLeast"/>
        <w:ind w:leftChars="405" w:left="850"/>
        <w:rPr>
          <w:rFonts w:ascii="Century"/>
          <w:color w:val="000000" w:themeColor="text1"/>
          <w:sz w:val="22"/>
          <w:szCs w:val="22"/>
        </w:rPr>
      </w:pPr>
    </w:p>
    <w:p w14:paraId="7850EF98" w14:textId="77777777" w:rsidR="0077409F" w:rsidRPr="009A6543" w:rsidRDefault="0077409F" w:rsidP="0077409F">
      <w:pPr>
        <w:pStyle w:val="a3"/>
        <w:wordWrap/>
        <w:snapToGrid w:val="0"/>
        <w:spacing w:line="320" w:lineRule="atLeast"/>
        <w:rPr>
          <w:rFonts w:ascii="Century"/>
          <w:color w:val="000000" w:themeColor="text1"/>
          <w:spacing w:val="0"/>
          <w:sz w:val="22"/>
          <w:szCs w:val="22"/>
        </w:rPr>
      </w:pPr>
    </w:p>
    <w:p w14:paraId="707BF86A" w14:textId="5F761FEF" w:rsidR="0092399E" w:rsidRPr="009A6543" w:rsidRDefault="0092399E" w:rsidP="0077409F">
      <w:pPr>
        <w:pStyle w:val="a3"/>
        <w:wordWrap/>
        <w:snapToGrid w:val="0"/>
        <w:spacing w:line="320" w:lineRule="atLeast"/>
        <w:rPr>
          <w:rFonts w:ascii="Century"/>
          <w:color w:val="000000" w:themeColor="text1"/>
          <w:spacing w:val="0"/>
          <w:sz w:val="22"/>
          <w:szCs w:val="22"/>
        </w:rPr>
      </w:pPr>
      <w:r w:rsidRPr="009A6543">
        <w:rPr>
          <w:rFonts w:ascii="Century"/>
          <w:color w:val="000000" w:themeColor="text1"/>
          <w:spacing w:val="0"/>
          <w:sz w:val="22"/>
          <w:szCs w:val="22"/>
        </w:rPr>
        <w:t>（</w:t>
      </w:r>
      <w:r w:rsidRPr="009A6543">
        <w:rPr>
          <w:rFonts w:ascii="Century"/>
          <w:color w:val="000000" w:themeColor="text1"/>
          <w:spacing w:val="0"/>
          <w:sz w:val="22"/>
          <w:szCs w:val="22"/>
        </w:rPr>
        <w:t>4</w:t>
      </w:r>
      <w:r w:rsidRPr="009A6543">
        <w:rPr>
          <w:rFonts w:ascii="Century"/>
          <w:color w:val="000000" w:themeColor="text1"/>
          <w:spacing w:val="0"/>
          <w:sz w:val="22"/>
          <w:szCs w:val="22"/>
        </w:rPr>
        <w:t>）</w:t>
      </w:r>
      <w:r w:rsidRPr="009A6543">
        <w:rPr>
          <w:rFonts w:ascii="Century" w:hint="eastAsia"/>
          <w:color w:val="000000" w:themeColor="text1"/>
          <w:spacing w:val="0"/>
          <w:sz w:val="22"/>
          <w:szCs w:val="22"/>
        </w:rPr>
        <w:t>代諾者による同意が必要な</w:t>
      </w:r>
      <w:r w:rsidRPr="009A6543">
        <w:rPr>
          <w:rFonts w:ascii="Century" w:hint="eastAsia"/>
          <w:color w:val="000000" w:themeColor="text1"/>
          <w:sz w:val="22"/>
          <w:szCs w:val="22"/>
        </w:rPr>
        <w:t>研究対象者</w:t>
      </w:r>
      <w:r w:rsidRPr="009A6543">
        <w:rPr>
          <w:rFonts w:ascii="Century" w:hint="eastAsia"/>
          <w:color w:val="000000" w:themeColor="text1"/>
          <w:spacing w:val="0"/>
          <w:sz w:val="22"/>
          <w:szCs w:val="22"/>
        </w:rPr>
        <w:t>とその理由</w:t>
      </w:r>
    </w:p>
    <w:p w14:paraId="5EF5FC48" w14:textId="1067454A" w:rsidR="0092399E" w:rsidRPr="009A6543" w:rsidRDefault="00445D11"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本研究では有効なインフォームド・コンセントを</w:t>
      </w:r>
      <w:r w:rsidR="008523E3" w:rsidRPr="009A6543">
        <w:rPr>
          <w:rFonts w:ascii="Century" w:hint="eastAsia"/>
          <w:color w:val="000000" w:themeColor="text1"/>
          <w:sz w:val="22"/>
          <w:szCs w:val="22"/>
        </w:rPr>
        <w:t>得る</w:t>
      </w:r>
      <w:r w:rsidRPr="009A6543">
        <w:rPr>
          <w:rFonts w:ascii="Century" w:hint="eastAsia"/>
          <w:color w:val="000000" w:themeColor="text1"/>
          <w:sz w:val="22"/>
          <w:szCs w:val="22"/>
        </w:rPr>
        <w:t>ことが困難であると考えられる研究対象者を対象に加える。本研究の対象疾患に</w:t>
      </w:r>
      <w:r w:rsidRPr="009A6543">
        <w:rPr>
          <w:rFonts w:ascii="Century"/>
          <w:color w:val="000000" w:themeColor="text1"/>
          <w:sz w:val="22"/>
          <w:szCs w:val="22"/>
        </w:rPr>
        <w:t>主として見られる特有の事象に</w:t>
      </w:r>
      <w:r w:rsidRPr="009A6543">
        <w:rPr>
          <w:rFonts w:ascii="Century" w:hint="eastAsia"/>
          <w:color w:val="000000" w:themeColor="text1"/>
          <w:sz w:val="22"/>
          <w:szCs w:val="22"/>
        </w:rPr>
        <w:t>係る研究</w:t>
      </w:r>
      <w:r w:rsidRPr="009A6543">
        <w:rPr>
          <w:rFonts w:ascii="Century"/>
          <w:color w:val="000000" w:themeColor="text1"/>
          <w:sz w:val="22"/>
          <w:szCs w:val="22"/>
        </w:rPr>
        <w:t>である</w:t>
      </w:r>
      <w:r w:rsidRPr="009A6543">
        <w:rPr>
          <w:rFonts w:ascii="Century" w:hint="eastAsia"/>
          <w:color w:val="000000" w:themeColor="text1"/>
          <w:sz w:val="22"/>
          <w:szCs w:val="22"/>
        </w:rPr>
        <w:t>と</w:t>
      </w:r>
      <w:r w:rsidRPr="009A6543">
        <w:rPr>
          <w:rFonts w:ascii="Century"/>
          <w:color w:val="000000" w:themeColor="text1"/>
          <w:sz w:val="22"/>
          <w:szCs w:val="22"/>
        </w:rPr>
        <w:t>考える</w:t>
      </w:r>
      <w:r w:rsidRPr="009A6543">
        <w:rPr>
          <w:rFonts w:ascii="Century" w:hint="eastAsia"/>
          <w:color w:val="000000" w:themeColor="text1"/>
          <w:sz w:val="22"/>
          <w:szCs w:val="22"/>
        </w:rPr>
        <w:t>ためである</w:t>
      </w:r>
      <w:r w:rsidRPr="009A6543">
        <w:rPr>
          <w:rFonts w:ascii="Century"/>
          <w:color w:val="000000" w:themeColor="text1"/>
          <w:sz w:val="22"/>
          <w:szCs w:val="22"/>
        </w:rPr>
        <w:t>。</w:t>
      </w:r>
      <w:r w:rsidR="0092399E" w:rsidRPr="009A6543">
        <w:rPr>
          <w:rFonts w:ascii="Century" w:hint="eastAsia"/>
          <w:color w:val="000000" w:themeColor="text1"/>
          <w:sz w:val="22"/>
          <w:szCs w:val="22"/>
        </w:rPr>
        <w:t>尚、代諾者としては、研究対象者の家族構成等を勘案して、研究対象者の意思</w:t>
      </w:r>
      <w:r w:rsidR="00246200" w:rsidRPr="009A6543">
        <w:rPr>
          <w:rFonts w:ascii="Century" w:hint="eastAsia"/>
          <w:color w:val="000000" w:themeColor="text1"/>
          <w:sz w:val="22"/>
          <w:szCs w:val="22"/>
        </w:rPr>
        <w:t>及び</w:t>
      </w:r>
      <w:r w:rsidR="0092399E" w:rsidRPr="009A6543">
        <w:rPr>
          <w:rFonts w:ascii="Century" w:hint="eastAsia"/>
          <w:color w:val="000000" w:themeColor="text1"/>
          <w:sz w:val="22"/>
          <w:szCs w:val="22"/>
        </w:rPr>
        <w:t>利益を代弁できると考えられる者を選択することを基本とし、以下の者とする。</w:t>
      </w:r>
    </w:p>
    <w:p w14:paraId="1DDC4713" w14:textId="24F379C3" w:rsidR="00C06E2B" w:rsidRPr="009A6543" w:rsidRDefault="0092399E" w:rsidP="0077409F">
      <w:pPr>
        <w:pStyle w:val="2"/>
        <w:snapToGrid w:val="0"/>
        <w:spacing w:line="320" w:lineRule="atLeast"/>
        <w:ind w:left="840" w:firstLineChars="100" w:firstLine="220"/>
        <w:rPr>
          <w:color w:val="000000" w:themeColor="text1"/>
          <w:sz w:val="22"/>
          <w:szCs w:val="22"/>
        </w:rPr>
      </w:pPr>
      <w:r w:rsidRPr="009A6543">
        <w:rPr>
          <w:rFonts w:hint="eastAsia"/>
          <w:color w:val="000000" w:themeColor="text1"/>
          <w:sz w:val="22"/>
          <w:szCs w:val="22"/>
        </w:rPr>
        <w:t>研究対象者の配偶者、成人の子、成人の兄弟姉妹若しくは孫、祖父母、同居の親族又はそれらの近親者に準ずると考えられる者</w:t>
      </w:r>
      <w:r w:rsidR="00A3293E" w:rsidRPr="009A6543">
        <w:rPr>
          <w:rFonts w:hint="eastAsia"/>
          <w:color w:val="000000" w:themeColor="text1"/>
          <w:sz w:val="22"/>
          <w:szCs w:val="22"/>
        </w:rPr>
        <w:t>。このうち、可能な限り近しい親族を代諾者に選定および依頼する。</w:t>
      </w:r>
    </w:p>
    <w:p w14:paraId="269F737A" w14:textId="77777777" w:rsidR="00AF53AF" w:rsidRPr="009A6543" w:rsidRDefault="00AF53AF" w:rsidP="0077409F">
      <w:pPr>
        <w:pStyle w:val="2"/>
        <w:snapToGrid w:val="0"/>
        <w:spacing w:line="320" w:lineRule="atLeast"/>
        <w:ind w:leftChars="0" w:left="0"/>
        <w:rPr>
          <w:color w:val="000000" w:themeColor="text1"/>
          <w:sz w:val="22"/>
          <w:szCs w:val="22"/>
        </w:rPr>
      </w:pPr>
    </w:p>
    <w:p w14:paraId="4E1DE56A" w14:textId="29A99CBE" w:rsidR="00BF4278" w:rsidRPr="009A6543" w:rsidRDefault="0092399E" w:rsidP="0077409F">
      <w:pPr>
        <w:pStyle w:val="a3"/>
        <w:wordWrap/>
        <w:snapToGrid w:val="0"/>
        <w:spacing w:line="320" w:lineRule="atLeast"/>
        <w:outlineLvl w:val="0"/>
        <w:rPr>
          <w:rFonts w:ascii="Century"/>
          <w:b/>
          <w:bCs/>
          <w:color w:val="000000" w:themeColor="text1"/>
          <w:sz w:val="24"/>
          <w:szCs w:val="24"/>
        </w:rPr>
      </w:pPr>
      <w:bookmarkStart w:id="10" w:name="_Toc240945968"/>
      <w:bookmarkStart w:id="11" w:name="_Toc240946068"/>
      <w:bookmarkStart w:id="12" w:name="_Toc520214586"/>
      <w:r w:rsidRPr="009A6543">
        <w:rPr>
          <w:rFonts w:ascii="Century"/>
          <w:b/>
          <w:bCs/>
          <w:color w:val="000000" w:themeColor="text1"/>
          <w:sz w:val="24"/>
          <w:szCs w:val="24"/>
        </w:rPr>
        <w:t>5</w:t>
      </w:r>
      <w:r w:rsidR="0012253A" w:rsidRPr="009A6543">
        <w:rPr>
          <w:rFonts w:ascii="Century"/>
          <w:b/>
          <w:bCs/>
          <w:color w:val="000000" w:themeColor="text1"/>
          <w:sz w:val="24"/>
          <w:szCs w:val="24"/>
        </w:rPr>
        <w:t>．</w:t>
      </w:r>
      <w:r w:rsidR="0012253A" w:rsidRPr="009A6543">
        <w:rPr>
          <w:rFonts w:ascii="Century" w:hint="eastAsia"/>
          <w:b/>
          <w:bCs/>
          <w:color w:val="000000" w:themeColor="text1"/>
          <w:sz w:val="24"/>
          <w:szCs w:val="24"/>
        </w:rPr>
        <w:t>研究の方法</w:t>
      </w:r>
      <w:bookmarkEnd w:id="10"/>
      <w:bookmarkEnd w:id="11"/>
      <w:bookmarkEnd w:id="12"/>
    </w:p>
    <w:p w14:paraId="6BF6E208" w14:textId="5E98FE6A" w:rsidR="00BF4278" w:rsidRPr="009A6543" w:rsidRDefault="00BF4278" w:rsidP="0077409F">
      <w:pPr>
        <w:pStyle w:val="a3"/>
        <w:wordWrap/>
        <w:snapToGrid w:val="0"/>
        <w:spacing w:line="320" w:lineRule="atLeast"/>
        <w:ind w:firstLine="1"/>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hint="eastAsia"/>
          <w:color w:val="000000" w:themeColor="text1"/>
          <w:sz w:val="22"/>
          <w:szCs w:val="22"/>
        </w:rPr>
        <w:t>研究の種類・デザイン</w:t>
      </w:r>
    </w:p>
    <w:p w14:paraId="794A3487" w14:textId="2FD2DFD6" w:rsidR="00706045" w:rsidRPr="009A6543" w:rsidRDefault="00D84E96" w:rsidP="0077409F">
      <w:pPr>
        <w:pStyle w:val="a3"/>
        <w:wordWrap/>
        <w:snapToGrid w:val="0"/>
        <w:spacing w:line="320" w:lineRule="atLeast"/>
        <w:ind w:leftChars="405" w:left="979" w:hangingChars="59" w:hanging="129"/>
        <w:rPr>
          <w:rFonts w:ascii="Century"/>
          <w:color w:val="000000" w:themeColor="text1"/>
          <w:sz w:val="22"/>
          <w:szCs w:val="22"/>
        </w:rPr>
      </w:pPr>
      <w:r w:rsidRPr="009A6543">
        <w:rPr>
          <w:rFonts w:ascii="Century" w:hint="eastAsia"/>
          <w:color w:val="000000" w:themeColor="text1"/>
          <w:sz w:val="22"/>
          <w:szCs w:val="22"/>
        </w:rPr>
        <w:t>クラスターランダム化クロスオーバー非劣性試験</w:t>
      </w:r>
    </w:p>
    <w:p w14:paraId="2ECE2757" w14:textId="37C8EF11" w:rsidR="00BF4278" w:rsidRPr="009A6543" w:rsidRDefault="00BF4278"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試験のアウトライン</w:t>
      </w:r>
    </w:p>
    <w:p w14:paraId="5819BF12" w14:textId="15FEB6A6" w:rsidR="00E31AAB" w:rsidRPr="009A6543" w:rsidRDefault="00690D7D"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9A6543">
        <w:rPr>
          <w:rFonts w:ascii="Century" w:hint="eastAsia"/>
          <w:color w:val="000000" w:themeColor="text1"/>
          <w:sz w:val="22"/>
          <w:szCs w:val="22"/>
        </w:rPr>
        <w:t>本研究は、施設に対して</w:t>
      </w:r>
      <w:r w:rsidR="00FA3CE7" w:rsidRPr="009A6543">
        <w:rPr>
          <w:rFonts w:ascii="Century" w:hint="eastAsia"/>
          <w:color w:val="000000" w:themeColor="text1"/>
          <w:sz w:val="22"/>
          <w:szCs w:val="22"/>
        </w:rPr>
        <w:t>目標ヘモグロビン高値</w:t>
      </w:r>
      <w:r w:rsidR="003D2CC0" w:rsidRPr="009A6543">
        <w:rPr>
          <w:rFonts w:ascii="Century" w:hint="eastAsia"/>
          <w:color w:val="000000" w:themeColor="text1"/>
          <w:sz w:val="22"/>
          <w:szCs w:val="22"/>
        </w:rPr>
        <w:t>輸血戦略と</w:t>
      </w:r>
      <w:r w:rsidR="00FA3CE7" w:rsidRPr="009A6543">
        <w:rPr>
          <w:rFonts w:ascii="Century" w:hint="eastAsia"/>
          <w:color w:val="000000" w:themeColor="text1"/>
          <w:sz w:val="22"/>
          <w:szCs w:val="22"/>
        </w:rPr>
        <w:t>目標ヘモグロビン低値</w:t>
      </w:r>
      <w:r w:rsidR="003D2CC0" w:rsidRPr="009A6543">
        <w:rPr>
          <w:rFonts w:ascii="Century" w:hint="eastAsia"/>
          <w:color w:val="000000" w:themeColor="text1"/>
          <w:sz w:val="22"/>
          <w:szCs w:val="22"/>
        </w:rPr>
        <w:t>輸血戦略の</w:t>
      </w:r>
      <w:r w:rsidRPr="009A6543">
        <w:rPr>
          <w:rFonts w:ascii="Century" w:hint="eastAsia"/>
          <w:color w:val="000000" w:themeColor="text1"/>
          <w:sz w:val="22"/>
          <w:szCs w:val="22"/>
        </w:rPr>
        <w:t>2</w:t>
      </w:r>
      <w:r w:rsidRPr="009A6543">
        <w:rPr>
          <w:rFonts w:ascii="Century" w:hint="eastAsia"/>
          <w:color w:val="000000" w:themeColor="text1"/>
          <w:sz w:val="22"/>
          <w:szCs w:val="22"/>
        </w:rPr>
        <w:t>つの輸血戦略を割り付けるクラスターランダム化試験である。</w:t>
      </w:r>
      <w:r w:rsidR="00706045" w:rsidRPr="009A6543">
        <w:rPr>
          <w:rFonts w:ascii="Century" w:hint="eastAsia"/>
          <w:color w:val="000000" w:themeColor="text1"/>
          <w:sz w:val="22"/>
          <w:szCs w:val="22"/>
        </w:rPr>
        <w:t>研究参加</w:t>
      </w:r>
      <w:r w:rsidR="005766DD" w:rsidRPr="009A6543">
        <w:rPr>
          <w:rFonts w:ascii="Century" w:hint="eastAsia"/>
          <w:color w:val="000000" w:themeColor="text1"/>
          <w:sz w:val="22"/>
          <w:szCs w:val="22"/>
        </w:rPr>
        <w:t>施設</w:t>
      </w:r>
      <w:r w:rsidR="00706045" w:rsidRPr="009A6543">
        <w:rPr>
          <w:rFonts w:ascii="Century"/>
          <w:color w:val="000000" w:themeColor="text1"/>
          <w:sz w:val="22"/>
          <w:szCs w:val="22"/>
        </w:rPr>
        <w:t>決定後、</w:t>
      </w:r>
      <w:r w:rsidR="00706045" w:rsidRPr="009A6543">
        <w:rPr>
          <w:rFonts w:ascii="Century"/>
          <w:color w:val="000000" w:themeColor="text1"/>
          <w:sz w:val="22"/>
          <w:szCs w:val="22"/>
        </w:rPr>
        <w:lastRenderedPageBreak/>
        <w:t>無作為化を行い</w:t>
      </w:r>
      <w:r w:rsidR="00FA3CE7" w:rsidRPr="009A6543">
        <w:rPr>
          <w:rFonts w:ascii="Century"/>
          <w:color w:val="000000" w:themeColor="text1"/>
          <w:sz w:val="22"/>
          <w:szCs w:val="22"/>
        </w:rPr>
        <w:t>目標ヘモグロビン高値</w:t>
      </w:r>
      <w:r w:rsidR="00706045" w:rsidRPr="009A6543">
        <w:rPr>
          <w:rFonts w:ascii="Century"/>
          <w:color w:val="000000" w:themeColor="text1"/>
          <w:sz w:val="22"/>
          <w:szCs w:val="22"/>
        </w:rPr>
        <w:t>輸血戦略</w:t>
      </w:r>
      <w:r w:rsidR="00706045" w:rsidRPr="009A6543">
        <w:rPr>
          <w:rFonts w:ascii="Century" w:hint="eastAsia"/>
          <w:color w:val="000000" w:themeColor="text1"/>
          <w:sz w:val="22"/>
          <w:szCs w:val="22"/>
        </w:rPr>
        <w:t>施設</w:t>
      </w:r>
      <w:r w:rsidR="005766DD" w:rsidRPr="009A6543">
        <w:rPr>
          <w:rFonts w:ascii="Century" w:hint="eastAsia"/>
          <w:color w:val="000000" w:themeColor="text1"/>
          <w:sz w:val="22"/>
          <w:szCs w:val="22"/>
        </w:rPr>
        <w:t>あるいは</w:t>
      </w:r>
      <w:r w:rsidR="00FA3CE7" w:rsidRPr="009A6543">
        <w:rPr>
          <w:rFonts w:ascii="Century" w:hint="eastAsia"/>
          <w:color w:val="000000" w:themeColor="text1"/>
          <w:sz w:val="22"/>
          <w:szCs w:val="22"/>
        </w:rPr>
        <w:t>目標ヘモグロビン低値</w:t>
      </w:r>
      <w:r w:rsidR="00706045" w:rsidRPr="009A6543">
        <w:rPr>
          <w:rFonts w:ascii="Century" w:hint="eastAsia"/>
          <w:color w:val="000000" w:themeColor="text1"/>
          <w:sz w:val="22"/>
          <w:szCs w:val="22"/>
        </w:rPr>
        <w:t>輸血戦略</w:t>
      </w:r>
      <w:r w:rsidR="00706045" w:rsidRPr="009A6543">
        <w:rPr>
          <w:rFonts w:ascii="Century"/>
          <w:color w:val="000000" w:themeColor="text1"/>
          <w:sz w:val="22"/>
          <w:szCs w:val="22"/>
        </w:rPr>
        <w:t>施設に割付る。</w:t>
      </w:r>
    </w:p>
    <w:p w14:paraId="72753992" w14:textId="7AEEBFA1" w:rsidR="00AF3BF6" w:rsidRPr="009A6543" w:rsidRDefault="00FA3CE7"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9A6543">
        <w:rPr>
          <w:rFonts w:ascii="Century" w:hint="eastAsia"/>
          <w:color w:val="000000" w:themeColor="text1"/>
          <w:sz w:val="22"/>
          <w:szCs w:val="22"/>
        </w:rPr>
        <w:t>目標ヘモグロビン高値</w:t>
      </w:r>
      <w:r w:rsidR="00AF3BF6" w:rsidRPr="009A6543">
        <w:rPr>
          <w:rFonts w:ascii="Century" w:hint="eastAsia"/>
          <w:color w:val="000000" w:themeColor="text1"/>
          <w:sz w:val="22"/>
          <w:szCs w:val="22"/>
        </w:rPr>
        <w:t>輸血戦略では、目標ヘモグロビン値を</w:t>
      </w:r>
      <w:r w:rsidR="00AF3BF6" w:rsidRPr="009A6543">
        <w:rPr>
          <w:rFonts w:ascii="Century" w:hint="eastAsia"/>
          <w:color w:val="000000" w:themeColor="text1"/>
          <w:sz w:val="22"/>
          <w:szCs w:val="22"/>
        </w:rPr>
        <w:t>10</w:t>
      </w:r>
      <w:r w:rsidR="00AF3BF6" w:rsidRPr="009A6543">
        <w:rPr>
          <w:rFonts w:ascii="Century" w:hint="eastAsia"/>
          <w:color w:val="000000" w:themeColor="text1"/>
          <w:sz w:val="22"/>
          <w:szCs w:val="22"/>
        </w:rPr>
        <w:t>～</w:t>
      </w:r>
      <w:r w:rsidR="00AF3BF6" w:rsidRPr="009A6543">
        <w:rPr>
          <w:rFonts w:ascii="Century" w:hint="eastAsia"/>
          <w:color w:val="000000" w:themeColor="text1"/>
          <w:sz w:val="22"/>
          <w:szCs w:val="22"/>
        </w:rPr>
        <w:t>12g/dL</w:t>
      </w:r>
      <w:r w:rsidR="00AF3BF6" w:rsidRPr="009A6543">
        <w:rPr>
          <w:rFonts w:ascii="Century" w:hint="eastAsia"/>
          <w:color w:val="000000" w:themeColor="text1"/>
          <w:sz w:val="22"/>
          <w:szCs w:val="22"/>
        </w:rPr>
        <w:t>とし、</w:t>
      </w:r>
      <w:r w:rsidRPr="009A6543">
        <w:rPr>
          <w:rFonts w:ascii="Century" w:hint="eastAsia"/>
          <w:color w:val="000000" w:themeColor="text1"/>
          <w:sz w:val="22"/>
          <w:szCs w:val="22"/>
        </w:rPr>
        <w:t>目標ヘモグロビン低値</w:t>
      </w:r>
      <w:r w:rsidR="00AF3BF6" w:rsidRPr="009A6543">
        <w:rPr>
          <w:rFonts w:ascii="Century" w:hint="eastAsia"/>
          <w:color w:val="000000" w:themeColor="text1"/>
          <w:sz w:val="22"/>
          <w:szCs w:val="22"/>
        </w:rPr>
        <w:t>輸血戦略では目標ヘモグロビン値を</w:t>
      </w:r>
      <w:r w:rsidR="00AF3BF6" w:rsidRPr="009A6543">
        <w:rPr>
          <w:rFonts w:ascii="Century" w:hint="eastAsia"/>
          <w:color w:val="000000" w:themeColor="text1"/>
          <w:sz w:val="22"/>
          <w:szCs w:val="22"/>
        </w:rPr>
        <w:t>7~9g/dL</w:t>
      </w:r>
      <w:r w:rsidR="00AF3BF6" w:rsidRPr="009A6543">
        <w:rPr>
          <w:rFonts w:ascii="Century" w:hint="eastAsia"/>
          <w:color w:val="000000" w:themeColor="text1"/>
          <w:sz w:val="22"/>
          <w:szCs w:val="22"/>
        </w:rPr>
        <w:t>とする。</w:t>
      </w:r>
      <w:r w:rsidR="00E31AAB" w:rsidRPr="009A6543">
        <w:rPr>
          <w:rFonts w:ascii="Century" w:hint="eastAsia"/>
          <w:color w:val="000000" w:themeColor="text1"/>
          <w:sz w:val="22"/>
          <w:szCs w:val="22"/>
        </w:rPr>
        <w:t>この目標ヘモグロビン値は、あくまでも目標であり、輸血開始基準ではなく、輸血開始のタイミング、投与スピードなどは臨床的判断で実施する。</w:t>
      </w:r>
      <w:r w:rsidR="00AF3BF6" w:rsidRPr="009A6543">
        <w:rPr>
          <w:rFonts w:ascii="Century" w:hint="eastAsia"/>
          <w:color w:val="000000" w:themeColor="text1"/>
          <w:sz w:val="22"/>
          <w:szCs w:val="22"/>
        </w:rPr>
        <w:t>いずれの目標設定も患者搬入後、以下の何れか早い時</w:t>
      </w:r>
      <w:r w:rsidR="0092645E" w:rsidRPr="009A6543">
        <w:rPr>
          <w:rFonts w:ascii="Century"/>
          <w:noProof/>
          <w:color w:val="000000" w:themeColor="text1"/>
          <w:sz w:val="22"/>
          <w:szCs w:val="22"/>
        </w:rPr>
        <w:drawing>
          <wp:anchor distT="0" distB="0" distL="114300" distR="114300" simplePos="0" relativeHeight="251662336" behindDoc="0" locked="0" layoutInCell="1" allowOverlap="1" wp14:anchorId="609D0050" wp14:editId="012008D3">
            <wp:simplePos x="0" y="0"/>
            <wp:positionH relativeFrom="column">
              <wp:posOffset>3477260</wp:posOffset>
            </wp:positionH>
            <wp:positionV relativeFrom="paragraph">
              <wp:posOffset>0</wp:posOffset>
            </wp:positionV>
            <wp:extent cx="2640965" cy="2415540"/>
            <wp:effectExtent l="0" t="0" r="698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241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BF6" w:rsidRPr="009A6543">
        <w:rPr>
          <w:rFonts w:ascii="Century" w:hint="eastAsia"/>
          <w:color w:val="000000" w:themeColor="text1"/>
          <w:sz w:val="22"/>
          <w:szCs w:val="22"/>
        </w:rPr>
        <w:t>期までとする。</w:t>
      </w:r>
    </w:p>
    <w:p w14:paraId="02F86083" w14:textId="5F2A759C" w:rsidR="00AF3BF6" w:rsidRPr="009A6543"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9A6543">
        <w:rPr>
          <w:rFonts w:ascii="Century" w:hint="eastAsia"/>
          <w:color w:val="000000" w:themeColor="text1"/>
          <w:sz w:val="22"/>
          <w:szCs w:val="22"/>
        </w:rPr>
        <w:t>搬入から</w:t>
      </w:r>
      <w:r w:rsidRPr="009A6543">
        <w:rPr>
          <w:rFonts w:ascii="Century" w:hint="eastAsia"/>
          <w:color w:val="000000" w:themeColor="text1"/>
          <w:sz w:val="22"/>
          <w:szCs w:val="22"/>
        </w:rPr>
        <w:t>7</w:t>
      </w:r>
      <w:r w:rsidRPr="009A6543">
        <w:rPr>
          <w:rFonts w:ascii="Century" w:hint="eastAsia"/>
          <w:color w:val="000000" w:themeColor="text1"/>
          <w:sz w:val="22"/>
          <w:szCs w:val="22"/>
        </w:rPr>
        <w:t>日目</w:t>
      </w:r>
    </w:p>
    <w:p w14:paraId="5CF6E058" w14:textId="58E76CC5" w:rsidR="00AF3BF6" w:rsidRPr="009A6543"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9A6543">
        <w:rPr>
          <w:rFonts w:ascii="Century" w:hint="eastAsia"/>
          <w:color w:val="000000" w:themeColor="text1"/>
          <w:sz w:val="22"/>
          <w:szCs w:val="22"/>
        </w:rPr>
        <w:t>ICU</w:t>
      </w:r>
      <w:r w:rsidRPr="009A6543">
        <w:rPr>
          <w:rFonts w:ascii="Century" w:hint="eastAsia"/>
          <w:color w:val="000000" w:themeColor="text1"/>
          <w:sz w:val="22"/>
          <w:szCs w:val="22"/>
        </w:rPr>
        <w:t>退室（退院</w:t>
      </w:r>
      <w:r w:rsidRPr="009A6543">
        <w:rPr>
          <w:rFonts w:ascii="Century" w:hint="eastAsia"/>
          <w:color w:val="000000" w:themeColor="text1"/>
          <w:sz w:val="22"/>
          <w:szCs w:val="22"/>
        </w:rPr>
        <w:t>/</w:t>
      </w:r>
      <w:r w:rsidRPr="009A6543">
        <w:rPr>
          <w:rFonts w:ascii="Century" w:hint="eastAsia"/>
          <w:color w:val="000000" w:themeColor="text1"/>
          <w:sz w:val="22"/>
          <w:szCs w:val="22"/>
        </w:rPr>
        <w:t>転院を含む）</w:t>
      </w:r>
    </w:p>
    <w:p w14:paraId="286973E4" w14:textId="73A9B47A" w:rsidR="00AF3BF6" w:rsidRPr="009A6543"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9A6543">
        <w:rPr>
          <w:rFonts w:ascii="Century" w:hint="eastAsia"/>
          <w:color w:val="000000" w:themeColor="text1"/>
          <w:sz w:val="22"/>
          <w:szCs w:val="22"/>
        </w:rPr>
        <w:t>積極的な治療の中止</w:t>
      </w:r>
    </w:p>
    <w:p w14:paraId="507D92F9" w14:textId="1C857D53" w:rsidR="00AF3BF6" w:rsidRPr="009A6543" w:rsidRDefault="00AF3BF6" w:rsidP="0077409F">
      <w:pPr>
        <w:pStyle w:val="a3"/>
        <w:numPr>
          <w:ilvl w:val="0"/>
          <w:numId w:val="54"/>
        </w:numPr>
        <w:tabs>
          <w:tab w:val="left" w:pos="9498"/>
        </w:tabs>
        <w:wordWrap/>
        <w:snapToGrid w:val="0"/>
        <w:spacing w:line="320" w:lineRule="atLeast"/>
        <w:ind w:right="28"/>
        <w:rPr>
          <w:rFonts w:ascii="Century"/>
          <w:color w:val="000000" w:themeColor="text1"/>
          <w:sz w:val="22"/>
          <w:szCs w:val="22"/>
        </w:rPr>
      </w:pPr>
      <w:r w:rsidRPr="009A6543">
        <w:rPr>
          <w:rFonts w:ascii="Century" w:hint="eastAsia"/>
          <w:color w:val="000000" w:themeColor="text1"/>
          <w:sz w:val="22"/>
          <w:szCs w:val="22"/>
        </w:rPr>
        <w:t>死亡</w:t>
      </w:r>
    </w:p>
    <w:p w14:paraId="590EDA97" w14:textId="25B5ABA2" w:rsidR="00C7667D" w:rsidRPr="009A6543" w:rsidRDefault="00C7667D"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9A6543">
        <w:rPr>
          <w:rFonts w:ascii="Century" w:hint="eastAsia"/>
          <w:color w:val="000000" w:themeColor="text1"/>
          <w:sz w:val="22"/>
          <w:szCs w:val="22"/>
        </w:rPr>
        <w:t>本研究では、必要に応じて、担当医の判断で、止血術を含め様々な治療を実施する。</w:t>
      </w:r>
    </w:p>
    <w:p w14:paraId="50024F9F" w14:textId="2F047525" w:rsidR="00A71408" w:rsidRPr="009A6543" w:rsidRDefault="00AF3BF6" w:rsidP="0077409F">
      <w:pPr>
        <w:pStyle w:val="a3"/>
        <w:tabs>
          <w:tab w:val="left" w:pos="9498"/>
        </w:tabs>
        <w:wordWrap/>
        <w:snapToGrid w:val="0"/>
        <w:spacing w:line="320" w:lineRule="atLeast"/>
        <w:ind w:leftChars="404" w:left="848" w:right="28" w:firstLineChars="129" w:firstLine="281"/>
        <w:rPr>
          <w:rFonts w:ascii="Century"/>
          <w:color w:val="000000" w:themeColor="text1"/>
          <w:sz w:val="22"/>
          <w:szCs w:val="22"/>
        </w:rPr>
      </w:pPr>
      <w:r w:rsidRPr="009A6543">
        <w:rPr>
          <w:rFonts w:ascii="Century" w:hint="eastAsia"/>
          <w:color w:val="000000" w:themeColor="text1"/>
          <w:sz w:val="22"/>
          <w:szCs w:val="22"/>
        </w:rPr>
        <w:t>各研究参加施設は、</w:t>
      </w:r>
      <w:r w:rsidR="00706045" w:rsidRPr="009A6543">
        <w:rPr>
          <w:rFonts w:ascii="Century" w:hint="eastAsia"/>
          <w:color w:val="000000" w:themeColor="text1"/>
          <w:sz w:val="22"/>
          <w:szCs w:val="22"/>
        </w:rPr>
        <w:t>研究参加</w:t>
      </w:r>
      <w:r w:rsidR="00706045" w:rsidRPr="009A6543">
        <w:rPr>
          <w:rFonts w:ascii="Century"/>
          <w:color w:val="000000" w:themeColor="text1"/>
          <w:sz w:val="22"/>
          <w:szCs w:val="22"/>
        </w:rPr>
        <w:t>1</w:t>
      </w:r>
      <w:r w:rsidR="00706045" w:rsidRPr="009A6543">
        <w:rPr>
          <w:rFonts w:ascii="Century"/>
          <w:color w:val="000000" w:themeColor="text1"/>
          <w:sz w:val="22"/>
          <w:szCs w:val="22"/>
        </w:rPr>
        <w:t>年後に</w:t>
      </w:r>
      <w:r w:rsidR="00E31AAB" w:rsidRPr="009A6543">
        <w:rPr>
          <w:rFonts w:ascii="Century" w:hint="eastAsia"/>
          <w:color w:val="000000" w:themeColor="text1"/>
          <w:sz w:val="22"/>
          <w:szCs w:val="22"/>
        </w:rPr>
        <w:t>、</w:t>
      </w:r>
      <w:r w:rsidR="00E31AAB" w:rsidRPr="009A6543">
        <w:rPr>
          <w:rFonts w:ascii="Century" w:hint="eastAsia"/>
          <w:color w:val="000000" w:themeColor="text1"/>
          <w:sz w:val="22"/>
          <w:szCs w:val="22"/>
        </w:rPr>
        <w:t>1</w:t>
      </w:r>
      <w:r w:rsidR="00E31AAB" w:rsidRPr="009A6543">
        <w:rPr>
          <w:rFonts w:ascii="Century" w:hint="eastAsia"/>
          <w:color w:val="000000" w:themeColor="text1"/>
          <w:sz w:val="22"/>
          <w:szCs w:val="22"/>
        </w:rPr>
        <w:t>カ月間の</w:t>
      </w:r>
      <w:r w:rsidR="00E31AAB" w:rsidRPr="009A6543">
        <w:rPr>
          <w:rFonts w:ascii="Century" w:hint="eastAsia"/>
          <w:color w:val="000000" w:themeColor="text1"/>
          <w:sz w:val="22"/>
          <w:szCs w:val="22"/>
        </w:rPr>
        <w:t>washout</w:t>
      </w:r>
      <w:r w:rsidR="00E31AAB" w:rsidRPr="009A6543">
        <w:rPr>
          <w:rFonts w:ascii="Century" w:hint="eastAsia"/>
          <w:color w:val="000000" w:themeColor="text1"/>
          <w:sz w:val="22"/>
          <w:szCs w:val="22"/>
        </w:rPr>
        <w:t>期間を設けた後、</w:t>
      </w:r>
      <w:r w:rsidR="00706045" w:rsidRPr="009A6543">
        <w:rPr>
          <w:rFonts w:ascii="Century"/>
          <w:color w:val="000000" w:themeColor="text1"/>
          <w:sz w:val="22"/>
          <w:szCs w:val="22"/>
        </w:rPr>
        <w:t>クロスオーバーを行い、</w:t>
      </w:r>
      <w:r w:rsidR="005766DD" w:rsidRPr="009A6543">
        <w:rPr>
          <w:rFonts w:ascii="Century" w:hint="eastAsia"/>
          <w:color w:val="000000" w:themeColor="text1"/>
          <w:sz w:val="22"/>
          <w:szCs w:val="22"/>
        </w:rPr>
        <w:t>もう一方の</w:t>
      </w:r>
      <w:r w:rsidR="00706045" w:rsidRPr="009A6543">
        <w:rPr>
          <w:rFonts w:ascii="Century" w:hint="eastAsia"/>
          <w:color w:val="000000" w:themeColor="text1"/>
          <w:sz w:val="22"/>
          <w:szCs w:val="22"/>
        </w:rPr>
        <w:t>輸血戦略を</w:t>
      </w:r>
      <w:r w:rsidR="003D2CC0" w:rsidRPr="009A6543">
        <w:rPr>
          <w:rFonts w:ascii="Century"/>
          <w:color w:val="000000" w:themeColor="text1"/>
          <w:sz w:val="22"/>
          <w:szCs w:val="22"/>
        </w:rPr>
        <w:t>実施する施設と</w:t>
      </w:r>
      <w:r w:rsidR="003D2CC0" w:rsidRPr="009A6543">
        <w:rPr>
          <w:rFonts w:ascii="Century" w:hint="eastAsia"/>
          <w:color w:val="000000" w:themeColor="text1"/>
          <w:sz w:val="22"/>
          <w:szCs w:val="22"/>
        </w:rPr>
        <w:t>する</w:t>
      </w:r>
      <w:r w:rsidR="00706045" w:rsidRPr="009A6543">
        <w:rPr>
          <w:rFonts w:ascii="Century"/>
          <w:color w:val="000000" w:themeColor="text1"/>
          <w:sz w:val="22"/>
          <w:szCs w:val="22"/>
        </w:rPr>
        <w:t>。</w:t>
      </w:r>
      <w:r w:rsidR="00E31AAB" w:rsidRPr="009A6543">
        <w:rPr>
          <w:rFonts w:ascii="Century"/>
          <w:color w:val="000000" w:themeColor="text1"/>
          <w:sz w:val="22"/>
          <w:szCs w:val="22"/>
        </w:rPr>
        <w:t>W</w:t>
      </w:r>
      <w:r w:rsidR="0062588E" w:rsidRPr="009A6543">
        <w:rPr>
          <w:rFonts w:ascii="Century" w:hint="eastAsia"/>
          <w:color w:val="000000" w:themeColor="text1"/>
          <w:sz w:val="22"/>
          <w:szCs w:val="22"/>
        </w:rPr>
        <w:t>a</w:t>
      </w:r>
      <w:r w:rsidR="00E31AAB" w:rsidRPr="009A6543">
        <w:rPr>
          <w:rFonts w:ascii="Century" w:hint="eastAsia"/>
          <w:color w:val="000000" w:themeColor="text1"/>
          <w:sz w:val="22"/>
          <w:szCs w:val="22"/>
        </w:rPr>
        <w:t>shout</w:t>
      </w:r>
      <w:r w:rsidR="00E31AAB" w:rsidRPr="009A6543">
        <w:rPr>
          <w:rFonts w:ascii="Century" w:hint="eastAsia"/>
          <w:color w:val="000000" w:themeColor="text1"/>
          <w:sz w:val="22"/>
          <w:szCs w:val="22"/>
        </w:rPr>
        <w:t>期間には、患者の組み入れは行わない。</w:t>
      </w:r>
    </w:p>
    <w:p w14:paraId="75E985F5" w14:textId="69C6DD5E" w:rsidR="00D35B7C" w:rsidRPr="009A6543" w:rsidRDefault="00AF7507"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hint="eastAsia"/>
          <w:color w:val="000000" w:themeColor="text1"/>
          <w:sz w:val="22"/>
          <w:szCs w:val="22"/>
        </w:rPr>
        <w:t>3</w:t>
      </w:r>
      <w:r w:rsidRPr="009A6543">
        <w:rPr>
          <w:rFonts w:ascii="Century"/>
          <w:color w:val="000000" w:themeColor="text1"/>
          <w:sz w:val="22"/>
          <w:szCs w:val="22"/>
        </w:rPr>
        <w:t>）</w:t>
      </w:r>
      <w:r w:rsidR="00D35B7C" w:rsidRPr="009A6543">
        <w:rPr>
          <w:rFonts w:ascii="Century" w:hint="eastAsia"/>
          <w:color w:val="000000" w:themeColor="text1"/>
          <w:sz w:val="22"/>
          <w:szCs w:val="22"/>
        </w:rPr>
        <w:t>研究参加施設の</w:t>
      </w:r>
      <w:r w:rsidR="00356A87" w:rsidRPr="009A6543">
        <w:rPr>
          <w:rFonts w:ascii="Century" w:hint="eastAsia"/>
          <w:color w:val="000000" w:themeColor="text1"/>
          <w:sz w:val="22"/>
          <w:szCs w:val="22"/>
        </w:rPr>
        <w:t>適格</w:t>
      </w:r>
      <w:r w:rsidR="00D35B7C" w:rsidRPr="009A6543">
        <w:rPr>
          <w:rFonts w:ascii="Century" w:hint="eastAsia"/>
          <w:color w:val="000000" w:themeColor="text1"/>
          <w:sz w:val="22"/>
          <w:szCs w:val="22"/>
        </w:rPr>
        <w:t>基準</w:t>
      </w:r>
    </w:p>
    <w:p w14:paraId="54BAF6D0" w14:textId="58632F5B" w:rsidR="00D35B7C" w:rsidRPr="009A6543" w:rsidRDefault="00D35B7C"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ab/>
      </w:r>
      <w:r w:rsidRPr="009A6543">
        <w:rPr>
          <w:rFonts w:ascii="Century" w:hint="eastAsia"/>
          <w:color w:val="000000" w:themeColor="text1"/>
          <w:sz w:val="22"/>
          <w:szCs w:val="22"/>
        </w:rPr>
        <w:t xml:space="preserve">　本研究に参加できる施設は、下記の基準をすべて満たした施設とする。</w:t>
      </w:r>
    </w:p>
    <w:p w14:paraId="701C9BBC" w14:textId="769B2496" w:rsidR="00D35B7C" w:rsidRPr="009A6543"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9A6543">
        <w:rPr>
          <w:rFonts w:hAnsi="ＭＳ 明朝" w:cs="ＭＳ 明朝" w:hint="eastAsia"/>
          <w:color w:val="000000" w:themeColor="text1"/>
          <w:sz w:val="22"/>
          <w:szCs w:val="22"/>
        </w:rPr>
        <w:t>重症外傷患者の診療を行っている</w:t>
      </w:r>
    </w:p>
    <w:p w14:paraId="38D78973" w14:textId="7412BA34" w:rsidR="00D35B7C" w:rsidRPr="009A6543"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9A6543">
        <w:rPr>
          <w:rFonts w:hAnsi="ＭＳ 明朝" w:cs="ＭＳ 明朝" w:hint="eastAsia"/>
          <w:color w:val="000000" w:themeColor="text1"/>
          <w:sz w:val="22"/>
          <w:szCs w:val="22"/>
        </w:rPr>
        <w:t>本研究計画について、自施設の自主臨床研究審査委員会もしくは各実施医療機関の該当する審査委員会（以降、審査委員会）の承認を得ている</w:t>
      </w:r>
    </w:p>
    <w:p w14:paraId="05FC520E" w14:textId="557E9762" w:rsidR="00D35B7C" w:rsidRPr="009A6543" w:rsidRDefault="00D35B7C" w:rsidP="0077409F">
      <w:pPr>
        <w:pStyle w:val="a3"/>
        <w:numPr>
          <w:ilvl w:val="0"/>
          <w:numId w:val="53"/>
        </w:numPr>
        <w:wordWrap/>
        <w:snapToGrid w:val="0"/>
        <w:spacing w:line="320" w:lineRule="atLeast"/>
        <w:rPr>
          <w:rFonts w:hAnsi="ＭＳ 明朝" w:cs="ＭＳ 明朝"/>
          <w:color w:val="000000" w:themeColor="text1"/>
          <w:sz w:val="22"/>
          <w:szCs w:val="22"/>
        </w:rPr>
      </w:pPr>
      <w:r w:rsidRPr="009A6543">
        <w:rPr>
          <w:rFonts w:hAnsi="ＭＳ 明朝" w:cs="ＭＳ 明朝" w:hint="eastAsia"/>
          <w:color w:val="000000" w:themeColor="text1"/>
          <w:sz w:val="22"/>
          <w:szCs w:val="22"/>
        </w:rPr>
        <w:t>本研究への参加について、施設長もしくは部門長の同意書を研究事務局に提出している</w:t>
      </w:r>
    </w:p>
    <w:p w14:paraId="05EDD215" w14:textId="54EB6BC9" w:rsidR="00AF3BF6" w:rsidRPr="009A6543" w:rsidRDefault="00636235"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w:t>
      </w:r>
      <w:r w:rsidR="00AF3BF6" w:rsidRPr="009A6543">
        <w:rPr>
          <w:rFonts w:ascii="Century" w:hint="eastAsia"/>
          <w:color w:val="000000" w:themeColor="text1"/>
          <w:sz w:val="22"/>
          <w:szCs w:val="22"/>
        </w:rPr>
        <w:t>4</w:t>
      </w:r>
      <w:r w:rsidRPr="009A6543">
        <w:rPr>
          <w:rFonts w:ascii="Century" w:hint="eastAsia"/>
          <w:color w:val="000000" w:themeColor="text1"/>
          <w:sz w:val="22"/>
          <w:szCs w:val="22"/>
        </w:rPr>
        <w:t>）</w:t>
      </w:r>
      <w:r w:rsidR="00AF7507" w:rsidRPr="009A6543">
        <w:rPr>
          <w:rFonts w:ascii="Century" w:hint="eastAsia"/>
          <w:color w:val="000000" w:themeColor="text1"/>
          <w:sz w:val="22"/>
          <w:szCs w:val="22"/>
        </w:rPr>
        <w:t>試験薬の投与方法</w:t>
      </w:r>
      <w:r w:rsidR="00B50FDC" w:rsidRPr="009A6543">
        <w:rPr>
          <w:rFonts w:ascii="Century" w:hint="eastAsia"/>
          <w:color w:val="000000" w:themeColor="text1"/>
          <w:sz w:val="22"/>
          <w:szCs w:val="22"/>
        </w:rPr>
        <w:t>又は</w:t>
      </w:r>
      <w:r w:rsidR="00AF7507" w:rsidRPr="009A6543">
        <w:rPr>
          <w:rFonts w:ascii="Century"/>
          <w:color w:val="000000" w:themeColor="text1"/>
          <w:sz w:val="22"/>
          <w:szCs w:val="22"/>
        </w:rPr>
        <w:t>試験機器の使用方法</w:t>
      </w:r>
    </w:p>
    <w:p w14:paraId="58313222" w14:textId="7988401E" w:rsidR="00A52479" w:rsidRPr="009A6543" w:rsidRDefault="00AF3BF6"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ab/>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該当なし</w:t>
      </w:r>
    </w:p>
    <w:p w14:paraId="725D2794" w14:textId="2BDC88E3" w:rsidR="00AF7507" w:rsidRPr="009A6543" w:rsidRDefault="00AF7507"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0077409F" w:rsidRPr="009A6543">
        <w:rPr>
          <w:rFonts w:ascii="Century" w:hint="eastAsia"/>
          <w:color w:val="000000" w:themeColor="text1"/>
          <w:sz w:val="22"/>
          <w:szCs w:val="22"/>
        </w:rPr>
        <w:t>5</w:t>
      </w:r>
      <w:r w:rsidRPr="009A6543">
        <w:rPr>
          <w:rFonts w:ascii="Century"/>
          <w:color w:val="000000" w:themeColor="text1"/>
          <w:sz w:val="22"/>
          <w:szCs w:val="22"/>
        </w:rPr>
        <w:t>）</w:t>
      </w:r>
      <w:r w:rsidRPr="009A6543">
        <w:rPr>
          <w:rFonts w:ascii="Century" w:hint="eastAsia"/>
          <w:color w:val="000000" w:themeColor="text1"/>
          <w:sz w:val="22"/>
          <w:szCs w:val="22"/>
        </w:rPr>
        <w:t>併用薬（療法）についての規定</w:t>
      </w:r>
    </w:p>
    <w:p w14:paraId="7AC441D0" w14:textId="77777777" w:rsidR="00AF7507" w:rsidRPr="009A6543" w:rsidRDefault="00AF7507" w:rsidP="0077409F">
      <w:pPr>
        <w:pStyle w:val="a3"/>
        <w:wordWrap/>
        <w:snapToGrid w:val="0"/>
        <w:spacing w:line="320" w:lineRule="atLeast"/>
        <w:ind w:leftChars="405" w:left="1068" w:hangingChars="100" w:hanging="218"/>
        <w:rPr>
          <w:rFonts w:ascii="Century"/>
          <w:color w:val="000000" w:themeColor="text1"/>
          <w:sz w:val="22"/>
          <w:szCs w:val="22"/>
        </w:rPr>
      </w:pPr>
      <w:r w:rsidRPr="009A6543">
        <w:rPr>
          <w:rFonts w:ascii="Century" w:hint="eastAsia"/>
          <w:color w:val="000000" w:themeColor="text1"/>
          <w:sz w:val="22"/>
          <w:szCs w:val="22"/>
        </w:rPr>
        <w:t>該当なし</w:t>
      </w:r>
    </w:p>
    <w:p w14:paraId="561DBBE0" w14:textId="7BC6A500" w:rsidR="00AF7507" w:rsidRPr="009A6543" w:rsidRDefault="00AF7507"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0077409F" w:rsidRPr="009A6543">
        <w:rPr>
          <w:rFonts w:ascii="Century" w:hint="eastAsia"/>
          <w:color w:val="000000" w:themeColor="text1"/>
          <w:sz w:val="22"/>
          <w:szCs w:val="22"/>
        </w:rPr>
        <w:t>6</w:t>
      </w:r>
      <w:r w:rsidRPr="009A6543">
        <w:rPr>
          <w:rFonts w:ascii="Century"/>
          <w:color w:val="000000" w:themeColor="text1"/>
          <w:sz w:val="22"/>
          <w:szCs w:val="22"/>
        </w:rPr>
        <w:t>）</w:t>
      </w:r>
      <w:r w:rsidRPr="009A6543">
        <w:rPr>
          <w:rFonts w:ascii="Century" w:hint="eastAsia"/>
          <w:color w:val="000000" w:themeColor="text1"/>
          <w:sz w:val="22"/>
          <w:szCs w:val="22"/>
        </w:rPr>
        <w:t>減量</w:t>
      </w:r>
      <w:r w:rsidR="00246200" w:rsidRPr="009A6543">
        <w:rPr>
          <w:rFonts w:ascii="Century" w:hint="eastAsia"/>
          <w:color w:val="000000" w:themeColor="text1"/>
          <w:sz w:val="22"/>
          <w:szCs w:val="22"/>
        </w:rPr>
        <w:t>及び</w:t>
      </w:r>
      <w:r w:rsidRPr="009A6543">
        <w:rPr>
          <w:rFonts w:ascii="Century" w:hint="eastAsia"/>
          <w:color w:val="000000" w:themeColor="text1"/>
          <w:sz w:val="22"/>
          <w:szCs w:val="22"/>
        </w:rPr>
        <w:t>休薬</w:t>
      </w:r>
      <w:r w:rsidR="008B0C54" w:rsidRPr="009A6543">
        <w:rPr>
          <w:rFonts w:ascii="Century" w:hint="eastAsia"/>
          <w:color w:val="000000" w:themeColor="text1"/>
          <w:sz w:val="22"/>
          <w:szCs w:val="22"/>
        </w:rPr>
        <w:t>に</w:t>
      </w:r>
      <w:r w:rsidRPr="009A6543">
        <w:rPr>
          <w:rFonts w:ascii="Century" w:hint="eastAsia"/>
          <w:color w:val="000000" w:themeColor="text1"/>
          <w:sz w:val="22"/>
          <w:szCs w:val="22"/>
        </w:rPr>
        <w:t>ついての規定</w:t>
      </w:r>
    </w:p>
    <w:p w14:paraId="4DBD6F32" w14:textId="77777777" w:rsidR="00AF7507" w:rsidRPr="009A6543" w:rsidRDefault="00AF7507" w:rsidP="0077409F">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該当なし</w:t>
      </w:r>
    </w:p>
    <w:p w14:paraId="775F9D70" w14:textId="6F977026" w:rsidR="00AF7507" w:rsidRPr="009A6543" w:rsidRDefault="00AF7507"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0077409F" w:rsidRPr="009A6543">
        <w:rPr>
          <w:rFonts w:ascii="Century" w:hint="eastAsia"/>
          <w:color w:val="000000" w:themeColor="text1"/>
          <w:sz w:val="22"/>
          <w:szCs w:val="22"/>
        </w:rPr>
        <w:t>7</w:t>
      </w:r>
      <w:r w:rsidRPr="009A6543">
        <w:rPr>
          <w:rFonts w:ascii="Century"/>
          <w:color w:val="000000" w:themeColor="text1"/>
          <w:sz w:val="22"/>
          <w:szCs w:val="22"/>
        </w:rPr>
        <w:t>）</w:t>
      </w:r>
      <w:r w:rsidRPr="009A6543">
        <w:rPr>
          <w:rFonts w:ascii="Century" w:hint="eastAsia"/>
          <w:color w:val="000000" w:themeColor="text1"/>
          <w:sz w:val="22"/>
          <w:szCs w:val="22"/>
        </w:rPr>
        <w:t>研究対象者の研究参加予定期間</w:t>
      </w:r>
    </w:p>
    <w:p w14:paraId="2A27CE72" w14:textId="4F38977D" w:rsidR="00AF7507" w:rsidRPr="009A6543" w:rsidRDefault="00A00E6E"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受傷後</w:t>
      </w:r>
      <w:r w:rsidR="00690D7D" w:rsidRPr="009A6543">
        <w:rPr>
          <w:rFonts w:ascii="Century" w:hint="eastAsia"/>
          <w:color w:val="000000" w:themeColor="text1"/>
          <w:sz w:val="22"/>
          <w:szCs w:val="22"/>
        </w:rPr>
        <w:t>28</w:t>
      </w:r>
      <w:r w:rsidR="00690D7D" w:rsidRPr="009A6543">
        <w:rPr>
          <w:rFonts w:ascii="Century" w:hint="eastAsia"/>
          <w:color w:val="000000" w:themeColor="text1"/>
          <w:sz w:val="22"/>
          <w:szCs w:val="22"/>
        </w:rPr>
        <w:t>日</w:t>
      </w:r>
      <w:r w:rsidR="00AF21AA" w:rsidRPr="009A6543">
        <w:rPr>
          <w:rFonts w:ascii="Century" w:hint="eastAsia"/>
          <w:color w:val="000000" w:themeColor="text1"/>
          <w:sz w:val="22"/>
          <w:szCs w:val="22"/>
        </w:rPr>
        <w:t>間</w:t>
      </w:r>
      <w:r w:rsidR="00AF7507" w:rsidRPr="009A6543">
        <w:rPr>
          <w:rFonts w:ascii="Century" w:hint="eastAsia"/>
          <w:color w:val="000000" w:themeColor="text1"/>
          <w:sz w:val="22"/>
          <w:szCs w:val="22"/>
        </w:rPr>
        <w:t>観察期間</w:t>
      </w:r>
      <w:r w:rsidR="00AF21AA" w:rsidRPr="009A6543">
        <w:rPr>
          <w:rFonts w:ascii="Century" w:hint="eastAsia"/>
          <w:color w:val="000000" w:themeColor="text1"/>
          <w:sz w:val="22"/>
          <w:szCs w:val="22"/>
        </w:rPr>
        <w:t>を研究参加期間とする</w:t>
      </w:r>
      <w:r w:rsidR="008A14B3" w:rsidRPr="009A6543">
        <w:rPr>
          <w:rFonts w:ascii="Century" w:hint="eastAsia"/>
          <w:color w:val="000000" w:themeColor="text1"/>
          <w:sz w:val="22"/>
          <w:szCs w:val="22"/>
        </w:rPr>
        <w:t>。</w:t>
      </w:r>
    </w:p>
    <w:p w14:paraId="5427AF86" w14:textId="77777777" w:rsidR="0083556C" w:rsidRPr="009A6543" w:rsidRDefault="0083556C" w:rsidP="0077409F">
      <w:pPr>
        <w:pStyle w:val="a3"/>
        <w:wordWrap/>
        <w:snapToGrid w:val="0"/>
        <w:spacing w:line="320" w:lineRule="atLeast"/>
        <w:ind w:leftChars="406" w:left="1071" w:hangingChars="100" w:hanging="218"/>
        <w:rPr>
          <w:rFonts w:ascii="Century"/>
          <w:color w:val="000000" w:themeColor="text1"/>
          <w:sz w:val="22"/>
          <w:szCs w:val="22"/>
        </w:rPr>
      </w:pPr>
    </w:p>
    <w:p w14:paraId="118585CB" w14:textId="0F2B10EE" w:rsidR="0083556C" w:rsidRPr="009A6543" w:rsidRDefault="0083556C" w:rsidP="0077409F">
      <w:pPr>
        <w:pStyle w:val="a3"/>
        <w:wordWrap/>
        <w:snapToGrid w:val="0"/>
        <w:spacing w:line="320" w:lineRule="atLeast"/>
        <w:outlineLvl w:val="0"/>
        <w:rPr>
          <w:rFonts w:ascii="Century"/>
          <w:b/>
          <w:bCs/>
          <w:color w:val="000000" w:themeColor="text1"/>
          <w:sz w:val="24"/>
          <w:szCs w:val="24"/>
        </w:rPr>
      </w:pPr>
      <w:bookmarkStart w:id="13" w:name="_Toc520214587"/>
      <w:r w:rsidRPr="009A6543">
        <w:rPr>
          <w:rFonts w:ascii="Century"/>
          <w:b/>
          <w:bCs/>
          <w:color w:val="000000" w:themeColor="text1"/>
          <w:sz w:val="24"/>
          <w:szCs w:val="24"/>
        </w:rPr>
        <w:t>6</w:t>
      </w:r>
      <w:r w:rsidRPr="009A6543">
        <w:rPr>
          <w:rFonts w:ascii="Century"/>
          <w:b/>
          <w:bCs/>
          <w:color w:val="000000" w:themeColor="text1"/>
          <w:sz w:val="24"/>
          <w:szCs w:val="24"/>
        </w:rPr>
        <w:t>．</w:t>
      </w:r>
      <w:r w:rsidR="00470F62" w:rsidRPr="009A6543">
        <w:rPr>
          <w:rFonts w:ascii="Century" w:hint="eastAsia"/>
          <w:b/>
          <w:color w:val="000000" w:themeColor="text1"/>
          <w:sz w:val="24"/>
          <w:szCs w:val="24"/>
        </w:rPr>
        <w:t>症例登録、割付方法</w:t>
      </w:r>
      <w:bookmarkEnd w:id="13"/>
    </w:p>
    <w:p w14:paraId="4A6A759E" w14:textId="77777777" w:rsidR="0083556C" w:rsidRPr="009A6543" w:rsidRDefault="0083556C" w:rsidP="0077409F">
      <w:pPr>
        <w:pStyle w:val="2"/>
        <w:snapToGrid w:val="0"/>
        <w:spacing w:line="320" w:lineRule="atLeast"/>
        <w:ind w:leftChars="0" w:left="0"/>
        <w:rPr>
          <w:color w:val="000000" w:themeColor="text1"/>
          <w:sz w:val="22"/>
          <w:szCs w:val="22"/>
        </w:rPr>
      </w:pPr>
      <w:r w:rsidRPr="009A6543">
        <w:rPr>
          <w:color w:val="000000" w:themeColor="text1"/>
          <w:sz w:val="22"/>
          <w:szCs w:val="22"/>
        </w:rPr>
        <w:t>（</w:t>
      </w:r>
      <w:r w:rsidR="00470F62" w:rsidRPr="009A6543">
        <w:rPr>
          <w:color w:val="000000" w:themeColor="text1"/>
          <w:sz w:val="22"/>
          <w:szCs w:val="22"/>
        </w:rPr>
        <w:t>1</w:t>
      </w:r>
      <w:r w:rsidRPr="009A6543">
        <w:rPr>
          <w:color w:val="000000" w:themeColor="text1"/>
          <w:sz w:val="22"/>
          <w:szCs w:val="22"/>
        </w:rPr>
        <w:t>）</w:t>
      </w:r>
      <w:r w:rsidR="004E5758" w:rsidRPr="009A6543">
        <w:rPr>
          <w:rFonts w:hint="eastAsia"/>
          <w:color w:val="000000" w:themeColor="text1"/>
          <w:sz w:val="22"/>
          <w:szCs w:val="22"/>
        </w:rPr>
        <w:t>施設</w:t>
      </w:r>
      <w:r w:rsidRPr="009A6543">
        <w:rPr>
          <w:rFonts w:hint="eastAsia"/>
          <w:color w:val="000000" w:themeColor="text1"/>
          <w:sz w:val="22"/>
          <w:szCs w:val="22"/>
        </w:rPr>
        <w:t>登録</w:t>
      </w:r>
      <w:r w:rsidR="00AE2236" w:rsidRPr="009A6543">
        <w:rPr>
          <w:rFonts w:hint="eastAsia"/>
          <w:color w:val="000000" w:themeColor="text1"/>
          <w:sz w:val="22"/>
          <w:szCs w:val="22"/>
        </w:rPr>
        <w:t>/</w:t>
      </w:r>
      <w:r w:rsidR="00AE2236" w:rsidRPr="009A6543">
        <w:rPr>
          <w:rFonts w:hint="eastAsia"/>
          <w:color w:val="000000" w:themeColor="text1"/>
          <w:sz w:val="22"/>
          <w:szCs w:val="22"/>
        </w:rPr>
        <w:t>割付方法</w:t>
      </w:r>
    </w:p>
    <w:p w14:paraId="712F0311" w14:textId="5E70B701" w:rsidR="00AE2236" w:rsidRPr="009A6543" w:rsidRDefault="00AE2236"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研究事務局</w:t>
      </w:r>
      <w:r w:rsidR="00356A87" w:rsidRPr="009A6543">
        <w:rPr>
          <w:rFonts w:ascii="Century" w:hint="eastAsia"/>
          <w:color w:val="000000" w:themeColor="text1"/>
          <w:sz w:val="22"/>
          <w:szCs w:val="22"/>
        </w:rPr>
        <w:t>の</w:t>
      </w:r>
      <w:r w:rsidR="009D4AE8" w:rsidRPr="009A6543">
        <w:rPr>
          <w:rFonts w:ascii="Century" w:hint="eastAsia"/>
          <w:color w:val="000000" w:themeColor="text1"/>
          <w:sz w:val="22"/>
          <w:szCs w:val="22"/>
        </w:rPr>
        <w:t>割付担当者</w:t>
      </w:r>
      <w:r w:rsidRPr="009A6543">
        <w:rPr>
          <w:rFonts w:ascii="Century" w:hint="eastAsia"/>
          <w:color w:val="000000" w:themeColor="text1"/>
          <w:sz w:val="22"/>
          <w:szCs w:val="22"/>
        </w:rPr>
        <w:t>は、</w:t>
      </w:r>
      <w:r w:rsidR="00356A87" w:rsidRPr="009A6543">
        <w:rPr>
          <w:rFonts w:ascii="Century" w:hint="eastAsia"/>
          <w:color w:val="000000" w:themeColor="text1"/>
          <w:sz w:val="22"/>
          <w:szCs w:val="22"/>
        </w:rPr>
        <w:t>研究</w:t>
      </w:r>
      <w:r w:rsidR="00A00E6E" w:rsidRPr="009A6543">
        <w:rPr>
          <w:rFonts w:ascii="Century" w:hint="eastAsia"/>
          <w:color w:val="000000" w:themeColor="text1"/>
          <w:sz w:val="22"/>
          <w:szCs w:val="22"/>
        </w:rPr>
        <w:t>参加</w:t>
      </w:r>
      <w:r w:rsidRPr="009A6543">
        <w:rPr>
          <w:rFonts w:ascii="Century" w:hint="eastAsia"/>
          <w:color w:val="000000" w:themeColor="text1"/>
          <w:sz w:val="22"/>
          <w:szCs w:val="22"/>
        </w:rPr>
        <w:t>施設</w:t>
      </w:r>
      <w:r w:rsidR="00356A87" w:rsidRPr="009A6543">
        <w:rPr>
          <w:rFonts w:ascii="Century" w:hint="eastAsia"/>
          <w:color w:val="000000" w:themeColor="text1"/>
          <w:sz w:val="22"/>
          <w:szCs w:val="22"/>
        </w:rPr>
        <w:t>の参加適格基準</w:t>
      </w:r>
      <w:r w:rsidRPr="009A6543">
        <w:rPr>
          <w:rFonts w:ascii="Century" w:hint="eastAsia"/>
          <w:color w:val="000000" w:themeColor="text1"/>
          <w:sz w:val="22"/>
          <w:szCs w:val="22"/>
        </w:rPr>
        <w:t>を確認後、各施設に輸血戦略の割付を行う。</w:t>
      </w:r>
      <w:r w:rsidR="00FD01E7" w:rsidRPr="009A6543">
        <w:rPr>
          <w:rFonts w:ascii="Century" w:hint="eastAsia"/>
          <w:color w:val="000000" w:themeColor="text1"/>
          <w:sz w:val="22"/>
          <w:szCs w:val="22"/>
        </w:rPr>
        <w:t>各施設に対する輸血戦略の</w:t>
      </w:r>
      <w:r w:rsidRPr="009A6543">
        <w:rPr>
          <w:rFonts w:ascii="Century" w:hint="eastAsia"/>
          <w:color w:val="000000" w:themeColor="text1"/>
          <w:sz w:val="22"/>
          <w:szCs w:val="22"/>
        </w:rPr>
        <w:t>割付は中央登録方式にて行う。予め作成したランダム割付表に従い、</w:t>
      </w:r>
      <w:r w:rsidR="00F6716C" w:rsidRPr="009A6543">
        <w:rPr>
          <w:rFonts w:ascii="Century" w:hint="eastAsia"/>
          <w:color w:val="000000" w:themeColor="text1"/>
          <w:sz w:val="22"/>
          <w:szCs w:val="22"/>
        </w:rPr>
        <w:t>試験参加決定</w:t>
      </w:r>
      <w:r w:rsidRPr="009A6543">
        <w:rPr>
          <w:rFonts w:ascii="Century" w:hint="eastAsia"/>
          <w:color w:val="000000" w:themeColor="text1"/>
          <w:sz w:val="22"/>
          <w:szCs w:val="22"/>
        </w:rPr>
        <w:t>順に</w:t>
      </w:r>
      <w:r w:rsidR="009D4AE8" w:rsidRPr="009A6543">
        <w:rPr>
          <w:rFonts w:ascii="Century" w:hint="eastAsia"/>
          <w:color w:val="000000" w:themeColor="text1"/>
          <w:sz w:val="22"/>
          <w:szCs w:val="22"/>
        </w:rPr>
        <w:t>、</w:t>
      </w:r>
      <w:r w:rsidRPr="009A6543">
        <w:rPr>
          <w:rFonts w:ascii="Century" w:hint="eastAsia"/>
          <w:color w:val="000000" w:themeColor="text1"/>
          <w:sz w:val="22"/>
          <w:szCs w:val="22"/>
        </w:rPr>
        <w:t>順次</w:t>
      </w:r>
      <w:r w:rsidR="00F6716C" w:rsidRPr="009A6543">
        <w:rPr>
          <w:rFonts w:ascii="Century" w:hint="eastAsia"/>
          <w:color w:val="000000" w:themeColor="text1"/>
          <w:sz w:val="22"/>
          <w:szCs w:val="22"/>
        </w:rPr>
        <w:t>、</w:t>
      </w:r>
      <w:r w:rsidRPr="009A6543">
        <w:rPr>
          <w:rFonts w:ascii="Century" w:hint="eastAsia"/>
          <w:color w:val="000000" w:themeColor="text1"/>
          <w:sz w:val="22"/>
          <w:szCs w:val="22"/>
        </w:rPr>
        <w:t>割付</w:t>
      </w:r>
      <w:r w:rsidR="009D4AE8" w:rsidRPr="009A6543">
        <w:rPr>
          <w:rFonts w:ascii="Century" w:hint="eastAsia"/>
          <w:color w:val="000000" w:themeColor="text1"/>
          <w:sz w:val="22"/>
          <w:szCs w:val="22"/>
        </w:rPr>
        <w:t>を行う</w:t>
      </w:r>
      <w:r w:rsidRPr="009A6543">
        <w:rPr>
          <w:rFonts w:ascii="Century" w:hint="eastAsia"/>
          <w:color w:val="000000" w:themeColor="text1"/>
          <w:sz w:val="22"/>
          <w:szCs w:val="22"/>
        </w:rPr>
        <w:t>。割付表は</w:t>
      </w:r>
      <w:r w:rsidR="009D4AE8" w:rsidRPr="009A6543">
        <w:rPr>
          <w:rFonts w:ascii="Century" w:hint="eastAsia"/>
          <w:color w:val="000000" w:themeColor="text1"/>
          <w:sz w:val="22"/>
          <w:szCs w:val="22"/>
        </w:rPr>
        <w:t>割付担当者が</w:t>
      </w:r>
      <w:r w:rsidRPr="009A6543">
        <w:rPr>
          <w:rFonts w:ascii="Century" w:hint="eastAsia"/>
          <w:color w:val="000000" w:themeColor="text1"/>
          <w:sz w:val="22"/>
          <w:szCs w:val="22"/>
        </w:rPr>
        <w:t>保管し、研究責任者及び研究分担者には開示しない。</w:t>
      </w:r>
    </w:p>
    <w:p w14:paraId="339586C2" w14:textId="7899C3A9" w:rsidR="0083556C" w:rsidRPr="009A6543" w:rsidRDefault="00A65DCF"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各施設の</w:t>
      </w:r>
      <w:r w:rsidR="008B0C54" w:rsidRPr="009A6543">
        <w:rPr>
          <w:rFonts w:ascii="Century" w:hint="eastAsia"/>
          <w:color w:val="000000" w:themeColor="text1"/>
          <w:sz w:val="22"/>
          <w:szCs w:val="22"/>
        </w:rPr>
        <w:t>研究</w:t>
      </w:r>
      <w:r w:rsidR="00B46411" w:rsidRPr="009A6543">
        <w:rPr>
          <w:rFonts w:ascii="Century" w:hint="eastAsia"/>
          <w:color w:val="000000" w:themeColor="text1"/>
          <w:sz w:val="22"/>
          <w:szCs w:val="22"/>
        </w:rPr>
        <w:t>責任</w:t>
      </w:r>
      <w:r w:rsidR="008B0C54" w:rsidRPr="009A6543">
        <w:rPr>
          <w:rFonts w:ascii="Century" w:hint="eastAsia"/>
          <w:color w:val="000000" w:themeColor="text1"/>
          <w:sz w:val="22"/>
          <w:szCs w:val="22"/>
        </w:rPr>
        <w:t>者は、研究事務局から</w:t>
      </w:r>
      <w:r w:rsidR="00AE2236" w:rsidRPr="009A6543">
        <w:rPr>
          <w:rFonts w:ascii="Century" w:hint="eastAsia"/>
          <w:color w:val="000000" w:themeColor="text1"/>
          <w:sz w:val="22"/>
          <w:szCs w:val="22"/>
        </w:rPr>
        <w:t>研究参加に関しての</w:t>
      </w:r>
      <w:r w:rsidR="0083556C" w:rsidRPr="009A6543">
        <w:rPr>
          <w:rFonts w:ascii="Century" w:hint="eastAsia"/>
          <w:color w:val="000000" w:themeColor="text1"/>
          <w:sz w:val="22"/>
          <w:szCs w:val="22"/>
        </w:rPr>
        <w:t>適格性の確認を受け、</w:t>
      </w:r>
      <w:r w:rsidR="00AE2236" w:rsidRPr="009A6543">
        <w:rPr>
          <w:rFonts w:ascii="Century" w:hint="eastAsia"/>
          <w:color w:val="000000" w:themeColor="text1"/>
          <w:sz w:val="22"/>
          <w:szCs w:val="22"/>
        </w:rPr>
        <w:t>選択</w:t>
      </w:r>
      <w:r w:rsidR="00D70E07" w:rsidRPr="009A6543">
        <w:rPr>
          <w:rFonts w:ascii="Century" w:hint="eastAsia"/>
          <w:color w:val="000000" w:themeColor="text1"/>
          <w:sz w:val="22"/>
          <w:szCs w:val="22"/>
        </w:rPr>
        <w:t>す</w:t>
      </w:r>
      <w:r w:rsidR="00AE2236" w:rsidRPr="009A6543">
        <w:rPr>
          <w:rFonts w:ascii="Century" w:hint="eastAsia"/>
          <w:color w:val="000000" w:themeColor="text1"/>
          <w:sz w:val="22"/>
          <w:szCs w:val="22"/>
        </w:rPr>
        <w:t>べき輸血戦略とその期間</w:t>
      </w:r>
      <w:r w:rsidR="0083556C" w:rsidRPr="009A6543">
        <w:rPr>
          <w:rFonts w:ascii="Century" w:hint="eastAsia"/>
          <w:color w:val="000000" w:themeColor="text1"/>
          <w:sz w:val="22"/>
          <w:szCs w:val="22"/>
        </w:rPr>
        <w:t>等が記載された登録確認書を受領する。</w:t>
      </w:r>
    </w:p>
    <w:p w14:paraId="3DF43589" w14:textId="697A348B" w:rsidR="00D00532" w:rsidRPr="009A6543" w:rsidRDefault="00D00532"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また、各施設の研究責任者は、各施設が本研究に参加していること、目標として</w:t>
      </w:r>
      <w:r w:rsidR="00916081" w:rsidRPr="009A6543">
        <w:rPr>
          <w:rFonts w:ascii="Century" w:hint="eastAsia"/>
          <w:color w:val="000000" w:themeColor="text1"/>
          <w:sz w:val="22"/>
          <w:szCs w:val="22"/>
        </w:rPr>
        <w:t>いるヘモグロビン値とその期間を、各施設の定められた方法で情報公開</w:t>
      </w:r>
      <w:r w:rsidRPr="009A6543">
        <w:rPr>
          <w:rFonts w:ascii="Century" w:hint="eastAsia"/>
          <w:color w:val="000000" w:themeColor="text1"/>
          <w:sz w:val="22"/>
          <w:szCs w:val="22"/>
        </w:rPr>
        <w:t>を行う。</w:t>
      </w:r>
    </w:p>
    <w:p w14:paraId="0A5F8364" w14:textId="77777777" w:rsidR="0083556C" w:rsidRPr="009A6543" w:rsidRDefault="00470F62"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lastRenderedPageBreak/>
        <w:t>（</w:t>
      </w:r>
      <w:r w:rsidRPr="009A6543">
        <w:rPr>
          <w:rFonts w:ascii="Century"/>
          <w:color w:val="000000" w:themeColor="text1"/>
          <w:sz w:val="22"/>
          <w:szCs w:val="22"/>
        </w:rPr>
        <w:t>2</w:t>
      </w:r>
      <w:r w:rsidRPr="009A6543">
        <w:rPr>
          <w:rFonts w:ascii="Century" w:hint="eastAsia"/>
          <w:color w:val="000000" w:themeColor="text1"/>
          <w:sz w:val="22"/>
          <w:szCs w:val="22"/>
        </w:rPr>
        <w:t>）</w:t>
      </w:r>
      <w:r w:rsidR="00A80B90" w:rsidRPr="009A6543">
        <w:rPr>
          <w:rFonts w:ascii="Century" w:hint="eastAsia"/>
          <w:color w:val="000000" w:themeColor="text1"/>
          <w:sz w:val="22"/>
          <w:szCs w:val="22"/>
        </w:rPr>
        <w:t>症例</w:t>
      </w:r>
      <w:r w:rsidRPr="009A6543">
        <w:rPr>
          <w:rFonts w:ascii="Century" w:hint="eastAsia"/>
          <w:color w:val="000000" w:themeColor="text1"/>
          <w:sz w:val="22"/>
          <w:szCs w:val="22"/>
        </w:rPr>
        <w:t>割付方法</w:t>
      </w:r>
    </w:p>
    <w:p w14:paraId="0D404EAD" w14:textId="030FF76E" w:rsidR="00A65DCF" w:rsidRPr="009A6543" w:rsidRDefault="00A65DCF"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本研究は、研究参加施設をクラスターとしたクラスターランダム化試験である。患者の各施設への搬入前から、当該施設の輸血戦略は</w:t>
      </w:r>
      <w:r w:rsidR="00342B5B" w:rsidRPr="009A6543">
        <w:rPr>
          <w:rFonts w:ascii="Century" w:hint="eastAsia"/>
          <w:color w:val="000000" w:themeColor="text1"/>
          <w:sz w:val="22"/>
          <w:szCs w:val="22"/>
        </w:rPr>
        <w:t>定</w:t>
      </w:r>
      <w:r w:rsidRPr="009A6543">
        <w:rPr>
          <w:rFonts w:ascii="Century" w:hint="eastAsia"/>
          <w:color w:val="000000" w:themeColor="text1"/>
          <w:sz w:val="22"/>
          <w:szCs w:val="22"/>
        </w:rPr>
        <w:t>まって</w:t>
      </w:r>
      <w:r w:rsidR="00342B5B" w:rsidRPr="009A6543">
        <w:rPr>
          <w:rFonts w:ascii="Century" w:hint="eastAsia"/>
          <w:color w:val="000000" w:themeColor="text1"/>
          <w:sz w:val="22"/>
          <w:szCs w:val="22"/>
        </w:rPr>
        <w:t>おり、症例ごとの</w:t>
      </w:r>
      <w:r w:rsidR="00342B5B" w:rsidRPr="009A6543">
        <w:rPr>
          <w:rFonts w:ascii="Century"/>
          <w:color w:val="000000" w:themeColor="text1"/>
          <w:sz w:val="22"/>
          <w:szCs w:val="22"/>
        </w:rPr>
        <w:t>割り付けは行わない。</w:t>
      </w:r>
      <w:r w:rsidR="00D92D0A" w:rsidRPr="009A6543">
        <w:rPr>
          <w:rFonts w:ascii="Century" w:hint="eastAsia"/>
          <w:color w:val="000000" w:themeColor="text1"/>
          <w:sz w:val="22"/>
          <w:szCs w:val="22"/>
        </w:rPr>
        <w:t>研究対象となる患者が搬入された際には、可及的速やかに研究への同意を取得</w:t>
      </w:r>
      <w:r w:rsidR="00D6273D" w:rsidRPr="009A6543">
        <w:rPr>
          <w:rFonts w:ascii="Century" w:hint="eastAsia"/>
          <w:color w:val="000000" w:themeColor="text1"/>
          <w:sz w:val="22"/>
          <w:szCs w:val="22"/>
        </w:rPr>
        <w:t>し、</w:t>
      </w:r>
      <w:r w:rsidR="00D6273D" w:rsidRPr="009A6543">
        <w:rPr>
          <w:rFonts w:ascii="Century" w:hint="eastAsia"/>
          <w:color w:val="000000" w:themeColor="text1"/>
          <w:sz w:val="22"/>
        </w:rPr>
        <w:t>各施設に割り当てられている輸血戦略で対応</w:t>
      </w:r>
      <w:r w:rsidR="00D92D0A" w:rsidRPr="009A6543">
        <w:rPr>
          <w:rFonts w:ascii="Century" w:hint="eastAsia"/>
          <w:color w:val="000000" w:themeColor="text1"/>
          <w:sz w:val="22"/>
        </w:rPr>
        <w:t>する。</w:t>
      </w:r>
    </w:p>
    <w:p w14:paraId="4625A923" w14:textId="77777777" w:rsidR="00BE6B23" w:rsidRPr="009A6543" w:rsidRDefault="00BE6B23"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w:t>
      </w:r>
      <w:r w:rsidRPr="009A6543">
        <w:rPr>
          <w:rFonts w:ascii="Century"/>
          <w:color w:val="000000" w:themeColor="text1"/>
          <w:sz w:val="22"/>
          <w:szCs w:val="22"/>
        </w:rPr>
        <w:t>3</w:t>
      </w:r>
      <w:r w:rsidRPr="009A6543">
        <w:rPr>
          <w:rFonts w:ascii="Century"/>
          <w:color w:val="000000" w:themeColor="text1"/>
          <w:sz w:val="22"/>
          <w:szCs w:val="22"/>
        </w:rPr>
        <w:t>）</w:t>
      </w:r>
      <w:r w:rsidRPr="009A6543">
        <w:rPr>
          <w:rFonts w:ascii="Century" w:hint="eastAsia"/>
          <w:color w:val="000000" w:themeColor="text1"/>
          <w:sz w:val="22"/>
          <w:szCs w:val="22"/>
        </w:rPr>
        <w:t>盲検化</w:t>
      </w:r>
    </w:p>
    <w:p w14:paraId="2DD67311" w14:textId="0E61A29E" w:rsidR="00BE6B23" w:rsidRPr="009A6543" w:rsidRDefault="004E5758" w:rsidP="0077409F">
      <w:pPr>
        <w:pStyle w:val="a3"/>
        <w:wordWrap/>
        <w:snapToGrid w:val="0"/>
        <w:spacing w:line="320" w:lineRule="atLeast"/>
        <w:ind w:left="720" w:firstLineChars="200" w:firstLine="436"/>
        <w:rPr>
          <w:rFonts w:ascii="Century"/>
          <w:color w:val="000000" w:themeColor="text1"/>
          <w:sz w:val="22"/>
          <w:szCs w:val="22"/>
        </w:rPr>
      </w:pPr>
      <w:r w:rsidRPr="009A6543">
        <w:rPr>
          <w:rFonts w:ascii="Century" w:hint="eastAsia"/>
          <w:color w:val="000000" w:themeColor="text1"/>
          <w:sz w:val="22"/>
          <w:szCs w:val="22"/>
        </w:rPr>
        <w:t>盲検化は行わない</w:t>
      </w:r>
      <w:r w:rsidR="0087668E" w:rsidRPr="009A6543">
        <w:rPr>
          <w:rFonts w:ascii="Century" w:hint="eastAsia"/>
          <w:color w:val="000000" w:themeColor="text1"/>
          <w:sz w:val="22"/>
          <w:szCs w:val="22"/>
        </w:rPr>
        <w:t>。</w:t>
      </w:r>
    </w:p>
    <w:p w14:paraId="1709145E" w14:textId="77777777" w:rsidR="00470F62" w:rsidRPr="009A6543" w:rsidRDefault="00470F62" w:rsidP="0077409F">
      <w:pPr>
        <w:pStyle w:val="a3"/>
        <w:wordWrap/>
        <w:snapToGrid w:val="0"/>
        <w:spacing w:line="320" w:lineRule="atLeast"/>
        <w:ind w:leftChars="406" w:left="1071" w:hangingChars="100" w:hanging="218"/>
        <w:rPr>
          <w:rFonts w:ascii="Century"/>
          <w:color w:val="000000" w:themeColor="text1"/>
          <w:sz w:val="22"/>
          <w:szCs w:val="22"/>
        </w:rPr>
      </w:pPr>
    </w:p>
    <w:p w14:paraId="525F0EAC" w14:textId="77777777" w:rsidR="000042DD" w:rsidRPr="009A6543" w:rsidRDefault="00EE4140" w:rsidP="0077409F">
      <w:pPr>
        <w:pStyle w:val="a3"/>
        <w:wordWrap/>
        <w:snapToGrid w:val="0"/>
        <w:spacing w:line="320" w:lineRule="atLeast"/>
        <w:outlineLvl w:val="0"/>
        <w:rPr>
          <w:rFonts w:ascii="Century"/>
          <w:b/>
          <w:bCs/>
          <w:color w:val="000000" w:themeColor="text1"/>
          <w:sz w:val="24"/>
          <w:szCs w:val="24"/>
        </w:rPr>
      </w:pPr>
      <w:bookmarkStart w:id="14" w:name="_Toc240946069"/>
      <w:bookmarkStart w:id="15" w:name="_Toc520214588"/>
      <w:r w:rsidRPr="009A6543">
        <w:rPr>
          <w:rFonts w:ascii="Century"/>
          <w:b/>
          <w:bCs/>
          <w:color w:val="000000" w:themeColor="text1"/>
          <w:sz w:val="24"/>
          <w:szCs w:val="24"/>
        </w:rPr>
        <w:t>7</w:t>
      </w:r>
      <w:r w:rsidR="00902B3C" w:rsidRPr="009A6543">
        <w:rPr>
          <w:rFonts w:ascii="Century"/>
          <w:b/>
          <w:bCs/>
          <w:color w:val="000000" w:themeColor="text1"/>
          <w:sz w:val="24"/>
          <w:szCs w:val="24"/>
        </w:rPr>
        <w:t>．</w:t>
      </w:r>
      <w:r w:rsidR="00714B80" w:rsidRPr="009A6543">
        <w:rPr>
          <w:rFonts w:ascii="Century" w:hint="eastAsia"/>
          <w:b/>
          <w:bCs/>
          <w:color w:val="000000" w:themeColor="text1"/>
          <w:sz w:val="24"/>
          <w:szCs w:val="24"/>
        </w:rPr>
        <w:t>観察</w:t>
      </w:r>
      <w:r w:rsidR="00246200" w:rsidRPr="009A6543">
        <w:rPr>
          <w:rFonts w:ascii="Century" w:hint="eastAsia"/>
          <w:b/>
          <w:bCs/>
          <w:color w:val="000000" w:themeColor="text1"/>
          <w:sz w:val="24"/>
          <w:szCs w:val="24"/>
        </w:rPr>
        <w:t>及び</w:t>
      </w:r>
      <w:r w:rsidR="00714B80" w:rsidRPr="009A6543">
        <w:rPr>
          <w:rFonts w:ascii="Century" w:hint="eastAsia"/>
          <w:b/>
          <w:bCs/>
          <w:color w:val="000000" w:themeColor="text1"/>
          <w:sz w:val="24"/>
          <w:szCs w:val="24"/>
        </w:rPr>
        <w:t>検査項目</w:t>
      </w:r>
      <w:bookmarkEnd w:id="14"/>
      <w:bookmarkEnd w:id="15"/>
    </w:p>
    <w:p w14:paraId="23C2C2FD"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①施設情報</w:t>
      </w:r>
    </w:p>
    <w:p w14:paraId="01BF29F9" w14:textId="77777777" w:rsidR="00D30D88" w:rsidRPr="009A6543" w:rsidRDefault="00D30D88"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病院の性質</w:t>
      </w:r>
      <w:r w:rsidRPr="009A6543">
        <w:rPr>
          <w:rFonts w:ascii="Century" w:hint="eastAsia"/>
          <w:color w:val="000000" w:themeColor="text1"/>
          <w:sz w:val="22"/>
          <w:szCs w:val="22"/>
        </w:rPr>
        <w:t>(</w:t>
      </w:r>
      <w:r w:rsidRPr="009A6543">
        <w:rPr>
          <w:rFonts w:ascii="Century" w:hint="eastAsia"/>
          <w:color w:val="000000" w:themeColor="text1"/>
          <w:sz w:val="22"/>
          <w:szCs w:val="22"/>
        </w:rPr>
        <w:t>大学病院</w:t>
      </w:r>
      <w:r w:rsidRPr="009A6543">
        <w:rPr>
          <w:rFonts w:ascii="Century" w:hint="eastAsia"/>
          <w:color w:val="000000" w:themeColor="text1"/>
          <w:sz w:val="22"/>
          <w:szCs w:val="22"/>
        </w:rPr>
        <w:t xml:space="preserve"> or </w:t>
      </w:r>
      <w:r w:rsidRPr="009A6543">
        <w:rPr>
          <w:rFonts w:ascii="Century" w:hint="eastAsia"/>
          <w:color w:val="000000" w:themeColor="text1"/>
          <w:sz w:val="22"/>
          <w:szCs w:val="22"/>
        </w:rPr>
        <w:t>非大学病院</w:t>
      </w:r>
      <w:r w:rsidRPr="009A6543">
        <w:rPr>
          <w:rFonts w:ascii="Century" w:hint="eastAsia"/>
          <w:color w:val="000000" w:themeColor="text1"/>
          <w:sz w:val="22"/>
          <w:szCs w:val="22"/>
        </w:rPr>
        <w:t>)</w:t>
      </w:r>
    </w:p>
    <w:p w14:paraId="1DB9E291" w14:textId="77777777" w:rsidR="00734DA0" w:rsidRPr="009A6543" w:rsidRDefault="009C5D71"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病院全体のベッド数</w:t>
      </w:r>
    </w:p>
    <w:p w14:paraId="7F35957D" w14:textId="77777777" w:rsidR="00D30D88" w:rsidRPr="009A6543" w:rsidRDefault="00D30D88"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ICU</w:t>
      </w:r>
      <w:r w:rsidRPr="009A6543">
        <w:rPr>
          <w:rFonts w:ascii="Century" w:hint="eastAsia"/>
          <w:color w:val="000000" w:themeColor="text1"/>
          <w:sz w:val="22"/>
          <w:szCs w:val="22"/>
        </w:rPr>
        <w:t>の性質</w:t>
      </w:r>
    </w:p>
    <w:p w14:paraId="45B4D1D3" w14:textId="61A19213" w:rsidR="00734DA0" w:rsidRPr="009A6543" w:rsidRDefault="00734DA0" w:rsidP="0077409F">
      <w:pPr>
        <w:pStyle w:val="a3"/>
        <w:wordWrap/>
        <w:snapToGrid w:val="0"/>
        <w:spacing w:line="320" w:lineRule="atLeast"/>
        <w:ind w:leftChars="507" w:left="1065"/>
        <w:rPr>
          <w:rFonts w:ascii="Century"/>
          <w:color w:val="000000" w:themeColor="text1"/>
          <w:sz w:val="22"/>
          <w:szCs w:val="22"/>
        </w:rPr>
      </w:pPr>
      <w:r w:rsidRPr="009A6543">
        <w:rPr>
          <w:rFonts w:ascii="Century" w:hint="eastAsia"/>
          <w:color w:val="000000" w:themeColor="text1"/>
          <w:sz w:val="22"/>
          <w:szCs w:val="22"/>
        </w:rPr>
        <w:t>重症外傷患者が最初に入院</w:t>
      </w:r>
      <w:r w:rsidR="0087668E" w:rsidRPr="009A6543">
        <w:rPr>
          <w:rFonts w:ascii="Century" w:hint="eastAsia"/>
          <w:color w:val="000000" w:themeColor="text1"/>
          <w:sz w:val="22"/>
          <w:szCs w:val="22"/>
        </w:rPr>
        <w:t>する</w:t>
      </w:r>
      <w:r w:rsidR="00D30D88" w:rsidRPr="009A6543">
        <w:rPr>
          <w:rFonts w:ascii="Century" w:hint="eastAsia"/>
          <w:color w:val="000000" w:themeColor="text1"/>
          <w:sz w:val="22"/>
          <w:szCs w:val="22"/>
        </w:rPr>
        <w:t>ICU</w:t>
      </w:r>
      <w:r w:rsidRPr="009A6543">
        <w:rPr>
          <w:rFonts w:ascii="Century" w:hint="eastAsia"/>
          <w:color w:val="000000" w:themeColor="text1"/>
          <w:sz w:val="22"/>
          <w:szCs w:val="22"/>
        </w:rPr>
        <w:t>ベッド数</w:t>
      </w:r>
    </w:p>
    <w:p w14:paraId="44E25768" w14:textId="77777777" w:rsidR="00734DA0" w:rsidRPr="009A6543" w:rsidRDefault="00734DA0"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O(+)</w:t>
      </w:r>
      <w:r w:rsidR="00E66413" w:rsidRPr="009A6543">
        <w:rPr>
          <w:rFonts w:ascii="Century" w:hint="eastAsia"/>
          <w:color w:val="000000" w:themeColor="text1"/>
          <w:sz w:val="22"/>
          <w:szCs w:val="22"/>
        </w:rPr>
        <w:t>赤血球</w:t>
      </w:r>
      <w:r w:rsidRPr="009A6543">
        <w:rPr>
          <w:rFonts w:ascii="Century" w:hint="eastAsia"/>
          <w:color w:val="000000" w:themeColor="text1"/>
          <w:sz w:val="22"/>
          <w:szCs w:val="22"/>
        </w:rPr>
        <w:t>緊急輸血の可否</w:t>
      </w:r>
      <w:r w:rsidRPr="009A6543">
        <w:rPr>
          <w:rFonts w:ascii="Century" w:hint="eastAsia"/>
          <w:color w:val="000000" w:themeColor="text1"/>
          <w:sz w:val="22"/>
          <w:szCs w:val="22"/>
        </w:rPr>
        <w:t xml:space="preserve"> </w:t>
      </w:r>
    </w:p>
    <w:p w14:paraId="3A3FFCC2" w14:textId="77777777" w:rsidR="00734DA0" w:rsidRPr="009A6543" w:rsidRDefault="00734DA0"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AB-FFP</w:t>
      </w:r>
      <w:r w:rsidRPr="009A6543">
        <w:rPr>
          <w:rFonts w:ascii="Century" w:hint="eastAsia"/>
          <w:color w:val="000000" w:themeColor="text1"/>
          <w:sz w:val="22"/>
          <w:szCs w:val="22"/>
        </w:rPr>
        <w:t>緊急輸血の</w:t>
      </w:r>
      <w:r w:rsidR="009C5D71" w:rsidRPr="009A6543">
        <w:rPr>
          <w:rFonts w:ascii="Century" w:hint="eastAsia"/>
          <w:color w:val="000000" w:themeColor="text1"/>
          <w:sz w:val="22"/>
          <w:szCs w:val="22"/>
        </w:rPr>
        <w:t>可否</w:t>
      </w:r>
    </w:p>
    <w:p w14:paraId="43D07F5C" w14:textId="77777777" w:rsidR="00CC50EE" w:rsidRPr="009A6543" w:rsidRDefault="00CC50EE"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クリオプレシピテート使用の可否</w:t>
      </w:r>
    </w:p>
    <w:p w14:paraId="30B2C0F1" w14:textId="6F34231F" w:rsidR="00CC50EE" w:rsidRPr="009A6543" w:rsidRDefault="00CC50EE"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フィブリノゲン</w:t>
      </w:r>
      <w:r w:rsidR="0087668E" w:rsidRPr="009A6543">
        <w:rPr>
          <w:rFonts w:ascii="Century" w:hint="eastAsia"/>
          <w:color w:val="000000" w:themeColor="text1"/>
          <w:sz w:val="22"/>
          <w:szCs w:val="22"/>
        </w:rPr>
        <w:t>濃縮</w:t>
      </w:r>
      <w:r w:rsidRPr="009A6543">
        <w:rPr>
          <w:rFonts w:ascii="Century" w:hint="eastAsia"/>
          <w:color w:val="000000" w:themeColor="text1"/>
          <w:sz w:val="22"/>
          <w:szCs w:val="22"/>
        </w:rPr>
        <w:t>製剤使用の可否</w:t>
      </w:r>
    </w:p>
    <w:p w14:paraId="54A0B331" w14:textId="20FFEEA7" w:rsidR="00734DA0" w:rsidRPr="009A6543" w:rsidRDefault="0087668E"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大量輸血</w:t>
      </w:r>
      <w:r w:rsidR="009C5D71" w:rsidRPr="009A6543">
        <w:rPr>
          <w:rFonts w:ascii="Century" w:hint="eastAsia"/>
          <w:color w:val="000000" w:themeColor="text1"/>
          <w:sz w:val="22"/>
          <w:szCs w:val="22"/>
        </w:rPr>
        <w:t>プロトコルの有無</w:t>
      </w:r>
    </w:p>
    <w:p w14:paraId="3407503E" w14:textId="77777777" w:rsidR="00CF5B65" w:rsidRPr="009A6543" w:rsidRDefault="00CF5B65"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1</w:t>
      </w:r>
      <w:r w:rsidRPr="009A6543">
        <w:rPr>
          <w:rFonts w:ascii="Century" w:hint="eastAsia"/>
          <w:color w:val="000000" w:themeColor="text1"/>
          <w:sz w:val="22"/>
          <w:szCs w:val="22"/>
        </w:rPr>
        <w:t>人の外傷初期診療に対応する平均的な救急医の数</w:t>
      </w:r>
    </w:p>
    <w:p w14:paraId="179E3484" w14:textId="18686EB3" w:rsidR="00734DA0" w:rsidRPr="009A6543" w:rsidRDefault="00734DA0"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2017</w:t>
      </w:r>
      <w:r w:rsidRPr="009A6543">
        <w:rPr>
          <w:rFonts w:ascii="Century" w:hint="eastAsia"/>
          <w:color w:val="000000" w:themeColor="text1"/>
          <w:sz w:val="22"/>
          <w:szCs w:val="22"/>
        </w:rPr>
        <w:t>年の</w:t>
      </w:r>
      <w:r w:rsidRPr="009A6543">
        <w:rPr>
          <w:rFonts w:ascii="Century" w:hint="eastAsia"/>
          <w:color w:val="000000" w:themeColor="text1"/>
          <w:sz w:val="22"/>
          <w:szCs w:val="22"/>
        </w:rPr>
        <w:t>ISS</w:t>
      </w:r>
      <w:r w:rsidRPr="009A6543">
        <w:rPr>
          <w:rFonts w:ascii="Century" w:hint="eastAsia"/>
          <w:color w:val="000000" w:themeColor="text1"/>
          <w:sz w:val="22"/>
          <w:szCs w:val="22"/>
        </w:rPr>
        <w:t>≧９以上の外傷患者</w:t>
      </w:r>
      <w:r w:rsidR="0087668E" w:rsidRPr="009A6543">
        <w:rPr>
          <w:rFonts w:ascii="Century" w:hint="eastAsia"/>
          <w:color w:val="000000" w:themeColor="text1"/>
          <w:sz w:val="22"/>
          <w:szCs w:val="22"/>
        </w:rPr>
        <w:t>数</w:t>
      </w:r>
    </w:p>
    <w:p w14:paraId="2B516533" w14:textId="77777777" w:rsidR="00A81B8B" w:rsidRPr="009A6543" w:rsidRDefault="00A81B8B" w:rsidP="0077409F">
      <w:pPr>
        <w:pStyle w:val="a3"/>
        <w:wordWrap/>
        <w:snapToGrid w:val="0"/>
        <w:spacing w:line="320" w:lineRule="atLeast"/>
        <w:ind w:leftChars="404" w:left="848" w:firstLine="217"/>
        <w:rPr>
          <w:rFonts w:ascii="Century"/>
          <w:color w:val="000000" w:themeColor="text1"/>
          <w:sz w:val="22"/>
          <w:szCs w:val="22"/>
        </w:rPr>
      </w:pPr>
      <w:r w:rsidRPr="009A6543">
        <w:rPr>
          <w:rFonts w:ascii="Century" w:hint="eastAsia"/>
          <w:color w:val="000000" w:themeColor="text1"/>
          <w:sz w:val="22"/>
          <w:szCs w:val="22"/>
        </w:rPr>
        <w:t>ベットサイド検査の可否</w:t>
      </w:r>
      <w:r w:rsidRPr="009A6543">
        <w:rPr>
          <w:rFonts w:ascii="Century" w:hint="eastAsia"/>
          <w:color w:val="000000" w:themeColor="text1"/>
          <w:sz w:val="22"/>
          <w:szCs w:val="22"/>
        </w:rPr>
        <w:t>(</w:t>
      </w:r>
      <w:r w:rsidRPr="009A6543">
        <w:rPr>
          <w:rFonts w:ascii="Century" w:hint="eastAsia"/>
          <w:color w:val="000000" w:themeColor="text1"/>
          <w:sz w:val="22"/>
          <w:szCs w:val="22"/>
        </w:rPr>
        <w:t>ヘモグロビン、フィブリノゲン、他の凝固系検査</w:t>
      </w:r>
      <w:r w:rsidRPr="009A6543">
        <w:rPr>
          <w:rFonts w:ascii="Century" w:hint="eastAsia"/>
          <w:color w:val="000000" w:themeColor="text1"/>
          <w:sz w:val="22"/>
          <w:szCs w:val="22"/>
        </w:rPr>
        <w:t>)</w:t>
      </w:r>
    </w:p>
    <w:p w14:paraId="6CA426AC"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706C89D2" w14:textId="26D0BB38" w:rsidR="00036F47"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②患者</w:t>
      </w:r>
      <w:r w:rsidR="0087668E" w:rsidRPr="009A6543">
        <w:rPr>
          <w:rFonts w:ascii="Century" w:hint="eastAsia"/>
          <w:color w:val="000000" w:themeColor="text1"/>
          <w:sz w:val="22"/>
          <w:szCs w:val="22"/>
        </w:rPr>
        <w:t>基本</w:t>
      </w:r>
      <w:r w:rsidRPr="009A6543">
        <w:rPr>
          <w:rFonts w:ascii="Century" w:hint="eastAsia"/>
          <w:color w:val="000000" w:themeColor="text1"/>
          <w:sz w:val="22"/>
          <w:szCs w:val="22"/>
        </w:rPr>
        <w:t>情報</w:t>
      </w:r>
    </w:p>
    <w:p w14:paraId="0EF02884" w14:textId="77777777" w:rsidR="00036F47"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年齢、性別、受傷年月日、</w:t>
      </w:r>
      <w:bookmarkStart w:id="16" w:name="_Hlk510049675"/>
      <w:r w:rsidR="00036F47" w:rsidRPr="009A6543">
        <w:rPr>
          <w:rFonts w:ascii="Century" w:hint="eastAsia"/>
          <w:color w:val="000000" w:themeColor="text1"/>
          <w:sz w:val="22"/>
          <w:szCs w:val="22"/>
        </w:rPr>
        <w:t>受傷から病着までの時間</w:t>
      </w:r>
      <w:bookmarkEnd w:id="16"/>
    </w:p>
    <w:p w14:paraId="2E4F00BC" w14:textId="24DA9A1D"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外傷分類</w:t>
      </w:r>
      <w:r w:rsidRPr="009A6543">
        <w:rPr>
          <w:rFonts w:ascii="Century" w:hint="eastAsia"/>
          <w:color w:val="000000" w:themeColor="text1"/>
          <w:sz w:val="22"/>
          <w:szCs w:val="22"/>
        </w:rPr>
        <w:t>(</w:t>
      </w:r>
      <w:r w:rsidRPr="009A6543">
        <w:rPr>
          <w:rFonts w:ascii="Century" w:hint="eastAsia"/>
          <w:color w:val="000000" w:themeColor="text1"/>
          <w:sz w:val="22"/>
          <w:szCs w:val="22"/>
        </w:rPr>
        <w:t>鈍的</w:t>
      </w:r>
      <w:r w:rsidRPr="009A6543">
        <w:rPr>
          <w:rFonts w:ascii="Century" w:hint="eastAsia"/>
          <w:color w:val="000000" w:themeColor="text1"/>
          <w:sz w:val="22"/>
          <w:szCs w:val="22"/>
        </w:rPr>
        <w:t>/</w:t>
      </w:r>
      <w:r w:rsidR="0087668E" w:rsidRPr="009A6543">
        <w:rPr>
          <w:rFonts w:ascii="Century" w:hint="eastAsia"/>
          <w:color w:val="000000" w:themeColor="text1"/>
          <w:sz w:val="22"/>
          <w:szCs w:val="22"/>
        </w:rPr>
        <w:t>穿通性</w:t>
      </w:r>
      <w:r w:rsidRPr="009A6543">
        <w:rPr>
          <w:rFonts w:ascii="Century" w:hint="eastAsia"/>
          <w:color w:val="000000" w:themeColor="text1"/>
          <w:sz w:val="22"/>
          <w:szCs w:val="22"/>
        </w:rPr>
        <w:t>)</w:t>
      </w:r>
      <w:r w:rsidR="00036F47" w:rsidRPr="009A6543">
        <w:rPr>
          <w:rFonts w:ascii="Century" w:hint="eastAsia"/>
          <w:color w:val="000000" w:themeColor="text1"/>
          <w:sz w:val="22"/>
          <w:szCs w:val="22"/>
        </w:rPr>
        <w:t>、</w:t>
      </w:r>
      <w:r w:rsidRPr="009A6543">
        <w:rPr>
          <w:rFonts w:ascii="Century" w:hint="eastAsia"/>
          <w:color w:val="000000" w:themeColor="text1"/>
          <w:sz w:val="22"/>
          <w:szCs w:val="22"/>
        </w:rPr>
        <w:t>抗</w:t>
      </w:r>
      <w:r w:rsidR="0087668E" w:rsidRPr="009A6543">
        <w:rPr>
          <w:rFonts w:ascii="Century" w:hint="eastAsia"/>
          <w:color w:val="000000" w:themeColor="text1"/>
          <w:sz w:val="22"/>
          <w:szCs w:val="22"/>
        </w:rPr>
        <w:t>血栓</w:t>
      </w:r>
      <w:r w:rsidRPr="009A6543">
        <w:rPr>
          <w:rFonts w:ascii="Century" w:hint="eastAsia"/>
          <w:color w:val="000000" w:themeColor="text1"/>
          <w:sz w:val="22"/>
          <w:szCs w:val="22"/>
        </w:rPr>
        <w:t>薬内服の有無、</w:t>
      </w:r>
      <w:r w:rsidR="00553778" w:rsidRPr="009A6543">
        <w:rPr>
          <w:rFonts w:ascii="Century" w:hint="eastAsia"/>
          <w:color w:val="000000" w:themeColor="text1"/>
          <w:sz w:val="22"/>
          <w:szCs w:val="22"/>
        </w:rPr>
        <w:t>共存症</w:t>
      </w:r>
      <w:r w:rsidR="0040462F" w:rsidRPr="009A6543">
        <w:rPr>
          <w:rFonts w:ascii="Century" w:hint="eastAsia"/>
          <w:color w:val="000000" w:themeColor="text1"/>
          <w:sz w:val="22"/>
          <w:szCs w:val="22"/>
        </w:rPr>
        <w:t>の有無</w:t>
      </w:r>
      <w:r w:rsidR="00553778" w:rsidRPr="009A6543">
        <w:rPr>
          <w:rFonts w:ascii="Century" w:hint="eastAsia"/>
          <w:color w:val="000000" w:themeColor="text1"/>
          <w:sz w:val="22"/>
          <w:szCs w:val="22"/>
        </w:rPr>
        <w:t>、</w:t>
      </w:r>
      <w:r w:rsidRPr="009A6543">
        <w:rPr>
          <w:rFonts w:ascii="Century" w:hint="eastAsia"/>
          <w:color w:val="000000" w:themeColor="text1"/>
          <w:sz w:val="22"/>
          <w:szCs w:val="22"/>
        </w:rPr>
        <w:t>受傷機転</w:t>
      </w:r>
    </w:p>
    <w:p w14:paraId="27DBE94A"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A91902E" w14:textId="77777777" w:rsidR="00036F47"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③</w:t>
      </w:r>
      <w:r w:rsidR="00734DA0" w:rsidRPr="009A6543">
        <w:rPr>
          <w:rFonts w:ascii="Century" w:hint="eastAsia"/>
          <w:color w:val="000000" w:themeColor="text1"/>
          <w:sz w:val="22"/>
          <w:szCs w:val="22"/>
        </w:rPr>
        <w:t>来院時病態</w:t>
      </w:r>
      <w:r w:rsidR="00734DA0" w:rsidRPr="009A6543">
        <w:rPr>
          <w:rFonts w:ascii="Century" w:hint="eastAsia"/>
          <w:color w:val="000000" w:themeColor="text1"/>
          <w:sz w:val="22"/>
          <w:szCs w:val="22"/>
        </w:rPr>
        <w:tab/>
      </w:r>
    </w:p>
    <w:p w14:paraId="7D54F572" w14:textId="435CCC14" w:rsidR="00734DA0" w:rsidRPr="009A6543" w:rsidRDefault="00036F47"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収縮期血圧、呼吸数、心拍数、</w:t>
      </w:r>
      <w:r w:rsidR="007E52C0" w:rsidRPr="009A6543">
        <w:rPr>
          <w:rFonts w:ascii="Century"/>
          <w:color w:val="000000" w:themeColor="text1"/>
          <w:sz w:val="22"/>
          <w:szCs w:val="22"/>
        </w:rPr>
        <w:t>Glasgow Coma Scale</w:t>
      </w:r>
      <w:r w:rsidR="007E52C0" w:rsidRPr="009A6543" w:rsidDel="007E52C0">
        <w:rPr>
          <w:rFonts w:ascii="Century" w:hint="eastAsia"/>
          <w:color w:val="000000" w:themeColor="text1"/>
          <w:sz w:val="22"/>
          <w:szCs w:val="22"/>
        </w:rPr>
        <w:t xml:space="preserve"> </w:t>
      </w:r>
      <w:r w:rsidRPr="009A6543">
        <w:rPr>
          <w:rFonts w:ascii="Century" w:hint="eastAsia"/>
          <w:color w:val="000000" w:themeColor="text1"/>
          <w:sz w:val="22"/>
          <w:szCs w:val="22"/>
        </w:rPr>
        <w:t>、</w:t>
      </w:r>
      <w:r w:rsidR="00734DA0" w:rsidRPr="009A6543">
        <w:rPr>
          <w:rFonts w:ascii="Century" w:hint="eastAsia"/>
          <w:color w:val="000000" w:themeColor="text1"/>
          <w:sz w:val="22"/>
          <w:szCs w:val="22"/>
        </w:rPr>
        <w:t>RTS(</w:t>
      </w:r>
      <w:r w:rsidR="00734DA0" w:rsidRPr="009A6543">
        <w:rPr>
          <w:rFonts w:ascii="Century" w:hint="eastAsia"/>
          <w:color w:val="000000" w:themeColor="text1"/>
          <w:sz w:val="22"/>
          <w:szCs w:val="22"/>
        </w:rPr>
        <w:t>計算値</w:t>
      </w:r>
      <w:r w:rsidR="00734DA0" w:rsidRPr="009A6543">
        <w:rPr>
          <w:rFonts w:ascii="Century" w:hint="eastAsia"/>
          <w:color w:val="000000" w:themeColor="text1"/>
          <w:sz w:val="22"/>
          <w:szCs w:val="22"/>
        </w:rPr>
        <w:t>)</w:t>
      </w:r>
      <w:r w:rsidRPr="009A6543">
        <w:rPr>
          <w:rFonts w:ascii="Century" w:hint="eastAsia"/>
          <w:color w:val="000000" w:themeColor="text1"/>
          <w:sz w:val="22"/>
          <w:szCs w:val="22"/>
        </w:rPr>
        <w:t xml:space="preserve"> </w:t>
      </w:r>
    </w:p>
    <w:p w14:paraId="3F591438"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57698148" w14:textId="77777777" w:rsidR="00036F47"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④</w:t>
      </w:r>
      <w:r w:rsidR="00734DA0" w:rsidRPr="009A6543">
        <w:rPr>
          <w:rFonts w:ascii="Century" w:hint="eastAsia"/>
          <w:color w:val="000000" w:themeColor="text1"/>
          <w:sz w:val="22"/>
          <w:szCs w:val="22"/>
        </w:rPr>
        <w:t>検査と処置</w:t>
      </w:r>
      <w:r w:rsidR="00734DA0" w:rsidRPr="009A6543">
        <w:rPr>
          <w:rFonts w:ascii="Century" w:hint="eastAsia"/>
          <w:color w:val="000000" w:themeColor="text1"/>
          <w:sz w:val="22"/>
          <w:szCs w:val="22"/>
        </w:rPr>
        <w:tab/>
      </w:r>
    </w:p>
    <w:p w14:paraId="0591984D" w14:textId="77777777"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FAST</w:t>
      </w:r>
      <w:r w:rsidR="00ED5AFA" w:rsidRPr="009A6543">
        <w:rPr>
          <w:rFonts w:ascii="Century" w:hint="eastAsia"/>
          <w:color w:val="000000" w:themeColor="text1"/>
          <w:sz w:val="22"/>
          <w:szCs w:val="22"/>
        </w:rPr>
        <w:t>実施</w:t>
      </w:r>
      <w:r w:rsidR="00036F47" w:rsidRPr="009A6543">
        <w:rPr>
          <w:rFonts w:ascii="Century" w:hint="eastAsia"/>
          <w:color w:val="000000" w:themeColor="text1"/>
          <w:sz w:val="22"/>
          <w:szCs w:val="22"/>
        </w:rPr>
        <w:t>の有無</w:t>
      </w:r>
      <w:r w:rsidRPr="009A6543">
        <w:rPr>
          <w:rFonts w:ascii="Century" w:hint="eastAsia"/>
          <w:color w:val="000000" w:themeColor="text1"/>
          <w:sz w:val="22"/>
          <w:szCs w:val="22"/>
        </w:rPr>
        <w:t>、</w:t>
      </w:r>
      <w:r w:rsidRPr="009A6543">
        <w:rPr>
          <w:rFonts w:ascii="Century" w:hint="eastAsia"/>
          <w:color w:val="000000" w:themeColor="text1"/>
          <w:sz w:val="22"/>
          <w:szCs w:val="22"/>
        </w:rPr>
        <w:t>6</w:t>
      </w:r>
      <w:r w:rsidRPr="009A6543">
        <w:rPr>
          <w:rFonts w:ascii="Century" w:hint="eastAsia"/>
          <w:color w:val="000000" w:themeColor="text1"/>
          <w:sz w:val="22"/>
          <w:szCs w:val="22"/>
        </w:rPr>
        <w:t>時間以内の止血目的の手術</w:t>
      </w:r>
      <w:r w:rsidRPr="009A6543">
        <w:rPr>
          <w:rFonts w:ascii="Century" w:hint="eastAsia"/>
          <w:color w:val="000000" w:themeColor="text1"/>
          <w:sz w:val="22"/>
          <w:szCs w:val="22"/>
        </w:rPr>
        <w:t>/IVR</w:t>
      </w:r>
      <w:r w:rsidR="00036F47" w:rsidRPr="009A6543">
        <w:rPr>
          <w:rFonts w:ascii="Century" w:hint="eastAsia"/>
          <w:color w:val="000000" w:themeColor="text1"/>
          <w:sz w:val="22"/>
          <w:szCs w:val="22"/>
        </w:rPr>
        <w:t>、</w:t>
      </w:r>
      <w:r w:rsidRPr="009A6543">
        <w:rPr>
          <w:rFonts w:ascii="Century" w:hint="eastAsia"/>
          <w:color w:val="000000" w:themeColor="text1"/>
          <w:sz w:val="22"/>
          <w:szCs w:val="22"/>
        </w:rPr>
        <w:t>6</w:t>
      </w:r>
      <w:r w:rsidRPr="009A6543">
        <w:rPr>
          <w:rFonts w:ascii="Century" w:hint="eastAsia"/>
          <w:color w:val="000000" w:themeColor="text1"/>
          <w:sz w:val="22"/>
          <w:szCs w:val="22"/>
        </w:rPr>
        <w:t>時間以内のその他の手術</w:t>
      </w:r>
    </w:p>
    <w:p w14:paraId="3D8C8017" w14:textId="77777777" w:rsidR="00036F47" w:rsidRPr="009A6543" w:rsidRDefault="00036F47" w:rsidP="0077409F">
      <w:pPr>
        <w:pStyle w:val="a3"/>
        <w:wordWrap/>
        <w:snapToGrid w:val="0"/>
        <w:spacing w:line="320" w:lineRule="atLeast"/>
        <w:ind w:left="128" w:firstLine="720"/>
        <w:rPr>
          <w:rFonts w:ascii="Century"/>
          <w:color w:val="000000" w:themeColor="text1"/>
          <w:sz w:val="22"/>
          <w:szCs w:val="22"/>
        </w:rPr>
      </w:pPr>
    </w:p>
    <w:p w14:paraId="521ABC16" w14:textId="77777777" w:rsidR="00036F47" w:rsidRPr="009A6543" w:rsidRDefault="00036F47" w:rsidP="0077409F">
      <w:pPr>
        <w:pStyle w:val="a3"/>
        <w:wordWrap/>
        <w:snapToGrid w:val="0"/>
        <w:spacing w:line="320" w:lineRule="atLeast"/>
        <w:ind w:left="128" w:firstLine="720"/>
        <w:rPr>
          <w:rFonts w:ascii="Century"/>
          <w:color w:val="000000" w:themeColor="text1"/>
          <w:sz w:val="22"/>
          <w:szCs w:val="22"/>
        </w:rPr>
      </w:pPr>
      <w:r w:rsidRPr="009A6543">
        <w:rPr>
          <w:rFonts w:ascii="Century" w:hint="eastAsia"/>
          <w:color w:val="000000" w:themeColor="text1"/>
          <w:sz w:val="22"/>
          <w:szCs w:val="22"/>
        </w:rPr>
        <w:t>⑤</w:t>
      </w:r>
      <w:r w:rsidR="00734DA0" w:rsidRPr="009A6543">
        <w:rPr>
          <w:rFonts w:ascii="Century" w:hint="eastAsia"/>
          <w:color w:val="000000" w:themeColor="text1"/>
          <w:sz w:val="22"/>
          <w:szCs w:val="22"/>
        </w:rPr>
        <w:t>TBSS</w:t>
      </w:r>
      <w:r w:rsidR="00734DA0" w:rsidRPr="009A6543">
        <w:rPr>
          <w:rFonts w:ascii="Century" w:hint="eastAsia"/>
          <w:color w:val="000000" w:themeColor="text1"/>
          <w:sz w:val="22"/>
          <w:szCs w:val="22"/>
        </w:rPr>
        <w:t>関連</w:t>
      </w:r>
      <w:r w:rsidR="00ED5AFA" w:rsidRPr="009A6543">
        <w:rPr>
          <w:rFonts w:ascii="Century" w:hint="eastAsia"/>
          <w:color w:val="000000" w:themeColor="text1"/>
          <w:sz w:val="22"/>
          <w:szCs w:val="22"/>
        </w:rPr>
        <w:t>(</w:t>
      </w:r>
      <w:r w:rsidR="00ED5AFA" w:rsidRPr="009A6543">
        <w:rPr>
          <w:rFonts w:ascii="Century" w:hint="eastAsia"/>
          <w:color w:val="000000" w:themeColor="text1"/>
          <w:sz w:val="22"/>
          <w:szCs w:val="22"/>
        </w:rPr>
        <w:t>欠測を許容</w:t>
      </w:r>
      <w:r w:rsidR="00ED5AFA" w:rsidRPr="009A6543">
        <w:rPr>
          <w:rFonts w:ascii="Century" w:hint="eastAsia"/>
          <w:color w:val="000000" w:themeColor="text1"/>
          <w:sz w:val="22"/>
          <w:szCs w:val="22"/>
        </w:rPr>
        <w:t>)</w:t>
      </w:r>
    </w:p>
    <w:p w14:paraId="66AE67A4" w14:textId="77777777" w:rsidR="00734DA0" w:rsidRPr="009A6543" w:rsidRDefault="00734DA0" w:rsidP="0077409F">
      <w:pPr>
        <w:pStyle w:val="a3"/>
        <w:wordWrap/>
        <w:snapToGrid w:val="0"/>
        <w:spacing w:line="320" w:lineRule="atLeast"/>
        <w:ind w:left="346" w:firstLine="720"/>
        <w:rPr>
          <w:rFonts w:ascii="Century"/>
          <w:color w:val="000000" w:themeColor="text1"/>
          <w:sz w:val="22"/>
          <w:szCs w:val="22"/>
        </w:rPr>
      </w:pPr>
      <w:r w:rsidRPr="009A6543">
        <w:rPr>
          <w:rFonts w:ascii="Century" w:hint="eastAsia"/>
          <w:color w:val="000000" w:themeColor="text1"/>
          <w:sz w:val="22"/>
          <w:szCs w:val="22"/>
        </w:rPr>
        <w:t>FAST</w:t>
      </w:r>
      <w:r w:rsidRPr="009A6543">
        <w:rPr>
          <w:rFonts w:ascii="Century" w:hint="eastAsia"/>
          <w:color w:val="000000" w:themeColor="text1"/>
          <w:sz w:val="22"/>
          <w:szCs w:val="22"/>
        </w:rPr>
        <w:t>陽性部位数、１</w:t>
      </w:r>
      <w:r w:rsidRPr="009A6543">
        <w:rPr>
          <w:rFonts w:ascii="Century" w:hint="eastAsia"/>
          <w:color w:val="000000" w:themeColor="text1"/>
          <w:sz w:val="22"/>
          <w:szCs w:val="22"/>
        </w:rPr>
        <w:t>L</w:t>
      </w:r>
      <w:r w:rsidRPr="009A6543">
        <w:rPr>
          <w:rFonts w:ascii="Century" w:hint="eastAsia"/>
          <w:color w:val="000000" w:themeColor="text1"/>
          <w:sz w:val="22"/>
          <w:szCs w:val="22"/>
        </w:rPr>
        <w:t>輸液後の収縮期血圧、骨盤骨折</w:t>
      </w:r>
      <w:r w:rsidRPr="009A6543">
        <w:rPr>
          <w:rFonts w:ascii="Century" w:hint="eastAsia"/>
          <w:color w:val="000000" w:themeColor="text1"/>
          <w:sz w:val="22"/>
          <w:szCs w:val="22"/>
        </w:rPr>
        <w:t>(AO</w:t>
      </w:r>
      <w:r w:rsidRPr="009A6543">
        <w:rPr>
          <w:rFonts w:ascii="Century" w:hint="eastAsia"/>
          <w:color w:val="000000" w:themeColor="text1"/>
          <w:sz w:val="22"/>
          <w:szCs w:val="22"/>
        </w:rPr>
        <w:t>分類</w:t>
      </w:r>
      <w:r w:rsidRPr="009A6543">
        <w:rPr>
          <w:rFonts w:ascii="Century" w:hint="eastAsia"/>
          <w:color w:val="000000" w:themeColor="text1"/>
          <w:sz w:val="22"/>
          <w:szCs w:val="22"/>
        </w:rPr>
        <w:t>)</w:t>
      </w:r>
    </w:p>
    <w:p w14:paraId="4BCADBA3"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4058ECFB" w14:textId="77777777" w:rsidR="00036F47"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⑥</w:t>
      </w:r>
      <w:r w:rsidR="00734DA0" w:rsidRPr="009A6543">
        <w:rPr>
          <w:rFonts w:ascii="Century" w:hint="eastAsia"/>
          <w:color w:val="000000" w:themeColor="text1"/>
          <w:sz w:val="22"/>
          <w:szCs w:val="22"/>
        </w:rPr>
        <w:t>損傷と重症度</w:t>
      </w:r>
    </w:p>
    <w:p w14:paraId="2E88412F" w14:textId="14ED4675" w:rsidR="00036F47"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頭頚部</w:t>
      </w:r>
      <w:r w:rsidRPr="009A6543">
        <w:rPr>
          <w:rFonts w:ascii="Century" w:hint="eastAsia"/>
          <w:color w:val="000000" w:themeColor="text1"/>
          <w:sz w:val="22"/>
          <w:szCs w:val="22"/>
        </w:rPr>
        <w:t>AIS</w:t>
      </w:r>
      <w:r w:rsidRPr="009A6543">
        <w:rPr>
          <w:rFonts w:ascii="Century" w:hint="eastAsia"/>
          <w:color w:val="000000" w:themeColor="text1"/>
          <w:sz w:val="22"/>
          <w:szCs w:val="22"/>
        </w:rPr>
        <w:t>、頭部のみの</w:t>
      </w:r>
      <w:r w:rsidRPr="009A6543">
        <w:rPr>
          <w:rFonts w:ascii="Century" w:hint="eastAsia"/>
          <w:color w:val="000000" w:themeColor="text1"/>
          <w:sz w:val="22"/>
          <w:szCs w:val="22"/>
        </w:rPr>
        <w:t>AIS(</w:t>
      </w:r>
      <w:r w:rsidRPr="009A6543">
        <w:rPr>
          <w:rFonts w:ascii="Century" w:hint="eastAsia"/>
          <w:color w:val="000000" w:themeColor="text1"/>
          <w:sz w:val="22"/>
          <w:szCs w:val="22"/>
        </w:rPr>
        <w:t>純粋な</w:t>
      </w:r>
      <w:r w:rsidRPr="009A6543">
        <w:rPr>
          <w:rFonts w:ascii="Century" w:hint="eastAsia"/>
          <w:color w:val="000000" w:themeColor="text1"/>
          <w:sz w:val="22"/>
          <w:szCs w:val="22"/>
        </w:rPr>
        <w:t>DAI</w:t>
      </w:r>
      <w:r w:rsidRPr="009A6543">
        <w:rPr>
          <w:rFonts w:ascii="Century" w:hint="eastAsia"/>
          <w:color w:val="000000" w:themeColor="text1"/>
          <w:sz w:val="22"/>
          <w:szCs w:val="22"/>
        </w:rPr>
        <w:t>は除く）、顔面</w:t>
      </w:r>
      <w:r w:rsidRPr="009A6543">
        <w:rPr>
          <w:rFonts w:ascii="Century" w:hint="eastAsia"/>
          <w:color w:val="000000" w:themeColor="text1"/>
          <w:sz w:val="22"/>
          <w:szCs w:val="22"/>
        </w:rPr>
        <w:t>AIS</w:t>
      </w:r>
      <w:r w:rsidRPr="009A6543">
        <w:rPr>
          <w:rFonts w:ascii="Century" w:hint="eastAsia"/>
          <w:color w:val="000000" w:themeColor="text1"/>
          <w:sz w:val="22"/>
          <w:szCs w:val="22"/>
        </w:rPr>
        <w:t>、胸部</w:t>
      </w:r>
      <w:r w:rsidRPr="009A6543">
        <w:rPr>
          <w:rFonts w:ascii="Century" w:hint="eastAsia"/>
          <w:color w:val="000000" w:themeColor="text1"/>
          <w:sz w:val="22"/>
          <w:szCs w:val="22"/>
        </w:rPr>
        <w:t>AIS</w:t>
      </w:r>
      <w:r w:rsidR="00D173CE" w:rsidRPr="009A6543">
        <w:rPr>
          <w:rFonts w:ascii="Century" w:hint="eastAsia"/>
          <w:color w:val="000000" w:themeColor="text1"/>
          <w:sz w:val="22"/>
          <w:szCs w:val="22"/>
        </w:rPr>
        <w:t>、</w:t>
      </w:r>
      <w:r w:rsidRPr="009A6543">
        <w:rPr>
          <w:rFonts w:ascii="Century" w:hint="eastAsia"/>
          <w:color w:val="000000" w:themeColor="text1"/>
          <w:sz w:val="22"/>
          <w:szCs w:val="22"/>
        </w:rPr>
        <w:t>腹部</w:t>
      </w:r>
      <w:r w:rsidRPr="009A6543">
        <w:rPr>
          <w:rFonts w:ascii="Century" w:hint="eastAsia"/>
          <w:color w:val="000000" w:themeColor="text1"/>
          <w:sz w:val="22"/>
          <w:szCs w:val="22"/>
        </w:rPr>
        <w:t>AIS</w:t>
      </w:r>
    </w:p>
    <w:p w14:paraId="3C398669" w14:textId="77777777"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骨盤</w:t>
      </w:r>
      <w:r w:rsidRPr="009A6543">
        <w:rPr>
          <w:rFonts w:ascii="Century" w:hint="eastAsia"/>
          <w:color w:val="000000" w:themeColor="text1"/>
          <w:sz w:val="22"/>
          <w:szCs w:val="22"/>
        </w:rPr>
        <w:t>AIS</w:t>
      </w:r>
      <w:r w:rsidRPr="009A6543">
        <w:rPr>
          <w:rFonts w:ascii="Century" w:hint="eastAsia"/>
          <w:color w:val="000000" w:themeColor="text1"/>
          <w:sz w:val="22"/>
          <w:szCs w:val="22"/>
        </w:rPr>
        <w:t>、体表</w:t>
      </w:r>
      <w:r w:rsidRPr="009A6543">
        <w:rPr>
          <w:rFonts w:ascii="Century" w:hint="eastAsia"/>
          <w:color w:val="000000" w:themeColor="text1"/>
          <w:sz w:val="22"/>
          <w:szCs w:val="22"/>
        </w:rPr>
        <w:t>AIS</w:t>
      </w:r>
      <w:r w:rsidR="00036F47" w:rsidRPr="009A6543">
        <w:rPr>
          <w:rFonts w:ascii="Century" w:hint="eastAsia"/>
          <w:color w:val="000000" w:themeColor="text1"/>
          <w:sz w:val="22"/>
          <w:szCs w:val="22"/>
        </w:rPr>
        <w:t>、</w:t>
      </w:r>
      <w:r w:rsidRPr="009A6543">
        <w:rPr>
          <w:rFonts w:ascii="Century" w:hint="eastAsia"/>
          <w:color w:val="000000" w:themeColor="text1"/>
          <w:sz w:val="22"/>
          <w:szCs w:val="22"/>
        </w:rPr>
        <w:t>ISS</w:t>
      </w:r>
      <w:r w:rsidRPr="009A6543">
        <w:rPr>
          <w:rFonts w:ascii="Century" w:hint="eastAsia"/>
          <w:color w:val="000000" w:themeColor="text1"/>
          <w:sz w:val="22"/>
          <w:szCs w:val="22"/>
        </w:rPr>
        <w:t>（計算値）、</w:t>
      </w:r>
      <w:r w:rsidRPr="009A6543">
        <w:rPr>
          <w:rFonts w:ascii="Century" w:hint="eastAsia"/>
          <w:color w:val="000000" w:themeColor="text1"/>
          <w:sz w:val="22"/>
          <w:szCs w:val="22"/>
        </w:rPr>
        <w:t>TRISS(</w:t>
      </w:r>
      <w:r w:rsidRPr="009A6543">
        <w:rPr>
          <w:rFonts w:ascii="Century" w:hint="eastAsia"/>
          <w:color w:val="000000" w:themeColor="text1"/>
          <w:sz w:val="22"/>
          <w:szCs w:val="22"/>
        </w:rPr>
        <w:t>計算値</w:t>
      </w:r>
      <w:r w:rsidRPr="009A6543">
        <w:rPr>
          <w:rFonts w:ascii="Century" w:hint="eastAsia"/>
          <w:color w:val="000000" w:themeColor="text1"/>
          <w:sz w:val="22"/>
          <w:szCs w:val="22"/>
        </w:rPr>
        <w:t>)</w:t>
      </w:r>
      <w:r w:rsidR="00036F47" w:rsidRPr="009A6543">
        <w:rPr>
          <w:rFonts w:ascii="Century" w:hint="eastAsia"/>
          <w:color w:val="000000" w:themeColor="text1"/>
          <w:sz w:val="22"/>
          <w:szCs w:val="22"/>
        </w:rPr>
        <w:t xml:space="preserve"> </w:t>
      </w:r>
    </w:p>
    <w:p w14:paraId="05E637ED"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6BFC210A" w14:textId="703C6017" w:rsidR="00036F47"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⑦</w:t>
      </w:r>
      <w:r w:rsidR="00734DA0" w:rsidRPr="009A6543">
        <w:rPr>
          <w:rFonts w:ascii="Century" w:hint="eastAsia"/>
          <w:color w:val="000000" w:themeColor="text1"/>
          <w:sz w:val="22"/>
          <w:szCs w:val="22"/>
        </w:rPr>
        <w:t>搬入時検査</w:t>
      </w:r>
    </w:p>
    <w:p w14:paraId="428C6156"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ab/>
      </w:r>
      <w:r w:rsidRPr="009A6543">
        <w:rPr>
          <w:rFonts w:ascii="Century" w:hint="eastAsia"/>
          <w:color w:val="000000" w:themeColor="text1"/>
          <w:sz w:val="22"/>
          <w:szCs w:val="22"/>
        </w:rPr>
        <w:t>採血時間、血小板数、</w:t>
      </w:r>
      <w:r w:rsidR="00ED5AFA" w:rsidRPr="009A6543">
        <w:rPr>
          <w:rFonts w:ascii="Century" w:hint="eastAsia"/>
          <w:color w:val="000000" w:themeColor="text1"/>
          <w:sz w:val="22"/>
          <w:szCs w:val="22"/>
        </w:rPr>
        <w:t>ヘモグロビン値</w:t>
      </w:r>
      <w:r w:rsidRPr="009A6543">
        <w:rPr>
          <w:rFonts w:ascii="Century" w:hint="eastAsia"/>
          <w:color w:val="000000" w:themeColor="text1"/>
          <w:sz w:val="22"/>
          <w:szCs w:val="22"/>
        </w:rPr>
        <w:t>、</w:t>
      </w:r>
      <w:r w:rsidRPr="009A6543">
        <w:rPr>
          <w:rFonts w:ascii="Century" w:hint="eastAsia"/>
          <w:color w:val="000000" w:themeColor="text1"/>
          <w:sz w:val="22"/>
          <w:szCs w:val="22"/>
        </w:rPr>
        <w:t>PT-INR</w:t>
      </w:r>
      <w:r w:rsidRPr="009A6543">
        <w:rPr>
          <w:rFonts w:ascii="Century" w:hint="eastAsia"/>
          <w:color w:val="000000" w:themeColor="text1"/>
          <w:sz w:val="22"/>
          <w:szCs w:val="22"/>
        </w:rPr>
        <w:t>、フィブリノゲン、乳酸値</w:t>
      </w:r>
    </w:p>
    <w:p w14:paraId="1E7EFEE1"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0904C107" w14:textId="775A8A0D" w:rsidR="009C5D71"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⑧ヘモグロビン値</w:t>
      </w:r>
      <w:r w:rsidR="00734DA0" w:rsidRPr="009A6543">
        <w:rPr>
          <w:rFonts w:ascii="Century" w:hint="eastAsia"/>
          <w:color w:val="000000" w:themeColor="text1"/>
          <w:sz w:val="22"/>
          <w:szCs w:val="22"/>
        </w:rPr>
        <w:tab/>
      </w:r>
      <w:r w:rsidR="00734DA0" w:rsidRPr="009A6543">
        <w:rPr>
          <w:rFonts w:ascii="Century" w:hint="eastAsia"/>
          <w:color w:val="000000" w:themeColor="text1"/>
          <w:sz w:val="22"/>
          <w:szCs w:val="22"/>
        </w:rPr>
        <w:tab/>
      </w:r>
    </w:p>
    <w:p w14:paraId="166DE15E" w14:textId="77777777"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lastRenderedPageBreak/>
        <w:t>次の時間帯で最初に測定した</w:t>
      </w:r>
      <w:r w:rsidR="009C5D71" w:rsidRPr="009A6543">
        <w:rPr>
          <w:rFonts w:ascii="Century" w:hint="eastAsia"/>
          <w:color w:val="000000" w:themeColor="text1"/>
          <w:sz w:val="22"/>
          <w:szCs w:val="22"/>
        </w:rPr>
        <w:t>ヘモグロビン</w:t>
      </w:r>
      <w:r w:rsidRPr="009A6543">
        <w:rPr>
          <w:rFonts w:ascii="Century" w:hint="eastAsia"/>
          <w:color w:val="000000" w:themeColor="text1"/>
          <w:sz w:val="22"/>
          <w:szCs w:val="22"/>
        </w:rPr>
        <w:t>値</w:t>
      </w:r>
    </w:p>
    <w:p w14:paraId="4167A075" w14:textId="6DC072AC" w:rsidR="00261E23"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初回採血以降～</w:t>
      </w:r>
      <w:r w:rsidRPr="009A6543">
        <w:rPr>
          <w:rFonts w:ascii="Century" w:hint="eastAsia"/>
          <w:color w:val="000000" w:themeColor="text1"/>
          <w:sz w:val="22"/>
          <w:szCs w:val="22"/>
        </w:rPr>
        <w:t>1, 1~3, 3~6, 6~</w:t>
      </w:r>
      <w:r w:rsidR="009C5D71" w:rsidRPr="009A6543">
        <w:rPr>
          <w:rFonts w:ascii="Century" w:hint="eastAsia"/>
          <w:color w:val="000000" w:themeColor="text1"/>
          <w:sz w:val="22"/>
          <w:szCs w:val="22"/>
        </w:rPr>
        <w:t>12, 12~24, 24~48, 48~72, 72~96</w:t>
      </w:r>
      <w:r w:rsidR="007E52C0" w:rsidRPr="009A6543">
        <w:rPr>
          <w:rFonts w:ascii="Century"/>
          <w:color w:val="000000" w:themeColor="text1"/>
          <w:sz w:val="22"/>
          <w:szCs w:val="22"/>
        </w:rPr>
        <w:t>, 9</w:t>
      </w:r>
      <w:r w:rsidRPr="009A6543">
        <w:rPr>
          <w:rFonts w:ascii="Century" w:hint="eastAsia"/>
          <w:color w:val="000000" w:themeColor="text1"/>
          <w:sz w:val="22"/>
          <w:szCs w:val="22"/>
        </w:rPr>
        <w:t>6~120, 120~144, 144~168hr</w:t>
      </w:r>
      <w:r w:rsidR="00D173CE" w:rsidRPr="009A6543">
        <w:rPr>
          <w:rFonts w:ascii="Century" w:hint="eastAsia"/>
          <w:color w:val="000000" w:themeColor="text1"/>
          <w:sz w:val="22"/>
          <w:szCs w:val="22"/>
        </w:rPr>
        <w:t xml:space="preserve">　（</w:t>
      </w:r>
      <w:r w:rsidR="00261E23" w:rsidRPr="009A6543">
        <w:rPr>
          <w:rFonts w:ascii="Century" w:hint="eastAsia"/>
          <w:color w:val="000000" w:themeColor="text1"/>
          <w:sz w:val="22"/>
          <w:szCs w:val="22"/>
        </w:rPr>
        <w:t>測定方法は</w:t>
      </w:r>
      <w:r w:rsidR="00074697" w:rsidRPr="009A6543">
        <w:rPr>
          <w:rFonts w:ascii="Century" w:hint="eastAsia"/>
          <w:color w:val="000000" w:themeColor="text1"/>
          <w:sz w:val="22"/>
          <w:szCs w:val="22"/>
        </w:rPr>
        <w:t>血球計数器、血液ガス分析装置のいず</w:t>
      </w:r>
      <w:r w:rsidR="00E87BCE" w:rsidRPr="009A6543">
        <w:rPr>
          <w:rFonts w:ascii="Century" w:hint="eastAsia"/>
          <w:color w:val="000000" w:themeColor="text1"/>
          <w:sz w:val="22"/>
          <w:szCs w:val="22"/>
        </w:rPr>
        <w:t>れ</w:t>
      </w:r>
      <w:r w:rsidR="00074697" w:rsidRPr="009A6543">
        <w:rPr>
          <w:rFonts w:ascii="Century" w:hint="eastAsia"/>
          <w:color w:val="000000" w:themeColor="text1"/>
          <w:sz w:val="22"/>
          <w:szCs w:val="22"/>
        </w:rPr>
        <w:t>でもよい</w:t>
      </w:r>
      <w:r w:rsidR="00D173CE" w:rsidRPr="009A6543">
        <w:rPr>
          <w:rFonts w:ascii="Century" w:hint="eastAsia"/>
          <w:color w:val="000000" w:themeColor="text1"/>
          <w:sz w:val="22"/>
          <w:szCs w:val="22"/>
        </w:rPr>
        <w:t>）</w:t>
      </w:r>
    </w:p>
    <w:p w14:paraId="3F838E2F"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4F26735" w14:textId="77777777" w:rsidR="009C5D71" w:rsidRPr="009A6543" w:rsidRDefault="00036F47"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⑨</w:t>
      </w:r>
      <w:r w:rsidR="00734DA0" w:rsidRPr="009A6543">
        <w:rPr>
          <w:rFonts w:ascii="Century" w:hint="eastAsia"/>
          <w:color w:val="000000" w:themeColor="text1"/>
          <w:sz w:val="22"/>
          <w:szCs w:val="22"/>
        </w:rPr>
        <w:t>輸血量</w:t>
      </w:r>
    </w:p>
    <w:p w14:paraId="526E36B1" w14:textId="5FEB10EA"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6</w:t>
      </w:r>
      <w:r w:rsidRPr="009A6543">
        <w:rPr>
          <w:rFonts w:ascii="Century" w:hint="eastAsia"/>
          <w:color w:val="000000" w:themeColor="text1"/>
          <w:sz w:val="22"/>
          <w:szCs w:val="22"/>
        </w:rPr>
        <w:t>時間、</w:t>
      </w:r>
      <w:r w:rsidRPr="009A6543">
        <w:rPr>
          <w:rFonts w:ascii="Century" w:hint="eastAsia"/>
          <w:color w:val="000000" w:themeColor="text1"/>
          <w:sz w:val="22"/>
          <w:szCs w:val="22"/>
        </w:rPr>
        <w:t>12</w:t>
      </w:r>
      <w:r w:rsidRPr="009A6543">
        <w:rPr>
          <w:rFonts w:ascii="Century" w:hint="eastAsia"/>
          <w:color w:val="000000" w:themeColor="text1"/>
          <w:sz w:val="22"/>
          <w:szCs w:val="22"/>
        </w:rPr>
        <w:t>時間、</w:t>
      </w:r>
      <w:r w:rsidRPr="009A6543">
        <w:rPr>
          <w:rFonts w:ascii="Century" w:hint="eastAsia"/>
          <w:color w:val="000000" w:themeColor="text1"/>
          <w:sz w:val="22"/>
          <w:szCs w:val="22"/>
        </w:rPr>
        <w:t>24</w:t>
      </w:r>
      <w:r w:rsidRPr="009A6543">
        <w:rPr>
          <w:rFonts w:ascii="Century" w:hint="eastAsia"/>
          <w:color w:val="000000" w:themeColor="text1"/>
          <w:sz w:val="22"/>
          <w:szCs w:val="22"/>
        </w:rPr>
        <w:t>時間、</w:t>
      </w:r>
      <w:r w:rsidRPr="009A6543">
        <w:rPr>
          <w:rFonts w:ascii="Century" w:hint="eastAsia"/>
          <w:color w:val="000000" w:themeColor="text1"/>
          <w:sz w:val="22"/>
          <w:szCs w:val="22"/>
        </w:rPr>
        <w:t>48</w:t>
      </w:r>
      <w:r w:rsidRPr="009A6543">
        <w:rPr>
          <w:rFonts w:ascii="Century" w:hint="eastAsia"/>
          <w:color w:val="000000" w:themeColor="text1"/>
          <w:sz w:val="22"/>
          <w:szCs w:val="22"/>
        </w:rPr>
        <w:t>時間、</w:t>
      </w:r>
      <w:r w:rsidRPr="009A6543">
        <w:rPr>
          <w:rFonts w:ascii="Century" w:hint="eastAsia"/>
          <w:color w:val="000000" w:themeColor="text1"/>
          <w:sz w:val="22"/>
          <w:szCs w:val="22"/>
        </w:rPr>
        <w:t>7</w:t>
      </w:r>
      <w:r w:rsidRPr="009A6543">
        <w:rPr>
          <w:rFonts w:ascii="Century" w:hint="eastAsia"/>
          <w:color w:val="000000" w:themeColor="text1"/>
          <w:sz w:val="22"/>
          <w:szCs w:val="22"/>
        </w:rPr>
        <w:t>日、</w:t>
      </w:r>
      <w:r w:rsidRPr="009A6543">
        <w:rPr>
          <w:rFonts w:ascii="Century" w:hint="eastAsia"/>
          <w:color w:val="000000" w:themeColor="text1"/>
          <w:sz w:val="22"/>
          <w:szCs w:val="22"/>
        </w:rPr>
        <w:t>28</w:t>
      </w:r>
      <w:r w:rsidRPr="009A6543">
        <w:rPr>
          <w:rFonts w:ascii="Century" w:hint="eastAsia"/>
          <w:color w:val="000000" w:themeColor="text1"/>
          <w:sz w:val="22"/>
          <w:szCs w:val="22"/>
        </w:rPr>
        <w:t>日</w:t>
      </w:r>
      <w:r w:rsidR="000F051B" w:rsidRPr="009A6543">
        <w:rPr>
          <w:rFonts w:ascii="Century" w:hint="eastAsia"/>
          <w:color w:val="000000" w:themeColor="text1"/>
          <w:sz w:val="22"/>
          <w:szCs w:val="22"/>
        </w:rPr>
        <w:t>間</w:t>
      </w:r>
      <w:r w:rsidR="00D173CE" w:rsidRPr="009A6543">
        <w:rPr>
          <w:rFonts w:ascii="Century" w:hint="eastAsia"/>
          <w:color w:val="000000" w:themeColor="text1"/>
          <w:sz w:val="22"/>
          <w:szCs w:val="22"/>
        </w:rPr>
        <w:t>における</w:t>
      </w:r>
      <w:r w:rsidR="000F051B" w:rsidRPr="009A6543">
        <w:rPr>
          <w:rFonts w:ascii="Century" w:hint="eastAsia"/>
          <w:color w:val="000000" w:themeColor="text1"/>
          <w:sz w:val="22"/>
          <w:szCs w:val="22"/>
        </w:rPr>
        <w:t>赤血球、新鮮凍結血漿、血小板</w:t>
      </w:r>
      <w:r w:rsidR="00CC50EE" w:rsidRPr="009A6543">
        <w:rPr>
          <w:rFonts w:ascii="Century" w:hint="eastAsia"/>
          <w:color w:val="000000" w:themeColor="text1"/>
          <w:sz w:val="22"/>
          <w:szCs w:val="22"/>
        </w:rPr>
        <w:t>、クリオプレシピテート、フィブリノゲン</w:t>
      </w:r>
      <w:r w:rsidR="00D173CE" w:rsidRPr="009A6543">
        <w:rPr>
          <w:rFonts w:ascii="Century" w:hint="eastAsia"/>
          <w:color w:val="000000" w:themeColor="text1"/>
          <w:sz w:val="22"/>
          <w:szCs w:val="22"/>
        </w:rPr>
        <w:t>濃縮</w:t>
      </w:r>
      <w:r w:rsidR="00CC50EE" w:rsidRPr="009A6543">
        <w:rPr>
          <w:rFonts w:ascii="Century" w:hint="eastAsia"/>
          <w:color w:val="000000" w:themeColor="text1"/>
          <w:sz w:val="22"/>
          <w:szCs w:val="22"/>
        </w:rPr>
        <w:t>製剤</w:t>
      </w:r>
      <w:r w:rsidR="009C5D71" w:rsidRPr="009A6543">
        <w:rPr>
          <w:rFonts w:ascii="Century" w:hint="eastAsia"/>
          <w:color w:val="000000" w:themeColor="text1"/>
          <w:sz w:val="22"/>
          <w:szCs w:val="22"/>
        </w:rPr>
        <w:t>の</w:t>
      </w:r>
      <w:r w:rsidR="00D173CE" w:rsidRPr="009A6543">
        <w:rPr>
          <w:rFonts w:ascii="Century" w:hint="eastAsia"/>
          <w:color w:val="000000" w:themeColor="text1"/>
          <w:sz w:val="22"/>
          <w:szCs w:val="22"/>
        </w:rPr>
        <w:t>各</w:t>
      </w:r>
      <w:r w:rsidRPr="009A6543">
        <w:rPr>
          <w:rFonts w:ascii="Century" w:hint="eastAsia"/>
          <w:color w:val="000000" w:themeColor="text1"/>
          <w:sz w:val="22"/>
          <w:szCs w:val="22"/>
        </w:rPr>
        <w:t>総</w:t>
      </w:r>
      <w:r w:rsidR="00CC50EE" w:rsidRPr="009A6543">
        <w:rPr>
          <w:rFonts w:ascii="Century" w:hint="eastAsia"/>
          <w:color w:val="000000" w:themeColor="text1"/>
          <w:sz w:val="22"/>
          <w:szCs w:val="22"/>
        </w:rPr>
        <w:t>投与</w:t>
      </w:r>
      <w:r w:rsidRPr="009A6543">
        <w:rPr>
          <w:rFonts w:ascii="Century" w:hint="eastAsia"/>
          <w:color w:val="000000" w:themeColor="text1"/>
          <w:sz w:val="22"/>
          <w:szCs w:val="22"/>
        </w:rPr>
        <w:t>量</w:t>
      </w:r>
    </w:p>
    <w:p w14:paraId="6935075B" w14:textId="77777777" w:rsidR="00734DA0" w:rsidRPr="009A6543" w:rsidRDefault="00734DA0" w:rsidP="0077409F">
      <w:pPr>
        <w:pStyle w:val="a3"/>
        <w:wordWrap/>
        <w:snapToGrid w:val="0"/>
        <w:spacing w:line="320" w:lineRule="atLeast"/>
        <w:ind w:leftChars="404" w:left="1066" w:hangingChars="100" w:hanging="218"/>
        <w:rPr>
          <w:rFonts w:ascii="Century"/>
          <w:color w:val="000000" w:themeColor="text1"/>
          <w:sz w:val="22"/>
          <w:szCs w:val="22"/>
        </w:rPr>
      </w:pPr>
    </w:p>
    <w:p w14:paraId="32680CD8" w14:textId="57F4CD94" w:rsidR="0048128C" w:rsidRPr="009A6543"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⑩</w:t>
      </w:r>
      <w:r w:rsidRPr="009A6543">
        <w:rPr>
          <w:rFonts w:ascii="Century" w:hint="eastAsia"/>
          <w:color w:val="000000" w:themeColor="text1"/>
          <w:sz w:val="22"/>
          <w:szCs w:val="22"/>
        </w:rPr>
        <w:t>7</w:t>
      </w:r>
      <w:r w:rsidRPr="009A6543">
        <w:rPr>
          <w:rFonts w:ascii="Century" w:hint="eastAsia"/>
          <w:color w:val="000000" w:themeColor="text1"/>
          <w:sz w:val="22"/>
          <w:szCs w:val="22"/>
        </w:rPr>
        <w:t>日</w:t>
      </w:r>
      <w:r w:rsidR="00D173CE" w:rsidRPr="009A6543">
        <w:rPr>
          <w:rFonts w:ascii="Century" w:hint="eastAsia"/>
          <w:color w:val="000000" w:themeColor="text1"/>
          <w:sz w:val="22"/>
          <w:szCs w:val="22"/>
        </w:rPr>
        <w:t>以内における</w:t>
      </w:r>
      <w:r w:rsidRPr="009A6543">
        <w:rPr>
          <w:rFonts w:ascii="Century" w:hint="eastAsia"/>
          <w:color w:val="000000" w:themeColor="text1"/>
          <w:sz w:val="22"/>
          <w:szCs w:val="22"/>
        </w:rPr>
        <w:t>臓器不全</w:t>
      </w:r>
      <w:r w:rsidR="00D173CE" w:rsidRPr="009A6543">
        <w:rPr>
          <w:rFonts w:ascii="Century" w:hint="eastAsia"/>
          <w:color w:val="000000" w:themeColor="text1"/>
          <w:sz w:val="22"/>
          <w:szCs w:val="22"/>
        </w:rPr>
        <w:t>合併</w:t>
      </w:r>
      <w:r w:rsidRPr="009A6543">
        <w:rPr>
          <w:rFonts w:ascii="Century" w:hint="eastAsia"/>
          <w:color w:val="000000" w:themeColor="text1"/>
          <w:sz w:val="22"/>
          <w:szCs w:val="22"/>
        </w:rPr>
        <w:t>の有無（</w:t>
      </w:r>
      <w:r w:rsidRPr="009A6543">
        <w:rPr>
          <w:rFonts w:ascii="Century" w:hint="eastAsia"/>
          <w:color w:val="000000" w:themeColor="text1"/>
          <w:sz w:val="22"/>
          <w:szCs w:val="22"/>
        </w:rPr>
        <w:t>ICU</w:t>
      </w:r>
      <w:r w:rsidRPr="009A6543">
        <w:rPr>
          <w:rFonts w:ascii="Century" w:hint="eastAsia"/>
          <w:color w:val="000000" w:themeColor="text1"/>
          <w:sz w:val="22"/>
          <w:szCs w:val="22"/>
        </w:rPr>
        <w:t>入室後、最悪の状態）</w:t>
      </w:r>
    </w:p>
    <w:p w14:paraId="5CC18BB1" w14:textId="77777777" w:rsidR="0048128C" w:rsidRPr="009A6543"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ab/>
      </w:r>
      <w:r w:rsidRPr="009A6543">
        <w:rPr>
          <w:rFonts w:ascii="Century" w:hint="eastAsia"/>
          <w:color w:val="000000" w:themeColor="text1"/>
          <w:sz w:val="22"/>
          <w:szCs w:val="22"/>
        </w:rPr>
        <w:tab/>
      </w:r>
      <w:r w:rsidRPr="009A6543">
        <w:rPr>
          <w:rFonts w:ascii="Century" w:hint="eastAsia"/>
          <w:color w:val="000000" w:themeColor="text1"/>
          <w:sz w:val="22"/>
          <w:szCs w:val="22"/>
        </w:rPr>
        <w:t>腎不全（</w:t>
      </w:r>
      <w:r w:rsidRPr="009A6543">
        <w:rPr>
          <w:rFonts w:ascii="Century" w:hint="eastAsia"/>
          <w:color w:val="000000" w:themeColor="text1"/>
          <w:sz w:val="22"/>
          <w:szCs w:val="22"/>
        </w:rPr>
        <w:t>KDIGO</w:t>
      </w:r>
      <w:r w:rsidRPr="009A6543">
        <w:rPr>
          <w:rFonts w:ascii="Century" w:hint="eastAsia"/>
          <w:color w:val="000000" w:themeColor="text1"/>
          <w:sz w:val="22"/>
          <w:szCs w:val="22"/>
        </w:rPr>
        <w:t>分類</w:t>
      </w:r>
      <w:r w:rsidRPr="009A6543">
        <w:rPr>
          <w:rFonts w:ascii="Century" w:hint="eastAsia"/>
          <w:color w:val="000000" w:themeColor="text1"/>
          <w:sz w:val="22"/>
          <w:szCs w:val="22"/>
        </w:rPr>
        <w:t xml:space="preserve"> Stage3</w:t>
      </w:r>
      <w:r w:rsidRPr="009A6543">
        <w:rPr>
          <w:rFonts w:ascii="Century" w:hint="eastAsia"/>
          <w:color w:val="000000" w:themeColor="text1"/>
          <w:sz w:val="22"/>
          <w:szCs w:val="22"/>
        </w:rPr>
        <w:t>）</w:t>
      </w:r>
    </w:p>
    <w:p w14:paraId="0818DB3F" w14:textId="77777777" w:rsidR="0048128C" w:rsidRPr="009A6543"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ab/>
      </w:r>
      <w:r w:rsidRPr="009A6543">
        <w:rPr>
          <w:rFonts w:ascii="Century" w:hint="eastAsia"/>
          <w:color w:val="000000" w:themeColor="text1"/>
          <w:sz w:val="22"/>
          <w:szCs w:val="22"/>
        </w:rPr>
        <w:tab/>
      </w:r>
      <w:r w:rsidRPr="009A6543">
        <w:rPr>
          <w:rFonts w:ascii="Century" w:hint="eastAsia"/>
          <w:color w:val="000000" w:themeColor="text1"/>
          <w:sz w:val="22"/>
          <w:szCs w:val="22"/>
        </w:rPr>
        <w:t>呼吸不全</w:t>
      </w:r>
      <w:r w:rsidRPr="009A6543">
        <w:rPr>
          <w:rFonts w:ascii="Century" w:hint="eastAsia"/>
          <w:color w:val="000000" w:themeColor="text1"/>
          <w:sz w:val="22"/>
          <w:szCs w:val="22"/>
        </w:rPr>
        <w:t>(Berlin</w:t>
      </w:r>
      <w:r w:rsidRPr="009A6543">
        <w:rPr>
          <w:rFonts w:ascii="Century" w:hint="eastAsia"/>
          <w:color w:val="000000" w:themeColor="text1"/>
          <w:sz w:val="22"/>
          <w:szCs w:val="22"/>
        </w:rPr>
        <w:t>定義に準じて</w:t>
      </w:r>
      <w:r w:rsidRPr="009A6543">
        <w:rPr>
          <w:rFonts w:ascii="Century" w:hint="eastAsia"/>
          <w:color w:val="000000" w:themeColor="text1"/>
          <w:sz w:val="22"/>
          <w:szCs w:val="22"/>
        </w:rPr>
        <w:t>PEEP5</w:t>
      </w:r>
      <w:r w:rsidRPr="009A6543">
        <w:rPr>
          <w:rFonts w:ascii="Century" w:hint="eastAsia"/>
          <w:color w:val="000000" w:themeColor="text1"/>
          <w:sz w:val="22"/>
          <w:szCs w:val="22"/>
        </w:rPr>
        <w:t>以上で</w:t>
      </w:r>
      <w:r w:rsidRPr="009A6543">
        <w:rPr>
          <w:rFonts w:ascii="Century" w:hint="eastAsia"/>
          <w:color w:val="000000" w:themeColor="text1"/>
          <w:sz w:val="22"/>
          <w:szCs w:val="22"/>
        </w:rPr>
        <w:t>P/F</w:t>
      </w:r>
      <w:r w:rsidRPr="009A6543">
        <w:rPr>
          <w:rFonts w:ascii="Century" w:hint="eastAsia"/>
          <w:color w:val="000000" w:themeColor="text1"/>
          <w:sz w:val="22"/>
          <w:szCs w:val="22"/>
        </w:rPr>
        <w:t>≦</w:t>
      </w:r>
      <w:r w:rsidRPr="009A6543">
        <w:rPr>
          <w:rFonts w:ascii="Century" w:hint="eastAsia"/>
          <w:color w:val="000000" w:themeColor="text1"/>
          <w:sz w:val="22"/>
          <w:szCs w:val="22"/>
        </w:rPr>
        <w:t>200)</w:t>
      </w:r>
    </w:p>
    <w:p w14:paraId="3C9FC07A" w14:textId="77777777" w:rsidR="0048128C" w:rsidRPr="009A6543" w:rsidRDefault="0048128C"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ab/>
      </w:r>
      <w:r w:rsidRPr="009A6543">
        <w:rPr>
          <w:rFonts w:ascii="Century" w:hint="eastAsia"/>
          <w:color w:val="000000" w:themeColor="text1"/>
          <w:sz w:val="22"/>
          <w:szCs w:val="22"/>
        </w:rPr>
        <w:tab/>
      </w:r>
      <w:r w:rsidRPr="009A6543">
        <w:rPr>
          <w:rFonts w:ascii="Century" w:hint="eastAsia"/>
          <w:color w:val="000000" w:themeColor="text1"/>
          <w:sz w:val="22"/>
          <w:szCs w:val="22"/>
        </w:rPr>
        <w:t>肝不全</w:t>
      </w:r>
      <w:r w:rsidRPr="009A6543">
        <w:rPr>
          <w:rFonts w:ascii="Century" w:hint="eastAsia"/>
          <w:color w:val="000000" w:themeColor="text1"/>
          <w:sz w:val="22"/>
          <w:szCs w:val="22"/>
        </w:rPr>
        <w:t>(SOFA3</w:t>
      </w:r>
      <w:r w:rsidRPr="009A6543">
        <w:rPr>
          <w:rFonts w:ascii="Century" w:hint="eastAsia"/>
          <w:color w:val="000000" w:themeColor="text1"/>
          <w:sz w:val="22"/>
          <w:szCs w:val="22"/>
        </w:rPr>
        <w:t xml:space="preserve">点以上　</w:t>
      </w:r>
      <w:proofErr w:type="spellStart"/>
      <w:r w:rsidRPr="009A6543">
        <w:rPr>
          <w:rFonts w:ascii="Century" w:hint="eastAsia"/>
          <w:color w:val="000000" w:themeColor="text1"/>
          <w:sz w:val="22"/>
          <w:szCs w:val="22"/>
        </w:rPr>
        <w:t>T.Bil</w:t>
      </w:r>
      <w:proofErr w:type="spellEnd"/>
      <w:r w:rsidRPr="009A6543">
        <w:rPr>
          <w:rFonts w:ascii="Century" w:hint="eastAsia"/>
          <w:color w:val="000000" w:themeColor="text1"/>
          <w:sz w:val="22"/>
          <w:szCs w:val="22"/>
        </w:rPr>
        <w:t>≧</w:t>
      </w:r>
      <w:r w:rsidRPr="009A6543">
        <w:rPr>
          <w:rFonts w:ascii="Century" w:hint="eastAsia"/>
          <w:color w:val="000000" w:themeColor="text1"/>
          <w:sz w:val="22"/>
          <w:szCs w:val="22"/>
        </w:rPr>
        <w:t>6mg/dL)</w:t>
      </w:r>
    </w:p>
    <w:p w14:paraId="57A7D1D3" w14:textId="77777777" w:rsidR="007D3F1E" w:rsidRPr="009A6543" w:rsidRDefault="007D3F1E" w:rsidP="0077409F">
      <w:pPr>
        <w:pStyle w:val="a3"/>
        <w:wordWrap/>
        <w:snapToGrid w:val="0"/>
        <w:spacing w:line="320" w:lineRule="atLeast"/>
        <w:ind w:leftChars="404" w:left="1066" w:hangingChars="100" w:hanging="218"/>
        <w:rPr>
          <w:rFonts w:ascii="Century"/>
          <w:color w:val="000000" w:themeColor="text1"/>
          <w:sz w:val="22"/>
          <w:szCs w:val="22"/>
        </w:rPr>
      </w:pPr>
    </w:p>
    <w:p w14:paraId="5C296CC2" w14:textId="0E5B06F5" w:rsidR="000F051B" w:rsidRPr="009A6543" w:rsidRDefault="0048128C" w:rsidP="0077409F">
      <w:pPr>
        <w:pStyle w:val="a3"/>
        <w:wordWrap/>
        <w:snapToGrid w:val="0"/>
        <w:spacing w:line="320" w:lineRule="atLeast"/>
        <w:ind w:left="128" w:firstLine="720"/>
        <w:rPr>
          <w:rFonts w:ascii="Century"/>
          <w:color w:val="000000" w:themeColor="text1"/>
          <w:sz w:val="22"/>
          <w:szCs w:val="22"/>
        </w:rPr>
      </w:pPr>
      <w:r w:rsidRPr="009A6543">
        <w:rPr>
          <w:rFonts w:ascii="Century" w:hint="eastAsia"/>
          <w:color w:val="000000" w:themeColor="text1"/>
          <w:sz w:val="22"/>
          <w:szCs w:val="22"/>
        </w:rPr>
        <w:t>⑪</w:t>
      </w:r>
      <w:r w:rsidRPr="009A6543">
        <w:rPr>
          <w:rFonts w:ascii="Century" w:hint="eastAsia"/>
          <w:color w:val="000000" w:themeColor="text1"/>
          <w:sz w:val="22"/>
          <w:szCs w:val="22"/>
        </w:rPr>
        <w:t>28</w:t>
      </w:r>
      <w:r w:rsidRPr="009A6543">
        <w:rPr>
          <w:rFonts w:ascii="Century" w:hint="eastAsia"/>
          <w:color w:val="000000" w:themeColor="text1"/>
          <w:sz w:val="22"/>
          <w:szCs w:val="22"/>
        </w:rPr>
        <w:t>日</w:t>
      </w:r>
      <w:r w:rsidR="000F051B" w:rsidRPr="009A6543">
        <w:rPr>
          <w:rFonts w:ascii="Century" w:hint="eastAsia"/>
          <w:color w:val="000000" w:themeColor="text1"/>
          <w:sz w:val="22"/>
          <w:szCs w:val="22"/>
        </w:rPr>
        <w:t>間情報</w:t>
      </w:r>
    </w:p>
    <w:p w14:paraId="55269675" w14:textId="729289D1" w:rsidR="007E52C0" w:rsidRPr="009A6543" w:rsidRDefault="007E52C0" w:rsidP="0077409F">
      <w:pPr>
        <w:pStyle w:val="a3"/>
        <w:wordWrap/>
        <w:snapToGrid w:val="0"/>
        <w:spacing w:line="320" w:lineRule="atLeast"/>
        <w:ind w:left="128" w:firstLine="720"/>
        <w:rPr>
          <w:rFonts w:ascii="Century"/>
          <w:color w:val="000000" w:themeColor="text1"/>
          <w:sz w:val="22"/>
          <w:szCs w:val="22"/>
        </w:rPr>
      </w:pPr>
      <w:r w:rsidRPr="009A6543">
        <w:rPr>
          <w:rFonts w:ascii="Century"/>
          <w:color w:val="000000" w:themeColor="text1"/>
          <w:sz w:val="22"/>
          <w:szCs w:val="22"/>
        </w:rPr>
        <w:t xml:space="preserve">  </w:t>
      </w:r>
      <w:r w:rsidRPr="009A6543">
        <w:rPr>
          <w:rFonts w:ascii="Century" w:hint="eastAsia"/>
          <w:color w:val="000000" w:themeColor="text1"/>
          <w:sz w:val="22"/>
          <w:szCs w:val="22"/>
        </w:rPr>
        <w:t>ICU</w:t>
      </w:r>
      <w:r w:rsidRPr="009A6543">
        <w:rPr>
          <w:rFonts w:ascii="Century" w:hint="eastAsia"/>
          <w:color w:val="000000" w:themeColor="text1"/>
          <w:sz w:val="22"/>
          <w:szCs w:val="22"/>
        </w:rPr>
        <w:t>退室日、退院日</w:t>
      </w:r>
    </w:p>
    <w:p w14:paraId="3C3E37E7" w14:textId="1AD64570" w:rsidR="000F051B" w:rsidRPr="009A6543" w:rsidRDefault="000F051B" w:rsidP="0077409F">
      <w:pPr>
        <w:pStyle w:val="a3"/>
        <w:wordWrap/>
        <w:snapToGrid w:val="0"/>
        <w:spacing w:line="320" w:lineRule="atLeast"/>
        <w:ind w:left="128" w:firstLine="720"/>
        <w:rPr>
          <w:rFonts w:ascii="Century"/>
          <w:color w:val="000000" w:themeColor="text1"/>
          <w:sz w:val="22"/>
          <w:szCs w:val="22"/>
        </w:rPr>
      </w:pP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28</w:t>
      </w:r>
      <w:r w:rsidRPr="009A6543">
        <w:rPr>
          <w:rFonts w:ascii="Century" w:hint="eastAsia"/>
          <w:color w:val="000000" w:themeColor="text1"/>
          <w:sz w:val="22"/>
          <w:szCs w:val="22"/>
        </w:rPr>
        <w:t>日</w:t>
      </w:r>
      <w:r w:rsidR="007E52C0" w:rsidRPr="009A6543">
        <w:rPr>
          <w:rFonts w:ascii="Century" w:hint="eastAsia"/>
          <w:color w:val="000000" w:themeColor="text1"/>
          <w:sz w:val="22"/>
          <w:szCs w:val="22"/>
        </w:rPr>
        <w:t>後</w:t>
      </w:r>
      <w:r w:rsidRPr="009A6543">
        <w:rPr>
          <w:rFonts w:ascii="Century" w:hint="eastAsia"/>
          <w:color w:val="000000" w:themeColor="text1"/>
          <w:sz w:val="22"/>
          <w:szCs w:val="22"/>
        </w:rPr>
        <w:t>生存</w:t>
      </w:r>
    </w:p>
    <w:p w14:paraId="39F36233" w14:textId="77777777" w:rsidR="000F051B" w:rsidRPr="009A6543" w:rsidRDefault="000F051B" w:rsidP="0077409F">
      <w:pPr>
        <w:pStyle w:val="a3"/>
        <w:wordWrap/>
        <w:snapToGrid w:val="0"/>
        <w:spacing w:line="320" w:lineRule="atLeast"/>
        <w:ind w:left="128" w:firstLine="720"/>
        <w:rPr>
          <w:rFonts w:ascii="Century"/>
          <w:color w:val="000000" w:themeColor="text1"/>
          <w:sz w:val="22"/>
          <w:szCs w:val="22"/>
        </w:rPr>
      </w:pP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28</w:t>
      </w:r>
      <w:r w:rsidRPr="009A6543">
        <w:rPr>
          <w:rFonts w:ascii="Century" w:hint="eastAsia"/>
          <w:color w:val="000000" w:themeColor="text1"/>
          <w:sz w:val="22"/>
          <w:szCs w:val="22"/>
        </w:rPr>
        <w:t>日間の</w:t>
      </w:r>
      <w:r w:rsidRPr="009A6543">
        <w:rPr>
          <w:rFonts w:ascii="Century" w:hint="eastAsia"/>
          <w:color w:val="000000" w:themeColor="text1"/>
          <w:sz w:val="22"/>
          <w:szCs w:val="22"/>
        </w:rPr>
        <w:t>event-free days</w:t>
      </w:r>
      <w:r w:rsidRPr="009A6543">
        <w:rPr>
          <w:rFonts w:ascii="Century" w:hint="eastAsia"/>
          <w:color w:val="000000" w:themeColor="text1"/>
          <w:sz w:val="22"/>
          <w:szCs w:val="22"/>
        </w:rPr>
        <w:t>（人工呼吸器、カテコラミン、</w:t>
      </w:r>
      <w:r w:rsidRPr="009A6543">
        <w:rPr>
          <w:rFonts w:ascii="Century" w:hint="eastAsia"/>
          <w:color w:val="000000" w:themeColor="text1"/>
          <w:sz w:val="22"/>
          <w:szCs w:val="22"/>
        </w:rPr>
        <w:t>ICU</w:t>
      </w:r>
      <w:r w:rsidRPr="009A6543">
        <w:rPr>
          <w:rFonts w:ascii="Century" w:hint="eastAsia"/>
          <w:color w:val="000000" w:themeColor="text1"/>
          <w:sz w:val="22"/>
          <w:szCs w:val="22"/>
        </w:rPr>
        <w:t>滞在）</w:t>
      </w:r>
    </w:p>
    <w:p w14:paraId="490B0ABB" w14:textId="7DB9772D" w:rsidR="000F051B" w:rsidRPr="009A6543" w:rsidRDefault="000F051B"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ab/>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 xml:space="preserve"> </w:t>
      </w:r>
      <w:r w:rsidR="007E52C0" w:rsidRPr="009A6543">
        <w:rPr>
          <w:rFonts w:ascii="Century" w:hint="eastAsia"/>
          <w:color w:val="000000" w:themeColor="text1"/>
          <w:sz w:val="22"/>
          <w:szCs w:val="22"/>
        </w:rPr>
        <w:t>入院中</w:t>
      </w:r>
      <w:r w:rsidR="007A0E2D" w:rsidRPr="009A6543">
        <w:rPr>
          <w:rFonts w:ascii="Century" w:hint="eastAsia"/>
          <w:color w:val="000000" w:themeColor="text1"/>
          <w:sz w:val="22"/>
          <w:szCs w:val="22"/>
        </w:rPr>
        <w:t>（最大</w:t>
      </w:r>
      <w:r w:rsidR="007A0E2D" w:rsidRPr="009A6543">
        <w:rPr>
          <w:rFonts w:ascii="Century" w:hint="eastAsia"/>
          <w:color w:val="000000" w:themeColor="text1"/>
          <w:sz w:val="22"/>
          <w:szCs w:val="22"/>
        </w:rPr>
        <w:t>28</w:t>
      </w:r>
      <w:r w:rsidR="007A0E2D" w:rsidRPr="009A6543">
        <w:rPr>
          <w:rFonts w:ascii="Century" w:hint="eastAsia"/>
          <w:color w:val="000000" w:themeColor="text1"/>
          <w:sz w:val="22"/>
          <w:szCs w:val="22"/>
        </w:rPr>
        <w:t>日間）</w:t>
      </w:r>
      <w:r w:rsidR="007E52C0" w:rsidRPr="009A6543">
        <w:rPr>
          <w:rFonts w:ascii="Century" w:hint="eastAsia"/>
          <w:color w:val="000000" w:themeColor="text1"/>
          <w:sz w:val="22"/>
          <w:szCs w:val="22"/>
        </w:rPr>
        <w:t>に発症した</w:t>
      </w:r>
      <w:r w:rsidRPr="009A6543">
        <w:rPr>
          <w:rFonts w:ascii="Century" w:hint="eastAsia"/>
          <w:color w:val="000000" w:themeColor="text1"/>
          <w:sz w:val="22"/>
          <w:szCs w:val="22"/>
        </w:rPr>
        <w:t>合併症の有無</w:t>
      </w:r>
    </w:p>
    <w:p w14:paraId="47A7775C" w14:textId="77777777" w:rsidR="000F051B" w:rsidRPr="009A6543" w:rsidRDefault="000F051B" w:rsidP="0077409F">
      <w:pPr>
        <w:pStyle w:val="a3"/>
        <w:wordWrap/>
        <w:snapToGrid w:val="0"/>
        <w:spacing w:line="320" w:lineRule="atLeast"/>
        <w:ind w:leftChars="404" w:left="848" w:firstLine="592"/>
        <w:rPr>
          <w:rFonts w:ascii="Century"/>
          <w:color w:val="000000" w:themeColor="text1"/>
          <w:sz w:val="22"/>
          <w:szCs w:val="22"/>
        </w:rPr>
      </w:pPr>
      <w:r w:rsidRPr="009A6543">
        <w:rPr>
          <w:rFonts w:ascii="Century" w:hint="eastAsia"/>
          <w:color w:val="000000" w:themeColor="text1"/>
          <w:sz w:val="22"/>
          <w:szCs w:val="22"/>
        </w:rPr>
        <w:t>DVT</w:t>
      </w:r>
      <w:r w:rsidRPr="009A6543">
        <w:rPr>
          <w:rFonts w:ascii="Century" w:hint="eastAsia"/>
          <w:color w:val="000000" w:themeColor="text1"/>
          <w:sz w:val="22"/>
          <w:szCs w:val="22"/>
        </w:rPr>
        <w:t>、</w:t>
      </w:r>
      <w:r w:rsidRPr="009A6543">
        <w:rPr>
          <w:rFonts w:ascii="Century" w:hint="eastAsia"/>
          <w:color w:val="000000" w:themeColor="text1"/>
          <w:sz w:val="22"/>
          <w:szCs w:val="22"/>
        </w:rPr>
        <w:t>PE</w:t>
      </w:r>
      <w:r w:rsidRPr="009A6543">
        <w:rPr>
          <w:rFonts w:ascii="Century" w:hint="eastAsia"/>
          <w:color w:val="000000" w:themeColor="text1"/>
          <w:sz w:val="22"/>
          <w:szCs w:val="22"/>
        </w:rPr>
        <w:t>、脳梗塞、心筋梗塞、腸管虚血、</w:t>
      </w:r>
      <w:r w:rsidRPr="009A6543">
        <w:rPr>
          <w:rFonts w:ascii="Century" w:hint="eastAsia"/>
          <w:color w:val="000000" w:themeColor="text1"/>
          <w:sz w:val="22"/>
          <w:szCs w:val="22"/>
        </w:rPr>
        <w:t>TRALI</w:t>
      </w:r>
      <w:r w:rsidRPr="009A6543">
        <w:rPr>
          <w:rFonts w:ascii="Century" w:hint="eastAsia"/>
          <w:color w:val="000000" w:themeColor="text1"/>
          <w:sz w:val="22"/>
          <w:szCs w:val="22"/>
        </w:rPr>
        <w:t>、</w:t>
      </w:r>
      <w:r w:rsidRPr="009A6543">
        <w:rPr>
          <w:rFonts w:ascii="Century" w:hint="eastAsia"/>
          <w:color w:val="000000" w:themeColor="text1"/>
          <w:sz w:val="22"/>
          <w:szCs w:val="22"/>
        </w:rPr>
        <w:t>Sepsis</w:t>
      </w:r>
    </w:p>
    <w:p w14:paraId="7E9ACC93" w14:textId="77777777" w:rsidR="000F051B" w:rsidRPr="009A6543" w:rsidRDefault="000F051B"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ab/>
      </w:r>
      <w:r w:rsidRPr="009A6543">
        <w:rPr>
          <w:rFonts w:ascii="Century" w:hint="eastAsia"/>
          <w:color w:val="000000" w:themeColor="text1"/>
          <w:sz w:val="22"/>
          <w:szCs w:val="22"/>
        </w:rPr>
        <w:tab/>
        <w:t>(TRALI</w:t>
      </w:r>
      <w:r w:rsidRPr="009A6543">
        <w:rPr>
          <w:rFonts w:ascii="Century" w:hint="eastAsia"/>
          <w:color w:val="000000" w:themeColor="text1"/>
          <w:sz w:val="22"/>
          <w:szCs w:val="22"/>
        </w:rPr>
        <w:t>以外は有り無し。</w:t>
      </w:r>
      <w:r w:rsidRPr="009A6543">
        <w:rPr>
          <w:rFonts w:ascii="Century" w:hint="eastAsia"/>
          <w:color w:val="000000" w:themeColor="text1"/>
          <w:sz w:val="22"/>
          <w:szCs w:val="22"/>
        </w:rPr>
        <w:t>TRALI</w:t>
      </w:r>
      <w:r w:rsidRPr="009A6543">
        <w:rPr>
          <w:rFonts w:ascii="Century" w:hint="eastAsia"/>
          <w:color w:val="000000" w:themeColor="text1"/>
          <w:sz w:val="22"/>
          <w:szCs w:val="22"/>
        </w:rPr>
        <w:t>は</w:t>
      </w:r>
      <w:r w:rsidRPr="009A6543">
        <w:rPr>
          <w:rFonts w:ascii="Century" w:hint="eastAsia"/>
          <w:color w:val="000000" w:themeColor="text1"/>
          <w:sz w:val="22"/>
          <w:szCs w:val="22"/>
        </w:rPr>
        <w:t>TRALI/possible/</w:t>
      </w:r>
      <w:r w:rsidRPr="009A6543">
        <w:rPr>
          <w:rFonts w:ascii="Century" w:hint="eastAsia"/>
          <w:color w:val="000000" w:themeColor="text1"/>
          <w:sz w:val="22"/>
          <w:szCs w:val="22"/>
        </w:rPr>
        <w:t>なしの</w:t>
      </w:r>
      <w:r w:rsidRPr="009A6543">
        <w:rPr>
          <w:rFonts w:ascii="Century" w:hint="eastAsia"/>
          <w:color w:val="000000" w:themeColor="text1"/>
          <w:sz w:val="22"/>
          <w:szCs w:val="22"/>
        </w:rPr>
        <w:t>3</w:t>
      </w:r>
      <w:r w:rsidRPr="009A6543">
        <w:rPr>
          <w:rFonts w:ascii="Century" w:hint="eastAsia"/>
          <w:color w:val="000000" w:themeColor="text1"/>
          <w:sz w:val="22"/>
          <w:szCs w:val="22"/>
        </w:rPr>
        <w:t>項目</w:t>
      </w:r>
      <w:r w:rsidRPr="009A6543">
        <w:rPr>
          <w:rFonts w:ascii="Century" w:hint="eastAsia"/>
          <w:color w:val="000000" w:themeColor="text1"/>
          <w:sz w:val="22"/>
          <w:szCs w:val="22"/>
        </w:rPr>
        <w:t>)</w:t>
      </w:r>
    </w:p>
    <w:p w14:paraId="13A72089" w14:textId="77777777" w:rsidR="00062A00" w:rsidRPr="009A6543" w:rsidRDefault="00062A00" w:rsidP="0077409F">
      <w:pPr>
        <w:pStyle w:val="a3"/>
        <w:wordWrap/>
        <w:snapToGrid w:val="0"/>
        <w:spacing w:line="320" w:lineRule="atLeast"/>
        <w:rPr>
          <w:rFonts w:ascii="Century"/>
          <w:color w:val="000000" w:themeColor="text1"/>
          <w:sz w:val="22"/>
          <w:szCs w:val="22"/>
        </w:rPr>
      </w:pPr>
    </w:p>
    <w:p w14:paraId="0D97E870" w14:textId="77777777" w:rsidR="00036F47" w:rsidRPr="009A6543" w:rsidRDefault="000F051B" w:rsidP="0077409F">
      <w:pPr>
        <w:pStyle w:val="a3"/>
        <w:wordWrap/>
        <w:snapToGrid w:val="0"/>
        <w:spacing w:line="320" w:lineRule="atLeast"/>
        <w:ind w:left="128" w:firstLine="720"/>
        <w:rPr>
          <w:rFonts w:ascii="Century"/>
          <w:color w:val="000000" w:themeColor="text1"/>
          <w:sz w:val="22"/>
          <w:szCs w:val="22"/>
        </w:rPr>
      </w:pPr>
      <w:r w:rsidRPr="009A6543">
        <w:rPr>
          <w:rFonts w:ascii="Century" w:hint="eastAsia"/>
          <w:color w:val="000000" w:themeColor="text1"/>
          <w:sz w:val="22"/>
          <w:szCs w:val="22"/>
        </w:rPr>
        <w:t>⑫</w:t>
      </w:r>
      <w:r w:rsidR="0048128C" w:rsidRPr="009A6543">
        <w:rPr>
          <w:rFonts w:ascii="Century" w:hint="eastAsia"/>
          <w:color w:val="000000" w:themeColor="text1"/>
          <w:sz w:val="22"/>
          <w:szCs w:val="22"/>
        </w:rPr>
        <w:t>退院時</w:t>
      </w:r>
      <w:r w:rsidR="00734DA0" w:rsidRPr="009A6543">
        <w:rPr>
          <w:rFonts w:ascii="Century" w:hint="eastAsia"/>
          <w:color w:val="000000" w:themeColor="text1"/>
          <w:sz w:val="22"/>
          <w:szCs w:val="22"/>
        </w:rPr>
        <w:t>情報</w:t>
      </w:r>
      <w:r w:rsidR="00734DA0" w:rsidRPr="009A6543">
        <w:rPr>
          <w:rFonts w:ascii="Century" w:hint="eastAsia"/>
          <w:color w:val="000000" w:themeColor="text1"/>
          <w:sz w:val="22"/>
          <w:szCs w:val="22"/>
        </w:rPr>
        <w:tab/>
      </w:r>
    </w:p>
    <w:p w14:paraId="17BCBACD" w14:textId="77777777"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退院日、退院後転出先</w:t>
      </w:r>
      <w:r w:rsidRPr="009A6543">
        <w:rPr>
          <w:rFonts w:ascii="Century" w:hint="eastAsia"/>
          <w:color w:val="000000" w:themeColor="text1"/>
          <w:sz w:val="22"/>
          <w:szCs w:val="22"/>
        </w:rPr>
        <w:t>(</w:t>
      </w:r>
      <w:r w:rsidRPr="009A6543">
        <w:rPr>
          <w:rFonts w:ascii="Century" w:hint="eastAsia"/>
          <w:color w:val="000000" w:themeColor="text1"/>
          <w:sz w:val="22"/>
          <w:szCs w:val="22"/>
        </w:rPr>
        <w:t>死亡退院含む</w:t>
      </w:r>
      <w:r w:rsidRPr="009A6543">
        <w:rPr>
          <w:rFonts w:ascii="Century" w:hint="eastAsia"/>
          <w:color w:val="000000" w:themeColor="text1"/>
          <w:sz w:val="22"/>
          <w:szCs w:val="22"/>
        </w:rPr>
        <w:t>)</w:t>
      </w:r>
      <w:r w:rsidRPr="009A6543">
        <w:rPr>
          <w:rFonts w:ascii="Century" w:hint="eastAsia"/>
          <w:color w:val="000000" w:themeColor="text1"/>
          <w:sz w:val="22"/>
          <w:szCs w:val="22"/>
        </w:rPr>
        <w:t>、入院日数</w:t>
      </w:r>
      <w:r w:rsidRPr="009A6543">
        <w:rPr>
          <w:rFonts w:ascii="Century" w:hint="eastAsia"/>
          <w:color w:val="000000" w:themeColor="text1"/>
          <w:sz w:val="22"/>
          <w:szCs w:val="22"/>
        </w:rPr>
        <w:t>(</w:t>
      </w:r>
      <w:r w:rsidRPr="009A6543">
        <w:rPr>
          <w:rFonts w:ascii="Century" w:hint="eastAsia"/>
          <w:color w:val="000000" w:themeColor="text1"/>
          <w:sz w:val="22"/>
          <w:szCs w:val="22"/>
        </w:rPr>
        <w:t>計算値</w:t>
      </w:r>
      <w:r w:rsidRPr="009A6543">
        <w:rPr>
          <w:rFonts w:ascii="Century" w:hint="eastAsia"/>
          <w:color w:val="000000" w:themeColor="text1"/>
          <w:sz w:val="22"/>
          <w:szCs w:val="22"/>
        </w:rPr>
        <w:t>)</w:t>
      </w:r>
      <w:r w:rsidR="000F051B" w:rsidRPr="009A6543">
        <w:rPr>
          <w:rFonts w:ascii="Century" w:hint="eastAsia"/>
          <w:color w:val="000000" w:themeColor="text1"/>
          <w:sz w:val="22"/>
          <w:szCs w:val="22"/>
        </w:rPr>
        <w:t xml:space="preserve"> </w:t>
      </w:r>
    </w:p>
    <w:p w14:paraId="3E570119" w14:textId="016F4431" w:rsidR="00734DA0" w:rsidRPr="009A6543" w:rsidRDefault="00734DA0" w:rsidP="0077409F">
      <w:pPr>
        <w:pStyle w:val="a3"/>
        <w:wordWrap/>
        <w:snapToGrid w:val="0"/>
        <w:spacing w:line="320" w:lineRule="atLeast"/>
        <w:ind w:leftChars="404" w:left="848" w:firstLine="218"/>
        <w:rPr>
          <w:rFonts w:ascii="Century"/>
          <w:color w:val="000000" w:themeColor="text1"/>
          <w:sz w:val="22"/>
          <w:szCs w:val="22"/>
        </w:rPr>
      </w:pPr>
      <w:r w:rsidRPr="009A6543">
        <w:rPr>
          <w:rFonts w:ascii="Century" w:hint="eastAsia"/>
          <w:color w:val="000000" w:themeColor="text1"/>
          <w:sz w:val="22"/>
          <w:szCs w:val="22"/>
        </w:rPr>
        <w:t>退院時</w:t>
      </w:r>
      <w:r w:rsidR="00074697" w:rsidRPr="009A6543">
        <w:rPr>
          <w:rFonts w:ascii="Century" w:hint="eastAsia"/>
          <w:color w:val="000000" w:themeColor="text1"/>
          <w:sz w:val="22"/>
          <w:szCs w:val="22"/>
        </w:rPr>
        <w:t xml:space="preserve"> </w:t>
      </w:r>
      <w:r w:rsidRPr="009A6543">
        <w:rPr>
          <w:rFonts w:ascii="Century" w:hint="eastAsia"/>
          <w:color w:val="000000" w:themeColor="text1"/>
          <w:sz w:val="22"/>
          <w:szCs w:val="22"/>
        </w:rPr>
        <w:t>G</w:t>
      </w:r>
      <w:r w:rsidR="00D173CE" w:rsidRPr="009A6543">
        <w:rPr>
          <w:rFonts w:ascii="Century" w:hint="eastAsia"/>
          <w:color w:val="000000" w:themeColor="text1"/>
          <w:sz w:val="22"/>
          <w:szCs w:val="22"/>
        </w:rPr>
        <w:t>lasgow Outcome Scale</w:t>
      </w:r>
      <w:r w:rsidR="00B448C3" w:rsidRPr="009A6543">
        <w:rPr>
          <w:rFonts w:ascii="Century" w:hint="eastAsia"/>
          <w:color w:val="000000" w:themeColor="text1"/>
          <w:sz w:val="22"/>
          <w:szCs w:val="22"/>
        </w:rPr>
        <w:t>（</w:t>
      </w:r>
      <w:r w:rsidR="00B448C3" w:rsidRPr="009A6543">
        <w:rPr>
          <w:rFonts w:ascii="Century" w:hint="eastAsia"/>
          <w:color w:val="000000" w:themeColor="text1"/>
          <w:sz w:val="22"/>
          <w:szCs w:val="22"/>
        </w:rPr>
        <w:t>GOS</w:t>
      </w:r>
      <w:r w:rsidR="00B448C3" w:rsidRPr="009A6543">
        <w:rPr>
          <w:rFonts w:ascii="Century" w:hint="eastAsia"/>
          <w:color w:val="000000" w:themeColor="text1"/>
          <w:sz w:val="22"/>
          <w:szCs w:val="22"/>
        </w:rPr>
        <w:t>）</w:t>
      </w:r>
    </w:p>
    <w:p w14:paraId="421431DD" w14:textId="77777777" w:rsidR="00062A00" w:rsidRPr="009A6543" w:rsidRDefault="00062A00" w:rsidP="0077409F">
      <w:pPr>
        <w:pStyle w:val="a3"/>
        <w:wordWrap/>
        <w:snapToGrid w:val="0"/>
        <w:spacing w:line="320" w:lineRule="atLeast"/>
        <w:ind w:leftChars="404" w:left="1066" w:hangingChars="100" w:hanging="218"/>
        <w:rPr>
          <w:rFonts w:ascii="Century"/>
          <w:color w:val="000000" w:themeColor="text1"/>
          <w:sz w:val="22"/>
          <w:szCs w:val="22"/>
        </w:rPr>
      </w:pPr>
    </w:p>
    <w:p w14:paraId="75FAD16D" w14:textId="4CABB177" w:rsidR="00E66BA4" w:rsidRPr="009A6543" w:rsidRDefault="00965884" w:rsidP="0077409F">
      <w:pPr>
        <w:pStyle w:val="a3"/>
        <w:wordWrap/>
        <w:snapToGrid w:val="0"/>
        <w:spacing w:line="320" w:lineRule="atLeast"/>
        <w:ind w:leftChars="404" w:left="1066" w:hangingChars="100" w:hanging="218"/>
        <w:rPr>
          <w:rFonts w:ascii="Century"/>
          <w:color w:val="000000" w:themeColor="text1"/>
          <w:sz w:val="22"/>
          <w:szCs w:val="22"/>
        </w:rPr>
      </w:pPr>
      <w:r w:rsidRPr="009A6543">
        <w:rPr>
          <w:rFonts w:ascii="Century" w:hint="eastAsia"/>
          <w:color w:val="000000" w:themeColor="text1"/>
          <w:sz w:val="22"/>
          <w:szCs w:val="22"/>
        </w:rPr>
        <w:t>上記のデータは</w:t>
      </w:r>
      <w:r w:rsidRPr="009A6543">
        <w:rPr>
          <w:rFonts w:ascii="Century"/>
          <w:color w:val="000000" w:themeColor="text1"/>
          <w:sz w:val="22"/>
          <w:szCs w:val="22"/>
        </w:rPr>
        <w:t>Electronic Data Capture</w:t>
      </w:r>
      <w:r w:rsidRPr="009A6543">
        <w:rPr>
          <w:rFonts w:ascii="Century" w:hint="eastAsia"/>
          <w:color w:val="000000" w:themeColor="text1"/>
          <w:sz w:val="22"/>
          <w:szCs w:val="22"/>
        </w:rPr>
        <w:t>（</w:t>
      </w:r>
      <w:proofErr w:type="spellStart"/>
      <w:r w:rsidRPr="009A6543">
        <w:rPr>
          <w:rFonts w:ascii="Century"/>
          <w:color w:val="000000" w:themeColor="text1"/>
          <w:sz w:val="22"/>
          <w:szCs w:val="22"/>
        </w:rPr>
        <w:t>NorthNet</w:t>
      </w:r>
      <w:proofErr w:type="spellEnd"/>
      <w:r w:rsidRPr="009A6543">
        <w:rPr>
          <w:rFonts w:ascii="Century" w:hint="eastAsia"/>
          <w:color w:val="000000" w:themeColor="text1"/>
          <w:sz w:val="22"/>
          <w:szCs w:val="22"/>
        </w:rPr>
        <w:t>）を用いて収集する</w:t>
      </w:r>
      <w:r w:rsidR="00916081" w:rsidRPr="009A6543">
        <w:rPr>
          <w:rFonts w:ascii="Century" w:hint="eastAsia"/>
          <w:color w:val="000000" w:themeColor="text1"/>
          <w:sz w:val="22"/>
          <w:szCs w:val="22"/>
        </w:rPr>
        <w:t>。</w:t>
      </w:r>
    </w:p>
    <w:p w14:paraId="2C932A61" w14:textId="77777777" w:rsidR="00E66BA4" w:rsidRPr="009A6543" w:rsidRDefault="00E66BA4" w:rsidP="0077409F">
      <w:pPr>
        <w:tabs>
          <w:tab w:val="num" w:pos="1320"/>
        </w:tabs>
        <w:snapToGrid w:val="0"/>
        <w:spacing w:line="320" w:lineRule="atLeast"/>
        <w:ind w:leftChars="171" w:left="359"/>
        <w:rPr>
          <w:iCs/>
          <w:color w:val="000000" w:themeColor="text1"/>
          <w:sz w:val="22"/>
          <w:szCs w:val="22"/>
        </w:rPr>
      </w:pPr>
    </w:p>
    <w:p w14:paraId="1BC9BC96" w14:textId="77777777" w:rsidR="006C7276" w:rsidRPr="009A6543" w:rsidRDefault="006C7276" w:rsidP="0077409F">
      <w:pPr>
        <w:tabs>
          <w:tab w:val="num" w:pos="1320"/>
        </w:tabs>
        <w:snapToGrid w:val="0"/>
        <w:spacing w:line="320" w:lineRule="atLeast"/>
        <w:ind w:leftChars="171" w:left="359"/>
        <w:rPr>
          <w:rStyle w:val="gothic"/>
          <w:rFonts w:ascii="Century" w:hAnsi="Century"/>
          <w:iCs/>
          <w:color w:val="000000" w:themeColor="text1"/>
          <w:szCs w:val="22"/>
        </w:rPr>
      </w:pPr>
      <w:r w:rsidRPr="009A6543">
        <w:rPr>
          <w:rFonts w:hint="eastAsia"/>
          <w:iCs/>
          <w:color w:val="000000" w:themeColor="text1"/>
          <w:sz w:val="22"/>
          <w:szCs w:val="22"/>
        </w:rPr>
        <w:t>観察</w:t>
      </w:r>
      <w:r w:rsidR="00246200" w:rsidRPr="009A6543">
        <w:rPr>
          <w:rFonts w:hint="eastAsia"/>
          <w:iCs/>
          <w:color w:val="000000" w:themeColor="text1"/>
          <w:sz w:val="22"/>
          <w:szCs w:val="22"/>
        </w:rPr>
        <w:t>及び</w:t>
      </w:r>
      <w:r w:rsidRPr="009A6543">
        <w:rPr>
          <w:rFonts w:hint="eastAsia"/>
          <w:iCs/>
          <w:color w:val="000000" w:themeColor="text1"/>
          <w:sz w:val="22"/>
          <w:szCs w:val="22"/>
        </w:rPr>
        <w:t>検査スケジュール表</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982"/>
        <w:gridCol w:w="982"/>
        <w:gridCol w:w="983"/>
        <w:gridCol w:w="963"/>
        <w:gridCol w:w="19"/>
        <w:gridCol w:w="928"/>
        <w:gridCol w:w="1038"/>
        <w:gridCol w:w="904"/>
        <w:gridCol w:w="902"/>
      </w:tblGrid>
      <w:tr w:rsidR="00302B82" w:rsidRPr="009A6543" w14:paraId="3EBE35C2" w14:textId="77777777" w:rsidTr="006D2FBD">
        <w:tc>
          <w:tcPr>
            <w:tcW w:w="1890" w:type="dxa"/>
          </w:tcPr>
          <w:p w14:paraId="25547D0B" w14:textId="77777777" w:rsidR="00062A00" w:rsidRPr="009A6543"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bookmarkStart w:id="17" w:name="_Hlk510050409"/>
          </w:p>
        </w:tc>
        <w:tc>
          <w:tcPr>
            <w:tcW w:w="982" w:type="dxa"/>
          </w:tcPr>
          <w:p w14:paraId="354DCB77"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6719" w:type="dxa"/>
            <w:gridSpan w:val="8"/>
          </w:tcPr>
          <w:p w14:paraId="04835E1D"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観察期間</w:t>
            </w:r>
            <w:r w:rsidRPr="009A6543">
              <w:rPr>
                <w:rStyle w:val="gothic"/>
                <w:rFonts w:ascii="Century" w:hAnsi="Century" w:cs="Arial" w:hint="eastAsia"/>
                <w:color w:val="000000" w:themeColor="text1"/>
                <w:szCs w:val="22"/>
              </w:rPr>
              <w:t xml:space="preserve"> </w:t>
            </w:r>
            <w:r w:rsidRPr="009A6543">
              <w:rPr>
                <w:rStyle w:val="gothic"/>
                <w:rFonts w:ascii="Century" w:hAnsi="Century" w:cs="Arial" w:hint="eastAsia"/>
                <w:color w:val="000000" w:themeColor="text1"/>
                <w:szCs w:val="22"/>
              </w:rPr>
              <w:t>（</w:t>
            </w:r>
            <w:r w:rsidRPr="009A6543">
              <w:rPr>
                <w:rStyle w:val="gothic"/>
                <w:rFonts w:ascii="Century" w:hAnsi="Century" w:cs="Arial" w:hint="eastAsia"/>
                <w:color w:val="000000" w:themeColor="text1"/>
                <w:szCs w:val="22"/>
              </w:rPr>
              <w:t>28</w:t>
            </w:r>
            <w:r w:rsidRPr="009A6543">
              <w:rPr>
                <w:rStyle w:val="gothic"/>
                <w:rFonts w:ascii="Century" w:hAnsi="Century" w:cs="Arial" w:hint="eastAsia"/>
                <w:color w:val="000000" w:themeColor="text1"/>
                <w:szCs w:val="22"/>
              </w:rPr>
              <w:t>日もしくは退院まで）</w:t>
            </w:r>
          </w:p>
        </w:tc>
      </w:tr>
      <w:tr w:rsidR="00302B82" w:rsidRPr="009A6543" w14:paraId="171789D6" w14:textId="77777777" w:rsidTr="006D2FBD">
        <w:tc>
          <w:tcPr>
            <w:tcW w:w="1890" w:type="dxa"/>
          </w:tcPr>
          <w:p w14:paraId="2221284C" w14:textId="77777777" w:rsidR="0048128C" w:rsidRPr="009A6543"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color w:val="000000" w:themeColor="text1"/>
                <w:szCs w:val="22"/>
              </w:rPr>
              <w:t>評価時期</w:t>
            </w:r>
          </w:p>
        </w:tc>
        <w:tc>
          <w:tcPr>
            <w:tcW w:w="982" w:type="dxa"/>
          </w:tcPr>
          <w:p w14:paraId="6D13B6C3"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搬入時</w:t>
            </w:r>
          </w:p>
        </w:tc>
        <w:tc>
          <w:tcPr>
            <w:tcW w:w="982" w:type="dxa"/>
            <w:shd w:val="clear" w:color="auto" w:fill="auto"/>
          </w:tcPr>
          <w:p w14:paraId="285737C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6hr</w:t>
            </w:r>
          </w:p>
        </w:tc>
        <w:tc>
          <w:tcPr>
            <w:tcW w:w="983" w:type="dxa"/>
          </w:tcPr>
          <w:p w14:paraId="350468BF"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12hr</w:t>
            </w:r>
          </w:p>
        </w:tc>
        <w:tc>
          <w:tcPr>
            <w:tcW w:w="982" w:type="dxa"/>
            <w:gridSpan w:val="2"/>
          </w:tcPr>
          <w:p w14:paraId="053346D9"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24hr</w:t>
            </w:r>
          </w:p>
        </w:tc>
        <w:tc>
          <w:tcPr>
            <w:tcW w:w="928" w:type="dxa"/>
          </w:tcPr>
          <w:p w14:paraId="1B31B60C"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48hr</w:t>
            </w:r>
          </w:p>
        </w:tc>
        <w:tc>
          <w:tcPr>
            <w:tcW w:w="1038" w:type="dxa"/>
          </w:tcPr>
          <w:p w14:paraId="5D219B36"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7</w:t>
            </w:r>
            <w:r w:rsidRPr="009A6543">
              <w:rPr>
                <w:rStyle w:val="gothic"/>
                <w:rFonts w:ascii="Century" w:hAnsi="Century" w:cs="Arial" w:hint="eastAsia"/>
                <w:color w:val="000000" w:themeColor="text1"/>
                <w:szCs w:val="22"/>
              </w:rPr>
              <w:t>日</w:t>
            </w:r>
          </w:p>
        </w:tc>
        <w:tc>
          <w:tcPr>
            <w:tcW w:w="904" w:type="dxa"/>
          </w:tcPr>
          <w:p w14:paraId="6D4C50F0" w14:textId="4380C709" w:rsidR="0048128C"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退院時</w:t>
            </w:r>
          </w:p>
        </w:tc>
        <w:tc>
          <w:tcPr>
            <w:tcW w:w="902" w:type="dxa"/>
          </w:tcPr>
          <w:p w14:paraId="23C9FDBA" w14:textId="0FA34740" w:rsidR="0048128C"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28</w:t>
            </w:r>
            <w:r w:rsidRPr="009A6543">
              <w:rPr>
                <w:rStyle w:val="gothic"/>
                <w:rFonts w:ascii="Century" w:hAnsi="Century" w:cs="Arial" w:hint="eastAsia"/>
                <w:color w:val="000000" w:themeColor="text1"/>
                <w:szCs w:val="22"/>
              </w:rPr>
              <w:t>日</w:t>
            </w:r>
          </w:p>
        </w:tc>
      </w:tr>
      <w:tr w:rsidR="00302B82" w:rsidRPr="009A6543" w14:paraId="41629FB4" w14:textId="77777777" w:rsidTr="006D2FBD">
        <w:tc>
          <w:tcPr>
            <w:tcW w:w="1890" w:type="dxa"/>
          </w:tcPr>
          <w:p w14:paraId="7D0F923B" w14:textId="77777777" w:rsidR="0048128C" w:rsidRPr="009A6543"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同意</w:t>
            </w:r>
          </w:p>
        </w:tc>
        <w:tc>
          <w:tcPr>
            <w:tcW w:w="982" w:type="dxa"/>
          </w:tcPr>
          <w:p w14:paraId="5969EA2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shd w:val="clear" w:color="auto" w:fill="auto"/>
          </w:tcPr>
          <w:p w14:paraId="4F49AD38"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58871442"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1211CCA"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7E5A5209"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A0A2F9C"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3D155C1"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30D39E09"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76C007C6" w14:textId="77777777" w:rsidTr="006D2FBD">
        <w:tc>
          <w:tcPr>
            <w:tcW w:w="1890" w:type="dxa"/>
          </w:tcPr>
          <w:p w14:paraId="7F958D76" w14:textId="0AFC2886" w:rsidR="0048128C" w:rsidRPr="009A6543"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患者</w:t>
            </w:r>
            <w:r w:rsidR="00AC2A92" w:rsidRPr="009A6543">
              <w:rPr>
                <w:rStyle w:val="gothic"/>
                <w:rFonts w:ascii="Century" w:hAnsi="Century" w:cs="Arial" w:hint="eastAsia"/>
                <w:color w:val="000000" w:themeColor="text1"/>
                <w:szCs w:val="22"/>
              </w:rPr>
              <w:t>基本</w:t>
            </w:r>
            <w:r w:rsidRPr="009A6543">
              <w:rPr>
                <w:rStyle w:val="gothic"/>
                <w:rFonts w:ascii="Century" w:hAnsi="Century" w:cs="Arial" w:hint="eastAsia"/>
                <w:color w:val="000000" w:themeColor="text1"/>
                <w:szCs w:val="22"/>
              </w:rPr>
              <w:t>情報</w:t>
            </w:r>
          </w:p>
        </w:tc>
        <w:tc>
          <w:tcPr>
            <w:tcW w:w="982" w:type="dxa"/>
          </w:tcPr>
          <w:p w14:paraId="2760D63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shd w:val="clear" w:color="auto" w:fill="auto"/>
          </w:tcPr>
          <w:p w14:paraId="4907AB11"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463A7AE6"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4C89AD95"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58D519C6"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24AA94F"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54DF027"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A02C158"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09482955" w14:textId="77777777" w:rsidTr="006D2FBD">
        <w:tc>
          <w:tcPr>
            <w:tcW w:w="1890" w:type="dxa"/>
          </w:tcPr>
          <w:p w14:paraId="3FF73E70" w14:textId="77777777" w:rsidR="0048128C" w:rsidRPr="009A6543"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来院時病態</w:t>
            </w:r>
          </w:p>
        </w:tc>
        <w:tc>
          <w:tcPr>
            <w:tcW w:w="982" w:type="dxa"/>
          </w:tcPr>
          <w:p w14:paraId="0B232888"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shd w:val="clear" w:color="auto" w:fill="auto"/>
          </w:tcPr>
          <w:p w14:paraId="5ED694B7"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691409DE"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40CB7E3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59B6B5E9"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516D9DFC"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7552AD6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7FD4297A"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40EE4A48" w14:textId="77777777" w:rsidTr="006D2FBD">
        <w:tc>
          <w:tcPr>
            <w:tcW w:w="1890" w:type="dxa"/>
          </w:tcPr>
          <w:p w14:paraId="306646AC" w14:textId="77777777" w:rsidR="00062A00" w:rsidRPr="009A6543"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検査と処置</w:t>
            </w:r>
          </w:p>
        </w:tc>
        <w:tc>
          <w:tcPr>
            <w:tcW w:w="1964" w:type="dxa"/>
            <w:gridSpan w:val="2"/>
          </w:tcPr>
          <w:p w14:paraId="5EB1EF14"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3" w:type="dxa"/>
          </w:tcPr>
          <w:p w14:paraId="6B2DADC0"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26F96A2"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1DF2B6AC"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3569498"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B8F2FDC"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2F2BDDF2"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16A0D4DE" w14:textId="77777777" w:rsidTr="006D2FBD">
        <w:tc>
          <w:tcPr>
            <w:tcW w:w="1890" w:type="dxa"/>
            <w:tcBorders>
              <w:bottom w:val="single" w:sz="4" w:space="0" w:color="auto"/>
            </w:tcBorders>
          </w:tcPr>
          <w:p w14:paraId="10A47CEF" w14:textId="77777777" w:rsidR="0048128C" w:rsidRPr="009A6543" w:rsidRDefault="0048128C" w:rsidP="0077409F">
            <w:pPr>
              <w:adjustRightInd w:val="0"/>
              <w:snapToGrid w:val="0"/>
              <w:spacing w:line="320" w:lineRule="atLeast"/>
              <w:jc w:val="left"/>
              <w:textAlignment w:val="baseline"/>
              <w:rPr>
                <w:rStyle w:val="gothic"/>
                <w:rFonts w:ascii="Century" w:hAnsi="Century" w:cs="Arial"/>
                <w:color w:val="000000" w:themeColor="text1"/>
                <w:szCs w:val="22"/>
              </w:rPr>
            </w:pPr>
            <w:bookmarkStart w:id="18" w:name="_Hlk148857900"/>
            <w:r w:rsidRPr="009A6543">
              <w:rPr>
                <w:rStyle w:val="gothic"/>
                <w:rFonts w:ascii="Century" w:hAnsi="Century" w:cs="Arial" w:hint="eastAsia"/>
                <w:color w:val="000000" w:themeColor="text1"/>
                <w:szCs w:val="22"/>
              </w:rPr>
              <w:t>損傷と重症度</w:t>
            </w:r>
          </w:p>
        </w:tc>
        <w:tc>
          <w:tcPr>
            <w:tcW w:w="982" w:type="dxa"/>
          </w:tcPr>
          <w:p w14:paraId="115988F6"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tcPr>
          <w:p w14:paraId="32E7F852"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Borders>
              <w:bottom w:val="single" w:sz="4" w:space="0" w:color="auto"/>
            </w:tcBorders>
          </w:tcPr>
          <w:p w14:paraId="082E290D"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Borders>
              <w:bottom w:val="single" w:sz="4" w:space="0" w:color="auto"/>
            </w:tcBorders>
          </w:tcPr>
          <w:p w14:paraId="6DE9813B"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320FA667"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1D6F7B89"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58E3007F"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796FE27" w14:textId="77777777" w:rsidR="0048128C" w:rsidRPr="009A6543" w:rsidRDefault="0048128C"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560D582A" w14:textId="77777777" w:rsidTr="006D2FBD">
        <w:tc>
          <w:tcPr>
            <w:tcW w:w="1890" w:type="dxa"/>
          </w:tcPr>
          <w:p w14:paraId="10B9785C" w14:textId="6AD11554" w:rsidR="00AC2A92" w:rsidRPr="009A6543" w:rsidRDefault="00AC2A92"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TBSS</w:t>
            </w:r>
            <w:r w:rsidRPr="009A6543">
              <w:rPr>
                <w:rStyle w:val="gothic"/>
                <w:rFonts w:ascii="Century" w:hAnsi="Century" w:cs="Arial" w:hint="eastAsia"/>
                <w:color w:val="000000" w:themeColor="text1"/>
                <w:szCs w:val="22"/>
              </w:rPr>
              <w:t>関連</w:t>
            </w:r>
          </w:p>
        </w:tc>
        <w:tc>
          <w:tcPr>
            <w:tcW w:w="982" w:type="dxa"/>
          </w:tcPr>
          <w:p w14:paraId="1B4F0ACF" w14:textId="57AEFE9C"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tcPr>
          <w:p w14:paraId="425E768C"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3CF6C069"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61405708"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7C57B468"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364B1C51" w14:textId="7058D778"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7A8A206C"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200AB6A3"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5069A073" w14:textId="77777777" w:rsidTr="006D2FBD">
        <w:tc>
          <w:tcPr>
            <w:tcW w:w="1890" w:type="dxa"/>
          </w:tcPr>
          <w:p w14:paraId="611A90CB" w14:textId="2E721C44" w:rsidR="00AC2A92" w:rsidRPr="009A6543" w:rsidRDefault="00AC2A92"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搬入時検査</w:t>
            </w:r>
          </w:p>
        </w:tc>
        <w:tc>
          <w:tcPr>
            <w:tcW w:w="982" w:type="dxa"/>
          </w:tcPr>
          <w:p w14:paraId="5331A625" w14:textId="234C7B8B"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tcPr>
          <w:p w14:paraId="32BFB096"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7EE6277B"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5E859457"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4598B4C8"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0E5C3B12"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352CFEC"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AFF54EC" w14:textId="77777777" w:rsidR="00AC2A92" w:rsidRPr="009A6543" w:rsidRDefault="00AC2A92" w:rsidP="0077409F">
            <w:pPr>
              <w:adjustRightInd w:val="0"/>
              <w:snapToGrid w:val="0"/>
              <w:spacing w:line="320" w:lineRule="atLeast"/>
              <w:jc w:val="center"/>
              <w:textAlignment w:val="baseline"/>
              <w:rPr>
                <w:rStyle w:val="gothic"/>
                <w:rFonts w:ascii="Century" w:hAnsi="Century" w:cs="Arial"/>
                <w:color w:val="000000" w:themeColor="text1"/>
                <w:szCs w:val="22"/>
              </w:rPr>
            </w:pPr>
          </w:p>
        </w:tc>
      </w:tr>
      <w:bookmarkEnd w:id="18"/>
      <w:tr w:rsidR="00302B82" w:rsidRPr="009A6543" w14:paraId="768953AE" w14:textId="77777777" w:rsidTr="006D2FBD">
        <w:tc>
          <w:tcPr>
            <w:tcW w:w="1890" w:type="dxa"/>
          </w:tcPr>
          <w:p w14:paraId="3313130E" w14:textId="77777777" w:rsidR="00CC0140" w:rsidRPr="009A6543" w:rsidRDefault="00CC0140"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ヘモグロビン値</w:t>
            </w:r>
          </w:p>
        </w:tc>
        <w:tc>
          <w:tcPr>
            <w:tcW w:w="5895" w:type="dxa"/>
            <w:gridSpan w:val="7"/>
          </w:tcPr>
          <w:p w14:paraId="7DCEC1B8" w14:textId="77777777" w:rsidR="00CC0140" w:rsidRPr="009A6543"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4" w:type="dxa"/>
          </w:tcPr>
          <w:p w14:paraId="7FEAB48A" w14:textId="77777777" w:rsidR="00CC0140" w:rsidRPr="009A6543"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6A1D0658" w14:textId="77777777" w:rsidR="00CC0140" w:rsidRPr="009A6543" w:rsidRDefault="00CC014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7E23CD9E" w14:textId="77777777" w:rsidTr="006D2FBD">
        <w:tc>
          <w:tcPr>
            <w:tcW w:w="1890" w:type="dxa"/>
            <w:tcBorders>
              <w:bottom w:val="single" w:sz="4" w:space="0" w:color="auto"/>
            </w:tcBorders>
          </w:tcPr>
          <w:p w14:paraId="0D5C21C4"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 w:val="20"/>
                <w:szCs w:val="22"/>
              </w:rPr>
              <w:t>搬入後の総輸血量</w:t>
            </w:r>
          </w:p>
        </w:tc>
        <w:tc>
          <w:tcPr>
            <w:tcW w:w="982" w:type="dxa"/>
          </w:tcPr>
          <w:p w14:paraId="228810E1"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8FC55D0"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3" w:type="dxa"/>
            <w:tcBorders>
              <w:bottom w:val="single" w:sz="4" w:space="0" w:color="auto"/>
            </w:tcBorders>
          </w:tcPr>
          <w:p w14:paraId="6374F0BD"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82" w:type="dxa"/>
            <w:gridSpan w:val="2"/>
            <w:tcBorders>
              <w:bottom w:val="single" w:sz="4" w:space="0" w:color="auto"/>
            </w:tcBorders>
          </w:tcPr>
          <w:p w14:paraId="18447D3F"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28" w:type="dxa"/>
          </w:tcPr>
          <w:p w14:paraId="168593A9"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1038" w:type="dxa"/>
          </w:tcPr>
          <w:p w14:paraId="1D7E6F99"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4" w:type="dxa"/>
          </w:tcPr>
          <w:p w14:paraId="168BF2B6" w14:textId="23D1CCF9"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11EAF774" w14:textId="72DF6EFE" w:rsidR="00505638" w:rsidRPr="009A6543" w:rsidRDefault="00673E81"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r>
      <w:tr w:rsidR="00302B82" w:rsidRPr="009A6543" w14:paraId="11BA4B6E" w14:textId="77777777" w:rsidTr="006D2FBD">
        <w:tc>
          <w:tcPr>
            <w:tcW w:w="1890" w:type="dxa"/>
            <w:tcBorders>
              <w:bottom w:val="single" w:sz="4" w:space="0" w:color="auto"/>
            </w:tcBorders>
          </w:tcPr>
          <w:p w14:paraId="3E94143E"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臓器不全の有無</w:t>
            </w:r>
          </w:p>
        </w:tc>
        <w:tc>
          <w:tcPr>
            <w:tcW w:w="5895" w:type="dxa"/>
            <w:gridSpan w:val="7"/>
          </w:tcPr>
          <w:p w14:paraId="51D97373"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4" w:type="dxa"/>
          </w:tcPr>
          <w:p w14:paraId="1E2EF652"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0AAC5EB7"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416CF712" w14:textId="77777777" w:rsidTr="006D2FBD">
        <w:tc>
          <w:tcPr>
            <w:tcW w:w="1890" w:type="dxa"/>
          </w:tcPr>
          <w:p w14:paraId="32EC703C"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28</w:t>
            </w:r>
            <w:r w:rsidRPr="009A6543">
              <w:rPr>
                <w:rStyle w:val="gothic"/>
                <w:rFonts w:ascii="Century" w:hAnsi="Century" w:cs="Arial" w:hint="eastAsia"/>
                <w:color w:val="000000" w:themeColor="text1"/>
                <w:szCs w:val="22"/>
              </w:rPr>
              <w:t>日後生存</w:t>
            </w:r>
          </w:p>
        </w:tc>
        <w:tc>
          <w:tcPr>
            <w:tcW w:w="982" w:type="dxa"/>
          </w:tcPr>
          <w:p w14:paraId="339A8D42"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4B29E030"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208A68A8"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gridSpan w:val="2"/>
          </w:tcPr>
          <w:p w14:paraId="78DDB8FD"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28" w:type="dxa"/>
          </w:tcPr>
          <w:p w14:paraId="6D0EB872"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8C6D50A"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2EE7C291" w14:textId="5BB0BDE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2" w:type="dxa"/>
          </w:tcPr>
          <w:p w14:paraId="0C1FF7AA" w14:textId="517378A9"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r>
      <w:tr w:rsidR="00302B82" w:rsidRPr="009A6543" w14:paraId="41949EBE" w14:textId="77777777" w:rsidTr="006D2FBD">
        <w:tc>
          <w:tcPr>
            <w:tcW w:w="1890" w:type="dxa"/>
          </w:tcPr>
          <w:p w14:paraId="0C4F3DDE" w14:textId="77777777" w:rsidR="00062A00" w:rsidRPr="009A6543"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E</w:t>
            </w:r>
            <w:r w:rsidRPr="009A6543">
              <w:rPr>
                <w:rStyle w:val="gothic"/>
                <w:rFonts w:ascii="Century" w:hAnsi="Century" w:cs="Arial"/>
                <w:color w:val="000000" w:themeColor="text1"/>
                <w:szCs w:val="22"/>
              </w:rPr>
              <w:t>vent-free days</w:t>
            </w:r>
          </w:p>
        </w:tc>
        <w:tc>
          <w:tcPr>
            <w:tcW w:w="6799" w:type="dxa"/>
            <w:gridSpan w:val="8"/>
          </w:tcPr>
          <w:p w14:paraId="57051655"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2" w:type="dxa"/>
          </w:tcPr>
          <w:p w14:paraId="7936ACEB"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537D7E55" w14:textId="77777777" w:rsidTr="006D2FBD">
        <w:tc>
          <w:tcPr>
            <w:tcW w:w="1890" w:type="dxa"/>
          </w:tcPr>
          <w:p w14:paraId="7D9AC419" w14:textId="77777777" w:rsidR="00062A00" w:rsidRPr="009A6543" w:rsidRDefault="00062A00"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合併症の有無</w:t>
            </w:r>
          </w:p>
        </w:tc>
        <w:tc>
          <w:tcPr>
            <w:tcW w:w="6799" w:type="dxa"/>
            <w:gridSpan w:val="8"/>
          </w:tcPr>
          <w:p w14:paraId="3561F48F"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2" w:type="dxa"/>
          </w:tcPr>
          <w:p w14:paraId="09EFE6FF" w14:textId="77777777" w:rsidR="00062A00" w:rsidRPr="009A6543" w:rsidRDefault="00062A00"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3975F44E" w14:textId="77777777" w:rsidTr="006D2FBD">
        <w:tc>
          <w:tcPr>
            <w:tcW w:w="1890" w:type="dxa"/>
          </w:tcPr>
          <w:p w14:paraId="1064577A"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退院日</w:t>
            </w:r>
          </w:p>
        </w:tc>
        <w:tc>
          <w:tcPr>
            <w:tcW w:w="982" w:type="dxa"/>
          </w:tcPr>
          <w:p w14:paraId="747C9991"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6B1C3CFE"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355CDD13"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469A0508"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1DBFE9A9"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673C57E"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026C6F75" w14:textId="18351315"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2" w:type="dxa"/>
          </w:tcPr>
          <w:p w14:paraId="14FC9893" w14:textId="68A664D1"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302B82" w:rsidRPr="009A6543" w14:paraId="249CFA1D" w14:textId="77777777" w:rsidTr="006D2FBD">
        <w:tc>
          <w:tcPr>
            <w:tcW w:w="1890" w:type="dxa"/>
          </w:tcPr>
          <w:p w14:paraId="7D2A27F4"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lastRenderedPageBreak/>
              <w:t>転出先</w:t>
            </w:r>
          </w:p>
        </w:tc>
        <w:tc>
          <w:tcPr>
            <w:tcW w:w="982" w:type="dxa"/>
          </w:tcPr>
          <w:p w14:paraId="554BB0C1"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3C8B25B"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556F2985"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2498B2B4"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110C5FA3"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22BDA531"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60770C62" w14:textId="4729DB3B"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2" w:type="dxa"/>
          </w:tcPr>
          <w:p w14:paraId="522305A9" w14:textId="5276926C"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tr w:rsidR="00505638" w:rsidRPr="009A6543" w14:paraId="51F2661B" w14:textId="77777777" w:rsidTr="006D2FBD">
        <w:tc>
          <w:tcPr>
            <w:tcW w:w="1890" w:type="dxa"/>
          </w:tcPr>
          <w:p w14:paraId="3533FC95" w14:textId="77777777" w:rsidR="00505638" w:rsidRPr="009A6543" w:rsidRDefault="00505638" w:rsidP="0077409F">
            <w:pPr>
              <w:adjustRightInd w:val="0"/>
              <w:snapToGrid w:val="0"/>
              <w:spacing w:line="320" w:lineRule="atLeast"/>
              <w:jc w:val="left"/>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GOS</w:t>
            </w:r>
          </w:p>
        </w:tc>
        <w:tc>
          <w:tcPr>
            <w:tcW w:w="982" w:type="dxa"/>
          </w:tcPr>
          <w:p w14:paraId="266DB600"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2" w:type="dxa"/>
          </w:tcPr>
          <w:p w14:paraId="59EBD79E"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83" w:type="dxa"/>
          </w:tcPr>
          <w:p w14:paraId="47BBBC63"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63" w:type="dxa"/>
          </w:tcPr>
          <w:p w14:paraId="083702B3"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47" w:type="dxa"/>
            <w:gridSpan w:val="2"/>
          </w:tcPr>
          <w:p w14:paraId="416F539C"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1038" w:type="dxa"/>
          </w:tcPr>
          <w:p w14:paraId="66E7658E" w14:textId="77777777"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c>
          <w:tcPr>
            <w:tcW w:w="904" w:type="dxa"/>
          </w:tcPr>
          <w:p w14:paraId="562FE947" w14:textId="2BCC2EAB"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r w:rsidRPr="009A6543">
              <w:rPr>
                <w:rStyle w:val="gothic"/>
                <w:rFonts w:ascii="Century" w:hAnsi="Century" w:cs="Arial" w:hint="eastAsia"/>
                <w:color w:val="000000" w:themeColor="text1"/>
                <w:szCs w:val="22"/>
              </w:rPr>
              <w:t>○</w:t>
            </w:r>
          </w:p>
        </w:tc>
        <w:tc>
          <w:tcPr>
            <w:tcW w:w="902" w:type="dxa"/>
          </w:tcPr>
          <w:p w14:paraId="071529D4" w14:textId="29DC13AD" w:rsidR="00505638" w:rsidRPr="009A6543" w:rsidRDefault="00505638" w:rsidP="0077409F">
            <w:pPr>
              <w:adjustRightInd w:val="0"/>
              <w:snapToGrid w:val="0"/>
              <w:spacing w:line="320" w:lineRule="atLeast"/>
              <w:jc w:val="center"/>
              <w:textAlignment w:val="baseline"/>
              <w:rPr>
                <w:rStyle w:val="gothic"/>
                <w:rFonts w:ascii="Century" w:hAnsi="Century" w:cs="Arial"/>
                <w:color w:val="000000" w:themeColor="text1"/>
                <w:szCs w:val="22"/>
              </w:rPr>
            </w:pPr>
          </w:p>
        </w:tc>
      </w:tr>
      <w:bookmarkEnd w:id="17"/>
    </w:tbl>
    <w:p w14:paraId="5B440D92" w14:textId="77777777" w:rsidR="006C7276" w:rsidRPr="009A6543" w:rsidRDefault="006C7276" w:rsidP="0077409F">
      <w:pPr>
        <w:tabs>
          <w:tab w:val="left" w:pos="2310"/>
        </w:tabs>
        <w:snapToGrid w:val="0"/>
        <w:spacing w:line="320" w:lineRule="atLeast"/>
        <w:ind w:leftChars="193" w:left="1851" w:right="424" w:hangingChars="682" w:hanging="1446"/>
        <w:jc w:val="right"/>
        <w:rPr>
          <w:color w:val="000000" w:themeColor="text1"/>
          <w:spacing w:val="-4"/>
          <w:sz w:val="22"/>
          <w:szCs w:val="22"/>
        </w:rPr>
      </w:pPr>
    </w:p>
    <w:p w14:paraId="5CC98C3A" w14:textId="77777777" w:rsidR="00D55442" w:rsidRPr="009A6543" w:rsidRDefault="00D55442" w:rsidP="0077409F">
      <w:pPr>
        <w:pStyle w:val="a3"/>
        <w:wordWrap/>
        <w:snapToGrid w:val="0"/>
        <w:spacing w:line="320" w:lineRule="atLeast"/>
        <w:rPr>
          <w:rFonts w:ascii="Century"/>
          <w:color w:val="000000" w:themeColor="text1"/>
          <w:sz w:val="24"/>
          <w:szCs w:val="24"/>
        </w:rPr>
      </w:pPr>
    </w:p>
    <w:p w14:paraId="3B158661" w14:textId="77777777" w:rsidR="002376B4" w:rsidRPr="009A6543" w:rsidRDefault="00EE4140" w:rsidP="0077409F">
      <w:pPr>
        <w:pStyle w:val="a3"/>
        <w:wordWrap/>
        <w:snapToGrid w:val="0"/>
        <w:spacing w:line="320" w:lineRule="atLeast"/>
        <w:outlineLvl w:val="0"/>
        <w:rPr>
          <w:rFonts w:ascii="Century"/>
          <w:b/>
          <w:bCs/>
          <w:dstrike/>
          <w:color w:val="000000" w:themeColor="text1"/>
          <w:sz w:val="24"/>
          <w:szCs w:val="24"/>
        </w:rPr>
      </w:pPr>
      <w:bookmarkStart w:id="19" w:name="_Toc240946070"/>
      <w:bookmarkStart w:id="20" w:name="_Toc520214589"/>
      <w:r w:rsidRPr="009A6543">
        <w:rPr>
          <w:rFonts w:ascii="Century"/>
          <w:b/>
          <w:bCs/>
          <w:color w:val="000000" w:themeColor="text1"/>
          <w:sz w:val="24"/>
          <w:szCs w:val="24"/>
        </w:rPr>
        <w:t>8</w:t>
      </w:r>
      <w:r w:rsidR="00902B3C" w:rsidRPr="009A6543">
        <w:rPr>
          <w:rFonts w:ascii="Century"/>
          <w:b/>
          <w:bCs/>
          <w:color w:val="000000" w:themeColor="text1"/>
          <w:sz w:val="24"/>
          <w:szCs w:val="24"/>
        </w:rPr>
        <w:t>．</w:t>
      </w:r>
      <w:bookmarkEnd w:id="19"/>
      <w:r w:rsidR="009653A3" w:rsidRPr="009A6543">
        <w:rPr>
          <w:rFonts w:ascii="Century" w:hint="eastAsia"/>
          <w:b/>
          <w:bCs/>
          <w:color w:val="000000" w:themeColor="text1"/>
          <w:sz w:val="24"/>
          <w:szCs w:val="24"/>
        </w:rPr>
        <w:t>予想される利益</w:t>
      </w:r>
      <w:r w:rsidR="005A4758" w:rsidRPr="009A6543">
        <w:rPr>
          <w:rFonts w:ascii="Century" w:hint="eastAsia"/>
          <w:b/>
          <w:bCs/>
          <w:color w:val="000000" w:themeColor="text1"/>
          <w:sz w:val="24"/>
          <w:szCs w:val="24"/>
        </w:rPr>
        <w:t>及び</w:t>
      </w:r>
      <w:r w:rsidR="009653A3" w:rsidRPr="009A6543">
        <w:rPr>
          <w:rFonts w:ascii="Century" w:hint="eastAsia"/>
          <w:b/>
          <w:bCs/>
          <w:color w:val="000000" w:themeColor="text1"/>
          <w:sz w:val="24"/>
          <w:szCs w:val="24"/>
        </w:rPr>
        <w:t>不利益（負担</w:t>
      </w:r>
      <w:r w:rsidR="005A4758" w:rsidRPr="009A6543">
        <w:rPr>
          <w:rFonts w:ascii="Century" w:hint="eastAsia"/>
          <w:b/>
          <w:bCs/>
          <w:color w:val="000000" w:themeColor="text1"/>
          <w:sz w:val="24"/>
          <w:szCs w:val="24"/>
        </w:rPr>
        <w:t>及び</w:t>
      </w:r>
      <w:r w:rsidR="009653A3" w:rsidRPr="009A6543">
        <w:rPr>
          <w:rFonts w:ascii="Century"/>
          <w:b/>
          <w:bCs/>
          <w:color w:val="000000" w:themeColor="text1"/>
          <w:sz w:val="24"/>
          <w:szCs w:val="24"/>
        </w:rPr>
        <w:t>リスク</w:t>
      </w:r>
      <w:r w:rsidR="009653A3" w:rsidRPr="009A6543">
        <w:rPr>
          <w:rFonts w:ascii="Century" w:hint="eastAsia"/>
          <w:b/>
          <w:bCs/>
          <w:color w:val="000000" w:themeColor="text1"/>
          <w:sz w:val="24"/>
          <w:szCs w:val="24"/>
        </w:rPr>
        <w:t>）</w:t>
      </w:r>
      <w:bookmarkEnd w:id="20"/>
    </w:p>
    <w:p w14:paraId="43D11400" w14:textId="77777777" w:rsidR="002376B4" w:rsidRPr="009A6543" w:rsidRDefault="002376B4" w:rsidP="0077409F">
      <w:pPr>
        <w:pStyle w:val="a3"/>
        <w:wordWrap/>
        <w:snapToGrid w:val="0"/>
        <w:spacing w:line="320" w:lineRule="atLeast"/>
        <w:ind w:left="1090" w:hangingChars="500" w:hanging="1090"/>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hint="eastAsia"/>
          <w:color w:val="000000" w:themeColor="text1"/>
          <w:sz w:val="22"/>
          <w:szCs w:val="22"/>
        </w:rPr>
        <w:t>予想される利益</w:t>
      </w:r>
    </w:p>
    <w:p w14:paraId="4AB242DE" w14:textId="48AFE84D" w:rsidR="005B2B9D" w:rsidRPr="009A6543" w:rsidRDefault="00FA3CE7"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目標ヘモグロビン低値</w:t>
      </w:r>
      <w:r w:rsidR="005B2B9D" w:rsidRPr="009A6543">
        <w:rPr>
          <w:rFonts w:ascii="Century" w:hint="eastAsia"/>
          <w:color w:val="000000" w:themeColor="text1"/>
          <w:sz w:val="22"/>
          <w:szCs w:val="22"/>
        </w:rPr>
        <w:t>輸血戦略の場合、輸血頻度が減少し、輸血関連合併症が減少する可能性がある。一方、</w:t>
      </w:r>
      <w:r w:rsidRPr="009A6543">
        <w:rPr>
          <w:rFonts w:ascii="Century" w:hint="eastAsia"/>
          <w:color w:val="000000" w:themeColor="text1"/>
          <w:sz w:val="22"/>
          <w:szCs w:val="22"/>
        </w:rPr>
        <w:t>目標ヘモグロビン高値</w:t>
      </w:r>
      <w:r w:rsidR="005B2B9D" w:rsidRPr="009A6543">
        <w:rPr>
          <w:rFonts w:ascii="Century" w:hint="eastAsia"/>
          <w:color w:val="000000" w:themeColor="text1"/>
          <w:sz w:val="22"/>
          <w:szCs w:val="22"/>
        </w:rPr>
        <w:t>輸血戦略の場合、酸素運搬能が増加し、臓器障害が回避できる</w:t>
      </w:r>
      <w:r w:rsidR="0026237E" w:rsidRPr="009A6543">
        <w:rPr>
          <w:rFonts w:ascii="Century" w:hint="eastAsia"/>
          <w:color w:val="000000" w:themeColor="text1"/>
          <w:sz w:val="22"/>
          <w:szCs w:val="22"/>
        </w:rPr>
        <w:t>可能性が</w:t>
      </w:r>
      <w:r w:rsidR="005B2B9D" w:rsidRPr="009A6543">
        <w:rPr>
          <w:rFonts w:ascii="Century" w:hint="eastAsia"/>
          <w:color w:val="000000" w:themeColor="text1"/>
          <w:sz w:val="22"/>
          <w:szCs w:val="22"/>
        </w:rPr>
        <w:t>ある。研究実施に伴う明らかな負担はない。</w:t>
      </w:r>
    </w:p>
    <w:p w14:paraId="5D3CDB50" w14:textId="77777777" w:rsidR="002376B4" w:rsidRPr="009A6543" w:rsidRDefault="00EA3255"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00AC118A" w:rsidRPr="009A6543">
        <w:rPr>
          <w:rFonts w:ascii="Century" w:hint="eastAsia"/>
          <w:color w:val="000000" w:themeColor="text1"/>
          <w:sz w:val="22"/>
          <w:szCs w:val="22"/>
        </w:rPr>
        <w:t>予想される</w:t>
      </w:r>
      <w:r w:rsidR="009653A3" w:rsidRPr="009A6543">
        <w:rPr>
          <w:rFonts w:ascii="Century" w:hint="eastAsia"/>
          <w:bCs/>
          <w:color w:val="000000" w:themeColor="text1"/>
          <w:sz w:val="22"/>
          <w:szCs w:val="22"/>
        </w:rPr>
        <w:t>不利益（負担</w:t>
      </w:r>
      <w:r w:rsidR="00E45A7B" w:rsidRPr="009A6543">
        <w:rPr>
          <w:rFonts w:ascii="Century" w:hint="eastAsia"/>
          <w:bCs/>
          <w:color w:val="000000" w:themeColor="text1"/>
          <w:sz w:val="22"/>
          <w:szCs w:val="22"/>
        </w:rPr>
        <w:t>及び</w:t>
      </w:r>
      <w:r w:rsidR="009653A3" w:rsidRPr="009A6543">
        <w:rPr>
          <w:rFonts w:ascii="Century"/>
          <w:bCs/>
          <w:color w:val="000000" w:themeColor="text1"/>
          <w:sz w:val="22"/>
          <w:szCs w:val="22"/>
        </w:rPr>
        <w:t>リスク</w:t>
      </w:r>
      <w:r w:rsidR="009653A3" w:rsidRPr="009A6543">
        <w:rPr>
          <w:rFonts w:ascii="Century" w:hint="eastAsia"/>
          <w:bCs/>
          <w:color w:val="000000" w:themeColor="text1"/>
          <w:sz w:val="22"/>
          <w:szCs w:val="22"/>
        </w:rPr>
        <w:t>）</w:t>
      </w:r>
    </w:p>
    <w:p w14:paraId="02B668E7" w14:textId="1A1C3C5E" w:rsidR="00CC0140" w:rsidRPr="009A6543" w:rsidRDefault="00FA3CE7"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目標ヘモグロビン低値</w:t>
      </w:r>
      <w:r w:rsidR="006840F4" w:rsidRPr="009A6543">
        <w:rPr>
          <w:rFonts w:ascii="Century" w:hint="eastAsia"/>
          <w:color w:val="000000" w:themeColor="text1"/>
          <w:sz w:val="22"/>
          <w:szCs w:val="22"/>
        </w:rPr>
        <w:t>輸血戦略の場合、低いヘモグロビン値のため酸素運搬能が低下し、臓器障害を来たすリスクがある。</w:t>
      </w:r>
      <w:r w:rsidR="00074697" w:rsidRPr="009A6543">
        <w:rPr>
          <w:rFonts w:ascii="Century" w:hint="eastAsia"/>
          <w:color w:val="000000" w:themeColor="text1"/>
          <w:sz w:val="22"/>
          <w:szCs w:val="22"/>
        </w:rPr>
        <w:t>一方</w:t>
      </w:r>
      <w:r w:rsidR="006840F4" w:rsidRPr="009A6543">
        <w:rPr>
          <w:rFonts w:ascii="Century" w:hint="eastAsia"/>
          <w:color w:val="000000" w:themeColor="text1"/>
          <w:sz w:val="22"/>
          <w:szCs w:val="22"/>
        </w:rPr>
        <w:t>、</w:t>
      </w:r>
      <w:r w:rsidRPr="009A6543">
        <w:rPr>
          <w:rFonts w:ascii="Century" w:hint="eastAsia"/>
          <w:color w:val="000000" w:themeColor="text1"/>
          <w:sz w:val="22"/>
          <w:szCs w:val="22"/>
        </w:rPr>
        <w:t>目標ヘモグロビン高値</w:t>
      </w:r>
      <w:r w:rsidR="006840F4" w:rsidRPr="009A6543">
        <w:rPr>
          <w:rFonts w:ascii="Century" w:hint="eastAsia"/>
          <w:color w:val="000000" w:themeColor="text1"/>
          <w:sz w:val="22"/>
          <w:szCs w:val="22"/>
        </w:rPr>
        <w:t>輸血戦略の場合、</w:t>
      </w:r>
      <w:r w:rsidR="00F05FFE" w:rsidRPr="009A6543">
        <w:rPr>
          <w:rFonts w:ascii="Century" w:hint="eastAsia"/>
          <w:color w:val="000000" w:themeColor="text1"/>
          <w:sz w:val="22"/>
          <w:szCs w:val="22"/>
        </w:rPr>
        <w:t>輸血頻度の増加に伴い、輸血関連合併症が増加するリスクがある。研究実施に伴う明らかな負担はない。</w:t>
      </w:r>
    </w:p>
    <w:p w14:paraId="659FA5DF" w14:textId="77777777" w:rsidR="008D1F03" w:rsidRPr="009A6543" w:rsidRDefault="008D1F03"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3</w:t>
      </w:r>
      <w:r w:rsidRPr="009A6543">
        <w:rPr>
          <w:rFonts w:ascii="Century"/>
          <w:color w:val="000000" w:themeColor="text1"/>
          <w:sz w:val="22"/>
          <w:szCs w:val="22"/>
        </w:rPr>
        <w:t>）</w:t>
      </w:r>
      <w:r w:rsidRPr="009A6543">
        <w:rPr>
          <w:rFonts w:ascii="Century" w:hint="eastAsia"/>
          <w:color w:val="000000" w:themeColor="text1"/>
          <w:sz w:val="22"/>
          <w:szCs w:val="22"/>
        </w:rPr>
        <w:t>利益</w:t>
      </w:r>
      <w:r w:rsidR="00AC715C" w:rsidRPr="009A6543">
        <w:rPr>
          <w:rFonts w:ascii="Century" w:hint="eastAsia"/>
          <w:color w:val="000000" w:themeColor="text1"/>
          <w:sz w:val="22"/>
          <w:szCs w:val="22"/>
        </w:rPr>
        <w:t>及び</w:t>
      </w:r>
      <w:r w:rsidRPr="009A6543">
        <w:rPr>
          <w:rFonts w:ascii="Century" w:hint="eastAsia"/>
          <w:bCs/>
          <w:color w:val="000000" w:themeColor="text1"/>
          <w:sz w:val="22"/>
          <w:szCs w:val="22"/>
        </w:rPr>
        <w:t>不利益の総合的評価と不利益に対する対策</w:t>
      </w:r>
    </w:p>
    <w:p w14:paraId="38AB503A" w14:textId="77777777" w:rsidR="00EB0964" w:rsidRPr="009A6543" w:rsidRDefault="00F05FFE" w:rsidP="0077409F">
      <w:pPr>
        <w:pStyle w:val="a3"/>
        <w:wordWrap/>
        <w:snapToGrid w:val="0"/>
        <w:spacing w:line="320" w:lineRule="atLeast"/>
        <w:ind w:leftChars="405" w:left="850" w:firstLineChars="100" w:firstLine="218"/>
        <w:jc w:val="left"/>
        <w:rPr>
          <w:rFonts w:ascii="Century"/>
          <w:color w:val="000000" w:themeColor="text1"/>
          <w:sz w:val="22"/>
          <w:szCs w:val="22"/>
        </w:rPr>
      </w:pPr>
      <w:r w:rsidRPr="009A6543">
        <w:rPr>
          <w:rFonts w:ascii="Century" w:hint="eastAsia"/>
          <w:color w:val="000000" w:themeColor="text1"/>
          <w:sz w:val="22"/>
          <w:szCs w:val="22"/>
        </w:rPr>
        <w:t>両群の予想される不利益のバランスは、現時点の医学的な知見から許容できる範囲のものである。</w:t>
      </w:r>
    </w:p>
    <w:p w14:paraId="0400011C" w14:textId="77777777" w:rsidR="0077409F" w:rsidRPr="009A6543" w:rsidRDefault="0077409F" w:rsidP="0077409F">
      <w:pPr>
        <w:pStyle w:val="a3"/>
        <w:wordWrap/>
        <w:snapToGrid w:val="0"/>
        <w:spacing w:line="320" w:lineRule="atLeast"/>
        <w:ind w:leftChars="405" w:left="850" w:firstLineChars="100" w:firstLine="218"/>
        <w:jc w:val="left"/>
        <w:rPr>
          <w:rFonts w:ascii="Century"/>
          <w:color w:val="000000" w:themeColor="text1"/>
          <w:sz w:val="22"/>
          <w:szCs w:val="22"/>
        </w:rPr>
      </w:pPr>
    </w:p>
    <w:p w14:paraId="1F319059" w14:textId="77777777" w:rsidR="00D55442" w:rsidRPr="009A6543" w:rsidRDefault="00EE4140" w:rsidP="0077409F">
      <w:pPr>
        <w:pStyle w:val="a3"/>
        <w:wordWrap/>
        <w:snapToGrid w:val="0"/>
        <w:spacing w:line="320" w:lineRule="atLeast"/>
        <w:outlineLvl w:val="0"/>
        <w:rPr>
          <w:rFonts w:ascii="Century"/>
          <w:b/>
          <w:bCs/>
          <w:color w:val="000000" w:themeColor="text1"/>
          <w:sz w:val="24"/>
          <w:szCs w:val="24"/>
        </w:rPr>
      </w:pPr>
      <w:bookmarkStart w:id="21" w:name="_Toc240946071"/>
      <w:bookmarkStart w:id="22" w:name="_Toc520214590"/>
      <w:r w:rsidRPr="009A6543">
        <w:rPr>
          <w:rFonts w:ascii="Century" w:hint="eastAsia"/>
          <w:b/>
          <w:bCs/>
          <w:color w:val="000000" w:themeColor="text1"/>
          <w:sz w:val="24"/>
          <w:szCs w:val="24"/>
        </w:rPr>
        <w:t>9</w:t>
      </w:r>
      <w:r w:rsidR="00902B3C" w:rsidRPr="009A6543">
        <w:rPr>
          <w:rFonts w:ascii="Century"/>
          <w:b/>
          <w:bCs/>
          <w:color w:val="000000" w:themeColor="text1"/>
          <w:sz w:val="24"/>
          <w:szCs w:val="24"/>
        </w:rPr>
        <w:t>．</w:t>
      </w:r>
      <w:r w:rsidR="00D55442" w:rsidRPr="009A6543">
        <w:rPr>
          <w:rFonts w:ascii="Century" w:hint="eastAsia"/>
          <w:b/>
          <w:bCs/>
          <w:color w:val="000000" w:themeColor="text1"/>
          <w:sz w:val="24"/>
          <w:szCs w:val="24"/>
        </w:rPr>
        <w:t>評価項目</w:t>
      </w:r>
      <w:r w:rsidR="00F712D6" w:rsidRPr="009A6543">
        <w:rPr>
          <w:rFonts w:ascii="Century" w:hint="eastAsia"/>
          <w:b/>
          <w:bCs/>
          <w:color w:val="000000" w:themeColor="text1"/>
          <w:sz w:val="24"/>
          <w:szCs w:val="24"/>
        </w:rPr>
        <w:t>（エンドポイント）</w:t>
      </w:r>
      <w:bookmarkEnd w:id="21"/>
      <w:bookmarkEnd w:id="22"/>
    </w:p>
    <w:p w14:paraId="4B7B608D" w14:textId="77777777" w:rsidR="00C53F96" w:rsidRPr="009A6543" w:rsidRDefault="00C53F96"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hint="eastAsia"/>
          <w:color w:val="000000" w:themeColor="text1"/>
          <w:sz w:val="22"/>
          <w:szCs w:val="22"/>
        </w:rPr>
        <w:t>主要評価項目</w:t>
      </w:r>
    </w:p>
    <w:p w14:paraId="5733E03B" w14:textId="07F7AD25" w:rsidR="00C53F96" w:rsidRPr="009A6543" w:rsidRDefault="000439FC"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病院搬入後</w:t>
      </w:r>
      <w:r w:rsidR="00F05FFE" w:rsidRPr="009A6543">
        <w:rPr>
          <w:rFonts w:ascii="Century" w:hint="eastAsia"/>
          <w:color w:val="000000" w:themeColor="text1"/>
          <w:sz w:val="22"/>
          <w:szCs w:val="22"/>
        </w:rPr>
        <w:t>28</w:t>
      </w:r>
      <w:r w:rsidR="00F05FFE" w:rsidRPr="009A6543">
        <w:rPr>
          <w:rFonts w:ascii="Century" w:hint="eastAsia"/>
          <w:color w:val="000000" w:themeColor="text1"/>
          <w:sz w:val="22"/>
          <w:szCs w:val="22"/>
        </w:rPr>
        <w:t>日生存</w:t>
      </w:r>
      <w:r w:rsidR="0026237E" w:rsidRPr="009A6543">
        <w:rPr>
          <w:rFonts w:ascii="Century" w:hint="eastAsia"/>
          <w:color w:val="000000" w:themeColor="text1"/>
          <w:sz w:val="22"/>
          <w:szCs w:val="22"/>
        </w:rPr>
        <w:t>率</w:t>
      </w:r>
    </w:p>
    <w:p w14:paraId="7C2E1D8F" w14:textId="77777777" w:rsidR="00C53F96" w:rsidRPr="009A6543" w:rsidRDefault="00C53F96"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副次的評価項目</w:t>
      </w:r>
    </w:p>
    <w:p w14:paraId="3F16A10E" w14:textId="51F5E385" w:rsidR="0076081D" w:rsidRPr="009A6543" w:rsidRDefault="00B8781E"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①</w:t>
      </w:r>
      <w:r w:rsidR="000439FC" w:rsidRPr="009A6543">
        <w:rPr>
          <w:rFonts w:ascii="Century" w:hint="eastAsia"/>
          <w:color w:val="000000" w:themeColor="text1"/>
          <w:sz w:val="22"/>
          <w:szCs w:val="22"/>
        </w:rPr>
        <w:t>病院搬入後</w:t>
      </w:r>
      <w:r w:rsidR="00EF3648" w:rsidRPr="009A6543">
        <w:rPr>
          <w:rFonts w:ascii="Century" w:hint="eastAsia"/>
          <w:color w:val="000000" w:themeColor="text1"/>
          <w:sz w:val="22"/>
          <w:szCs w:val="22"/>
        </w:rPr>
        <w:t>28</w:t>
      </w:r>
      <w:r w:rsidR="00EF3648" w:rsidRPr="009A6543">
        <w:rPr>
          <w:rFonts w:ascii="Century" w:hint="eastAsia"/>
          <w:color w:val="000000" w:themeColor="text1"/>
          <w:sz w:val="22"/>
          <w:szCs w:val="22"/>
        </w:rPr>
        <w:t>日間の生存時間</w:t>
      </w:r>
    </w:p>
    <w:p w14:paraId="622D62F6" w14:textId="317257C6" w:rsidR="00EF3648" w:rsidRPr="009A6543" w:rsidRDefault="00B8781E"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②</w:t>
      </w:r>
      <w:r w:rsidR="00EF3648" w:rsidRPr="009A6543">
        <w:rPr>
          <w:rFonts w:ascii="Century" w:hint="eastAsia"/>
          <w:color w:val="000000" w:themeColor="text1"/>
          <w:sz w:val="22"/>
          <w:szCs w:val="22"/>
        </w:rPr>
        <w:t>院内生存</w:t>
      </w:r>
      <w:r w:rsidR="0026237E" w:rsidRPr="009A6543">
        <w:rPr>
          <w:rFonts w:ascii="Century" w:hint="eastAsia"/>
          <w:color w:val="000000" w:themeColor="text1"/>
          <w:sz w:val="22"/>
          <w:szCs w:val="22"/>
        </w:rPr>
        <w:t>率</w:t>
      </w:r>
    </w:p>
    <w:p w14:paraId="023A5F26" w14:textId="39F56A73" w:rsidR="0076081D" w:rsidRPr="009A6543" w:rsidRDefault="0076081D"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③</w:t>
      </w:r>
      <w:bookmarkStart w:id="23" w:name="_Hlk508800699"/>
      <w:r w:rsidR="00EF3648" w:rsidRPr="009A6543">
        <w:rPr>
          <w:rFonts w:ascii="Century" w:hint="eastAsia"/>
          <w:color w:val="000000" w:themeColor="text1"/>
          <w:sz w:val="22"/>
          <w:szCs w:val="22"/>
        </w:rPr>
        <w:t>赤血球、新鮮凍結血漿、血小板、それぞれの総輸血量</w:t>
      </w:r>
      <w:r w:rsidR="00EF3648" w:rsidRPr="009A6543">
        <w:rPr>
          <w:rFonts w:ascii="Century" w:hint="eastAsia"/>
          <w:color w:val="000000" w:themeColor="text1"/>
          <w:sz w:val="22"/>
          <w:szCs w:val="22"/>
        </w:rPr>
        <w:t>(</w:t>
      </w:r>
      <w:r w:rsidR="000439FC" w:rsidRPr="009A6543">
        <w:rPr>
          <w:rFonts w:ascii="Century" w:hint="eastAsia"/>
          <w:color w:val="000000" w:themeColor="text1"/>
          <w:sz w:val="22"/>
          <w:szCs w:val="22"/>
        </w:rPr>
        <w:t>病院搬入後</w:t>
      </w:r>
      <w:r w:rsidR="00EF3648" w:rsidRPr="009A6543">
        <w:rPr>
          <w:rFonts w:ascii="Century" w:hint="eastAsia"/>
          <w:color w:val="000000" w:themeColor="text1"/>
          <w:sz w:val="22"/>
          <w:szCs w:val="22"/>
        </w:rPr>
        <w:t>1, 7, 28</w:t>
      </w:r>
      <w:r w:rsidR="00EF3648" w:rsidRPr="009A6543">
        <w:rPr>
          <w:rFonts w:ascii="Century" w:hint="eastAsia"/>
          <w:color w:val="000000" w:themeColor="text1"/>
          <w:sz w:val="22"/>
          <w:szCs w:val="22"/>
        </w:rPr>
        <w:t>日間</w:t>
      </w:r>
      <w:r w:rsidR="00EF3648" w:rsidRPr="009A6543">
        <w:rPr>
          <w:rFonts w:ascii="Century" w:hint="eastAsia"/>
          <w:color w:val="000000" w:themeColor="text1"/>
          <w:sz w:val="22"/>
          <w:szCs w:val="22"/>
        </w:rPr>
        <w:t>)</w:t>
      </w:r>
      <w:bookmarkEnd w:id="23"/>
    </w:p>
    <w:p w14:paraId="1460D7E0" w14:textId="612656D5" w:rsidR="00EF3648" w:rsidRPr="009A6543" w:rsidRDefault="00EF3648" w:rsidP="0077409F">
      <w:pPr>
        <w:pStyle w:val="a3"/>
        <w:wordWrap/>
        <w:snapToGrid w:val="0"/>
        <w:spacing w:line="320" w:lineRule="atLeast"/>
        <w:ind w:leftChars="540" w:left="1134"/>
        <w:rPr>
          <w:rFonts w:ascii="Century"/>
          <w:color w:val="000000" w:themeColor="text1"/>
          <w:sz w:val="22"/>
          <w:szCs w:val="22"/>
        </w:rPr>
      </w:pPr>
      <w:bookmarkStart w:id="24" w:name="_Hlk508800825"/>
      <w:r w:rsidRPr="009A6543">
        <w:rPr>
          <w:rFonts w:ascii="Century" w:hint="eastAsia"/>
          <w:color w:val="000000" w:themeColor="text1"/>
          <w:sz w:val="22"/>
          <w:szCs w:val="22"/>
        </w:rPr>
        <w:t>④</w:t>
      </w:r>
      <w:r w:rsidR="000439FC" w:rsidRPr="009A6543">
        <w:rPr>
          <w:rFonts w:ascii="Century" w:hint="eastAsia"/>
          <w:color w:val="000000" w:themeColor="text1"/>
          <w:sz w:val="22"/>
          <w:szCs w:val="22"/>
        </w:rPr>
        <w:t>病院搬入後</w:t>
      </w:r>
      <w:r w:rsidRPr="009A6543">
        <w:rPr>
          <w:rFonts w:ascii="Century" w:hint="eastAsia"/>
          <w:color w:val="000000" w:themeColor="text1"/>
          <w:sz w:val="22"/>
          <w:szCs w:val="22"/>
        </w:rPr>
        <w:t>28</w:t>
      </w:r>
      <w:r w:rsidRPr="009A6543">
        <w:rPr>
          <w:rFonts w:ascii="Century" w:hint="eastAsia"/>
          <w:color w:val="000000" w:themeColor="text1"/>
          <w:sz w:val="22"/>
          <w:szCs w:val="22"/>
        </w:rPr>
        <w:t>日間の</w:t>
      </w:r>
      <w:r w:rsidRPr="009A6543">
        <w:rPr>
          <w:rFonts w:ascii="Century" w:hint="eastAsia"/>
          <w:color w:val="000000" w:themeColor="text1"/>
          <w:sz w:val="22"/>
          <w:szCs w:val="22"/>
        </w:rPr>
        <w:t>event-free days</w:t>
      </w:r>
      <w:r w:rsidRPr="009A6543">
        <w:rPr>
          <w:rFonts w:ascii="Century" w:hint="eastAsia"/>
          <w:color w:val="000000" w:themeColor="text1"/>
          <w:sz w:val="22"/>
          <w:szCs w:val="22"/>
        </w:rPr>
        <w:t>（人工呼吸器、カテコラミン、</w:t>
      </w:r>
      <w:r w:rsidRPr="009A6543">
        <w:rPr>
          <w:rFonts w:ascii="Century" w:hint="eastAsia"/>
          <w:color w:val="000000" w:themeColor="text1"/>
          <w:sz w:val="22"/>
          <w:szCs w:val="22"/>
        </w:rPr>
        <w:t>ICU</w:t>
      </w:r>
      <w:r w:rsidRPr="009A6543">
        <w:rPr>
          <w:rFonts w:ascii="Century" w:hint="eastAsia"/>
          <w:color w:val="000000" w:themeColor="text1"/>
          <w:sz w:val="22"/>
          <w:szCs w:val="22"/>
        </w:rPr>
        <w:t>滞在）</w:t>
      </w:r>
    </w:p>
    <w:p w14:paraId="62466027" w14:textId="051C9AE1" w:rsidR="00EF3648" w:rsidRPr="009A6543" w:rsidRDefault="00EF3648"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⑤各臓器不全</w:t>
      </w:r>
      <w:r w:rsidR="00776856" w:rsidRPr="009A6543">
        <w:rPr>
          <w:rFonts w:ascii="Century" w:hint="eastAsia"/>
          <w:color w:val="000000" w:themeColor="text1"/>
          <w:sz w:val="22"/>
          <w:szCs w:val="22"/>
        </w:rPr>
        <w:t>合併の有無</w:t>
      </w:r>
    </w:p>
    <w:p w14:paraId="40E3965A" w14:textId="170186D6" w:rsidR="00EF3648" w:rsidRPr="009A6543" w:rsidRDefault="00EF3648"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⑥</w:t>
      </w:r>
      <w:r w:rsidR="007A0E2D" w:rsidRPr="009A6543">
        <w:rPr>
          <w:rFonts w:ascii="Century" w:hint="eastAsia"/>
          <w:color w:val="000000" w:themeColor="text1"/>
          <w:sz w:val="22"/>
          <w:szCs w:val="22"/>
        </w:rPr>
        <w:t>入院中（最大</w:t>
      </w:r>
      <w:r w:rsidR="000439FC" w:rsidRPr="009A6543">
        <w:rPr>
          <w:rFonts w:ascii="Century" w:hint="eastAsia"/>
          <w:color w:val="000000" w:themeColor="text1"/>
          <w:sz w:val="22"/>
          <w:szCs w:val="22"/>
        </w:rPr>
        <w:t>病院搬入後</w:t>
      </w:r>
      <w:r w:rsidR="007A0E2D" w:rsidRPr="009A6543">
        <w:rPr>
          <w:rFonts w:ascii="Century" w:hint="eastAsia"/>
          <w:color w:val="000000" w:themeColor="text1"/>
          <w:sz w:val="22"/>
          <w:szCs w:val="22"/>
        </w:rPr>
        <w:t>28</w:t>
      </w:r>
      <w:r w:rsidR="007A0E2D" w:rsidRPr="009A6543">
        <w:rPr>
          <w:rFonts w:ascii="Century" w:hint="eastAsia"/>
          <w:color w:val="000000" w:themeColor="text1"/>
          <w:sz w:val="22"/>
          <w:szCs w:val="22"/>
        </w:rPr>
        <w:t>日間）に発症した</w:t>
      </w:r>
      <w:r w:rsidRPr="009A6543">
        <w:rPr>
          <w:rFonts w:ascii="Century" w:hint="eastAsia"/>
          <w:color w:val="000000" w:themeColor="text1"/>
          <w:sz w:val="22"/>
          <w:szCs w:val="22"/>
        </w:rPr>
        <w:t>合併症の</w:t>
      </w:r>
      <w:r w:rsidR="00776856" w:rsidRPr="009A6543">
        <w:rPr>
          <w:rFonts w:ascii="Century" w:hint="eastAsia"/>
          <w:color w:val="000000" w:themeColor="text1"/>
          <w:sz w:val="22"/>
          <w:szCs w:val="22"/>
        </w:rPr>
        <w:t>有無</w:t>
      </w:r>
    </w:p>
    <w:p w14:paraId="760BE0E5" w14:textId="5C799CC8" w:rsidR="00EF3648" w:rsidRPr="009A6543" w:rsidRDefault="00EF3648"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⑦退院時</w:t>
      </w:r>
      <w:r w:rsidR="000E339F" w:rsidRPr="009A6543">
        <w:rPr>
          <w:rFonts w:ascii="Century" w:hint="eastAsia"/>
          <w:color w:val="000000" w:themeColor="text1"/>
          <w:sz w:val="22"/>
          <w:szCs w:val="22"/>
        </w:rPr>
        <w:t xml:space="preserve"> </w:t>
      </w:r>
      <w:r w:rsidRPr="009A6543">
        <w:rPr>
          <w:rFonts w:ascii="Century" w:hint="eastAsia"/>
          <w:color w:val="000000" w:themeColor="text1"/>
          <w:sz w:val="22"/>
          <w:szCs w:val="22"/>
        </w:rPr>
        <w:t>GOS</w:t>
      </w:r>
    </w:p>
    <w:bookmarkEnd w:id="24"/>
    <w:p w14:paraId="40BFA81A" w14:textId="77777777" w:rsidR="00DB5C81" w:rsidRPr="009A6543" w:rsidRDefault="00DB5C81" w:rsidP="0077409F">
      <w:pPr>
        <w:pStyle w:val="a3"/>
        <w:wordWrap/>
        <w:snapToGrid w:val="0"/>
        <w:spacing w:line="320" w:lineRule="atLeast"/>
        <w:rPr>
          <w:rFonts w:ascii="Century"/>
          <w:color w:val="000000" w:themeColor="text1"/>
          <w:sz w:val="24"/>
          <w:szCs w:val="24"/>
        </w:rPr>
      </w:pPr>
    </w:p>
    <w:p w14:paraId="13A0D17A" w14:textId="77777777" w:rsidR="00D55442" w:rsidRPr="009A6543" w:rsidRDefault="00EE4140" w:rsidP="0077409F">
      <w:pPr>
        <w:pStyle w:val="a3"/>
        <w:wordWrap/>
        <w:snapToGrid w:val="0"/>
        <w:spacing w:line="320" w:lineRule="atLeast"/>
        <w:outlineLvl w:val="0"/>
        <w:rPr>
          <w:rFonts w:ascii="Century"/>
          <w:b/>
          <w:bCs/>
          <w:color w:val="000000" w:themeColor="text1"/>
          <w:sz w:val="24"/>
          <w:szCs w:val="24"/>
        </w:rPr>
      </w:pPr>
      <w:bookmarkStart w:id="25" w:name="_Toc240946072"/>
      <w:bookmarkStart w:id="26" w:name="_Toc520214591"/>
      <w:r w:rsidRPr="009A6543">
        <w:rPr>
          <w:rFonts w:ascii="Century" w:hint="eastAsia"/>
          <w:b/>
          <w:bCs/>
          <w:color w:val="000000" w:themeColor="text1"/>
          <w:sz w:val="24"/>
          <w:szCs w:val="24"/>
        </w:rPr>
        <w:t>1</w:t>
      </w:r>
      <w:r w:rsidR="0007507C" w:rsidRPr="009A6543">
        <w:rPr>
          <w:rFonts w:ascii="Century"/>
          <w:b/>
          <w:bCs/>
          <w:color w:val="000000" w:themeColor="text1"/>
          <w:sz w:val="24"/>
          <w:szCs w:val="24"/>
        </w:rPr>
        <w:t>0</w:t>
      </w:r>
      <w:r w:rsidR="00902B3C" w:rsidRPr="009A6543">
        <w:rPr>
          <w:rFonts w:ascii="Century"/>
          <w:b/>
          <w:bCs/>
          <w:color w:val="000000" w:themeColor="text1"/>
          <w:sz w:val="24"/>
          <w:szCs w:val="24"/>
        </w:rPr>
        <w:t>．</w:t>
      </w:r>
      <w:r w:rsidR="00CE2501" w:rsidRPr="009A6543">
        <w:rPr>
          <w:rFonts w:ascii="Century" w:hint="eastAsia"/>
          <w:b/>
          <w:bCs/>
          <w:color w:val="000000" w:themeColor="text1"/>
          <w:sz w:val="24"/>
          <w:szCs w:val="24"/>
        </w:rPr>
        <w:t>個々の</w:t>
      </w:r>
      <w:r w:rsidR="00BC1BF4" w:rsidRPr="009A6543">
        <w:rPr>
          <w:rFonts w:ascii="Century" w:hint="eastAsia"/>
          <w:b/>
          <w:bCs/>
          <w:color w:val="000000" w:themeColor="text1"/>
          <w:sz w:val="24"/>
          <w:szCs w:val="24"/>
        </w:rPr>
        <w:t>研究対象者</w:t>
      </w:r>
      <w:r w:rsidR="00CE2501" w:rsidRPr="009A6543">
        <w:rPr>
          <w:rFonts w:ascii="Century" w:hint="eastAsia"/>
          <w:b/>
          <w:bCs/>
          <w:color w:val="000000" w:themeColor="text1"/>
          <w:sz w:val="24"/>
          <w:szCs w:val="24"/>
        </w:rPr>
        <w:t>における</w:t>
      </w:r>
      <w:r w:rsidR="00D55442" w:rsidRPr="009A6543">
        <w:rPr>
          <w:rFonts w:ascii="Century" w:hint="eastAsia"/>
          <w:b/>
          <w:bCs/>
          <w:color w:val="000000" w:themeColor="text1"/>
          <w:sz w:val="24"/>
          <w:szCs w:val="24"/>
        </w:rPr>
        <w:t>中止基準</w:t>
      </w:r>
      <w:bookmarkEnd w:id="25"/>
      <w:r w:rsidR="00DB4387" w:rsidRPr="009A6543">
        <w:rPr>
          <w:rFonts w:ascii="Century" w:hint="eastAsia"/>
          <w:b/>
          <w:bCs/>
          <w:color w:val="000000" w:themeColor="text1"/>
          <w:sz w:val="24"/>
          <w:szCs w:val="24"/>
        </w:rPr>
        <w:t>及び</w:t>
      </w:r>
      <w:r w:rsidR="00DB4387" w:rsidRPr="009A6543">
        <w:rPr>
          <w:rFonts w:ascii="Century" w:hint="eastAsia"/>
          <w:b/>
          <w:color w:val="000000" w:themeColor="text1"/>
          <w:sz w:val="24"/>
          <w:szCs w:val="24"/>
        </w:rPr>
        <w:t>研究実施後の対応</w:t>
      </w:r>
      <w:bookmarkEnd w:id="26"/>
    </w:p>
    <w:p w14:paraId="1B90FB9B" w14:textId="77777777" w:rsidR="00D55442" w:rsidRPr="009A6543" w:rsidRDefault="00727C82"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000D62CA" w:rsidRPr="009A6543">
        <w:rPr>
          <w:rFonts w:ascii="Century"/>
          <w:color w:val="000000" w:themeColor="text1"/>
          <w:sz w:val="22"/>
          <w:szCs w:val="22"/>
        </w:rPr>
        <w:t>）</w:t>
      </w:r>
      <w:r w:rsidR="000D62CA" w:rsidRPr="009A6543">
        <w:rPr>
          <w:rFonts w:ascii="Century" w:hint="eastAsia"/>
          <w:color w:val="000000" w:themeColor="text1"/>
          <w:sz w:val="22"/>
          <w:szCs w:val="22"/>
        </w:rPr>
        <w:t>研究</w:t>
      </w:r>
      <w:r w:rsidRPr="009A6543">
        <w:rPr>
          <w:rFonts w:ascii="Century" w:hint="eastAsia"/>
          <w:color w:val="000000" w:themeColor="text1"/>
          <w:sz w:val="22"/>
          <w:szCs w:val="22"/>
        </w:rPr>
        <w:t>中止時の対応</w:t>
      </w:r>
    </w:p>
    <w:p w14:paraId="24112B53" w14:textId="77777777" w:rsidR="00727C82" w:rsidRPr="009A6543" w:rsidRDefault="008D1F03"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研究担当者</w:t>
      </w:r>
      <w:r w:rsidR="00727C82" w:rsidRPr="009A6543">
        <w:rPr>
          <w:rFonts w:ascii="Century" w:hint="eastAsia"/>
          <w:color w:val="000000" w:themeColor="text1"/>
          <w:sz w:val="22"/>
          <w:szCs w:val="22"/>
        </w:rPr>
        <w:t>は</w:t>
      </w:r>
      <w:r w:rsidR="000D62CA" w:rsidRPr="009A6543">
        <w:rPr>
          <w:rFonts w:ascii="Century" w:hint="eastAsia"/>
          <w:color w:val="000000" w:themeColor="text1"/>
          <w:sz w:val="22"/>
          <w:szCs w:val="22"/>
        </w:rPr>
        <w:t>、次に挙げる理由で個々の</w:t>
      </w:r>
      <w:r w:rsidR="00371B2F" w:rsidRPr="009A6543">
        <w:rPr>
          <w:rFonts w:ascii="Century" w:hint="eastAsia"/>
          <w:color w:val="000000" w:themeColor="text1"/>
          <w:sz w:val="22"/>
          <w:szCs w:val="22"/>
        </w:rPr>
        <w:t>研究対象者</w:t>
      </w:r>
      <w:r w:rsidR="000D62CA" w:rsidRPr="009A6543">
        <w:rPr>
          <w:rFonts w:ascii="Century" w:hint="eastAsia"/>
          <w:color w:val="000000" w:themeColor="text1"/>
          <w:sz w:val="22"/>
          <w:szCs w:val="22"/>
        </w:rPr>
        <w:t>について研究</w:t>
      </w:r>
      <w:r w:rsidR="00727C82" w:rsidRPr="009A6543">
        <w:rPr>
          <w:rFonts w:ascii="Century" w:hint="eastAsia"/>
          <w:color w:val="000000" w:themeColor="text1"/>
          <w:sz w:val="22"/>
          <w:szCs w:val="22"/>
        </w:rPr>
        <w:t>継続が不可能と判断した場合には、</w:t>
      </w:r>
      <w:r w:rsidR="000D62CA" w:rsidRPr="009A6543">
        <w:rPr>
          <w:rFonts w:ascii="Century" w:hint="eastAsia"/>
          <w:color w:val="000000" w:themeColor="text1"/>
          <w:sz w:val="22"/>
          <w:szCs w:val="22"/>
        </w:rPr>
        <w:t>当該</w:t>
      </w:r>
      <w:r w:rsidR="00371B2F" w:rsidRPr="009A6543">
        <w:rPr>
          <w:rFonts w:ascii="Century" w:hint="eastAsia"/>
          <w:color w:val="000000" w:themeColor="text1"/>
          <w:sz w:val="22"/>
          <w:szCs w:val="22"/>
        </w:rPr>
        <w:t>研究対象者</w:t>
      </w:r>
      <w:r w:rsidR="000D62CA" w:rsidRPr="009A6543">
        <w:rPr>
          <w:rFonts w:ascii="Century" w:hint="eastAsia"/>
          <w:color w:val="000000" w:themeColor="text1"/>
          <w:sz w:val="22"/>
          <w:szCs w:val="22"/>
        </w:rPr>
        <w:t>についての研究を中止する</w:t>
      </w:r>
      <w:r w:rsidR="00727C82" w:rsidRPr="009A6543">
        <w:rPr>
          <w:rFonts w:ascii="Century" w:hint="eastAsia"/>
          <w:color w:val="000000" w:themeColor="text1"/>
          <w:sz w:val="22"/>
          <w:szCs w:val="22"/>
        </w:rPr>
        <w:t>。</w:t>
      </w:r>
      <w:r w:rsidR="000D62CA" w:rsidRPr="009A6543">
        <w:rPr>
          <w:rFonts w:ascii="Century" w:hint="eastAsia"/>
          <w:color w:val="000000" w:themeColor="text1"/>
          <w:sz w:val="22"/>
          <w:szCs w:val="22"/>
        </w:rPr>
        <w:t>その際は、必要に応じて中止の理由を</w:t>
      </w:r>
      <w:r w:rsidR="00371B2F" w:rsidRPr="009A6543">
        <w:rPr>
          <w:rFonts w:ascii="Century" w:hint="eastAsia"/>
          <w:color w:val="000000" w:themeColor="text1"/>
          <w:sz w:val="22"/>
          <w:szCs w:val="22"/>
        </w:rPr>
        <w:t>研究対象者</w:t>
      </w:r>
      <w:r w:rsidR="000D62CA" w:rsidRPr="009A6543">
        <w:rPr>
          <w:rFonts w:ascii="Century" w:hint="eastAsia"/>
          <w:color w:val="000000" w:themeColor="text1"/>
          <w:sz w:val="22"/>
          <w:szCs w:val="22"/>
        </w:rPr>
        <w:t>に説明する。また、中止後の</w:t>
      </w:r>
      <w:r w:rsidR="00371B2F" w:rsidRPr="009A6543">
        <w:rPr>
          <w:rFonts w:ascii="Century" w:hint="eastAsia"/>
          <w:color w:val="000000" w:themeColor="text1"/>
          <w:sz w:val="22"/>
          <w:szCs w:val="22"/>
        </w:rPr>
        <w:t>研究対象者</w:t>
      </w:r>
      <w:r w:rsidR="000D62CA" w:rsidRPr="009A6543">
        <w:rPr>
          <w:rFonts w:ascii="Century" w:hint="eastAsia"/>
          <w:color w:val="000000" w:themeColor="text1"/>
          <w:sz w:val="22"/>
          <w:szCs w:val="22"/>
        </w:rPr>
        <w:t>の治療については、</w:t>
      </w:r>
      <w:r w:rsidR="00371B2F" w:rsidRPr="009A6543">
        <w:rPr>
          <w:rFonts w:ascii="Century" w:hint="eastAsia"/>
          <w:color w:val="000000" w:themeColor="text1"/>
          <w:sz w:val="22"/>
          <w:szCs w:val="22"/>
        </w:rPr>
        <w:t>研究対象者</w:t>
      </w:r>
      <w:r w:rsidR="000D62CA" w:rsidRPr="009A6543">
        <w:rPr>
          <w:rFonts w:ascii="Century" w:hint="eastAsia"/>
          <w:color w:val="000000" w:themeColor="text1"/>
          <w:sz w:val="22"/>
          <w:szCs w:val="22"/>
        </w:rPr>
        <w:t>の不利益とならないよう、誠意を持って対応する。</w:t>
      </w:r>
    </w:p>
    <w:p w14:paraId="41B7C39A" w14:textId="77777777" w:rsidR="00404129" w:rsidRPr="009A6543" w:rsidRDefault="00727C82"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中止基準</w:t>
      </w:r>
    </w:p>
    <w:p w14:paraId="41D7CA7B" w14:textId="77777777" w:rsidR="00727C82" w:rsidRPr="009A6543" w:rsidRDefault="000D62CA" w:rsidP="0077409F">
      <w:pPr>
        <w:pStyle w:val="a3"/>
        <w:wordWrap/>
        <w:snapToGrid w:val="0"/>
        <w:spacing w:line="320" w:lineRule="atLeast"/>
        <w:ind w:leftChars="473" w:left="1250" w:hangingChars="118" w:hanging="257"/>
        <w:rPr>
          <w:rFonts w:ascii="Century"/>
          <w:color w:val="000000" w:themeColor="text1"/>
          <w:sz w:val="22"/>
          <w:szCs w:val="22"/>
        </w:rPr>
      </w:pPr>
      <w:r w:rsidRPr="009A6543">
        <w:rPr>
          <w:rFonts w:ascii="Century" w:hint="eastAsia"/>
          <w:color w:val="000000" w:themeColor="text1"/>
          <w:sz w:val="22"/>
          <w:szCs w:val="22"/>
        </w:rPr>
        <w:t xml:space="preserve">①　</w:t>
      </w:r>
      <w:r w:rsidR="00371B2F" w:rsidRPr="009A6543">
        <w:rPr>
          <w:rFonts w:ascii="Century" w:hint="eastAsia"/>
          <w:color w:val="000000" w:themeColor="text1"/>
          <w:sz w:val="22"/>
          <w:szCs w:val="22"/>
        </w:rPr>
        <w:t>研究対象者</w:t>
      </w:r>
      <w:r w:rsidR="00CE2501" w:rsidRPr="009A6543">
        <w:rPr>
          <w:rFonts w:ascii="Century" w:hint="eastAsia"/>
          <w:color w:val="000000" w:themeColor="text1"/>
          <w:sz w:val="22"/>
          <w:szCs w:val="22"/>
        </w:rPr>
        <w:t>から研究</w:t>
      </w:r>
      <w:r w:rsidR="00727C82" w:rsidRPr="009A6543">
        <w:rPr>
          <w:rFonts w:ascii="Century" w:hint="eastAsia"/>
          <w:color w:val="000000" w:themeColor="text1"/>
          <w:sz w:val="22"/>
          <w:szCs w:val="22"/>
        </w:rPr>
        <w:t>参加の辞退の申し出や同意の撤回があった場合</w:t>
      </w:r>
    </w:p>
    <w:p w14:paraId="0E7F9ADE" w14:textId="77777777" w:rsidR="006C7276" w:rsidRPr="009A6543" w:rsidRDefault="006C7276" w:rsidP="0077409F">
      <w:pPr>
        <w:pStyle w:val="a3"/>
        <w:wordWrap/>
        <w:snapToGrid w:val="0"/>
        <w:spacing w:line="320" w:lineRule="atLeast"/>
        <w:ind w:leftChars="473" w:left="1250" w:hangingChars="118" w:hanging="257"/>
        <w:rPr>
          <w:rFonts w:ascii="Century"/>
          <w:color w:val="000000" w:themeColor="text1"/>
          <w:sz w:val="22"/>
          <w:szCs w:val="22"/>
        </w:rPr>
      </w:pPr>
      <w:r w:rsidRPr="009A6543">
        <w:rPr>
          <w:rFonts w:ascii="Century" w:hint="eastAsia"/>
          <w:color w:val="000000" w:themeColor="text1"/>
          <w:sz w:val="22"/>
          <w:szCs w:val="22"/>
        </w:rPr>
        <w:t>②</w:t>
      </w:r>
      <w:r w:rsidR="00AD0E50" w:rsidRPr="009A6543">
        <w:rPr>
          <w:rFonts w:ascii="Century" w:hint="eastAsia"/>
          <w:color w:val="000000" w:themeColor="text1"/>
          <w:sz w:val="22"/>
          <w:szCs w:val="22"/>
        </w:rPr>
        <w:t xml:space="preserve">　本研究全体が中止された場合</w:t>
      </w:r>
    </w:p>
    <w:p w14:paraId="5064E361" w14:textId="77777777" w:rsidR="00766F64" w:rsidRPr="009A6543" w:rsidRDefault="006C7276" w:rsidP="0077409F">
      <w:pPr>
        <w:pStyle w:val="a3"/>
        <w:wordWrap/>
        <w:snapToGrid w:val="0"/>
        <w:spacing w:line="320" w:lineRule="atLeast"/>
        <w:ind w:leftChars="473" w:left="1250" w:hangingChars="118" w:hanging="257"/>
        <w:rPr>
          <w:rFonts w:ascii="Century"/>
          <w:color w:val="000000" w:themeColor="text1"/>
          <w:sz w:val="22"/>
          <w:szCs w:val="22"/>
        </w:rPr>
      </w:pPr>
      <w:r w:rsidRPr="009A6543">
        <w:rPr>
          <w:rFonts w:ascii="Century" w:hint="eastAsia"/>
          <w:color w:val="000000" w:themeColor="text1"/>
          <w:sz w:val="22"/>
          <w:szCs w:val="22"/>
        </w:rPr>
        <w:t>③</w:t>
      </w:r>
      <w:r w:rsidR="000D62CA" w:rsidRPr="009A6543">
        <w:rPr>
          <w:rFonts w:ascii="Century" w:hint="eastAsia"/>
          <w:color w:val="000000" w:themeColor="text1"/>
          <w:sz w:val="22"/>
          <w:szCs w:val="22"/>
        </w:rPr>
        <w:t xml:space="preserve">　</w:t>
      </w:r>
      <w:r w:rsidR="00AD0E50" w:rsidRPr="009A6543">
        <w:rPr>
          <w:rFonts w:ascii="Century" w:hint="eastAsia"/>
          <w:color w:val="000000" w:themeColor="text1"/>
          <w:sz w:val="22"/>
          <w:szCs w:val="22"/>
        </w:rPr>
        <w:t>その他の理由により、研究担当者が研究の中止が適当と判断した場合</w:t>
      </w:r>
    </w:p>
    <w:p w14:paraId="4973EAF0" w14:textId="77777777" w:rsidR="00DB4387" w:rsidRPr="009A6543" w:rsidRDefault="00DB4387" w:rsidP="0077409F">
      <w:pPr>
        <w:pStyle w:val="a3"/>
        <w:wordWrap/>
        <w:snapToGrid w:val="0"/>
        <w:spacing w:line="320" w:lineRule="atLeast"/>
        <w:rPr>
          <w:rFonts w:ascii="Century"/>
          <w:b/>
          <w:color w:val="000000" w:themeColor="text1"/>
          <w:sz w:val="24"/>
          <w:szCs w:val="24"/>
        </w:rPr>
      </w:pPr>
      <w:r w:rsidRPr="009A6543">
        <w:rPr>
          <w:rFonts w:ascii="Century"/>
          <w:color w:val="000000" w:themeColor="text1"/>
          <w:sz w:val="22"/>
          <w:szCs w:val="22"/>
        </w:rPr>
        <w:t>（</w:t>
      </w:r>
      <w:r w:rsidRPr="009A6543">
        <w:rPr>
          <w:rFonts w:ascii="Century" w:hint="eastAsia"/>
          <w:color w:val="000000" w:themeColor="text1"/>
          <w:sz w:val="22"/>
          <w:szCs w:val="22"/>
        </w:rPr>
        <w:t>3</w:t>
      </w:r>
      <w:r w:rsidRPr="009A6543">
        <w:rPr>
          <w:rFonts w:ascii="Century"/>
          <w:color w:val="000000" w:themeColor="text1"/>
          <w:sz w:val="22"/>
          <w:szCs w:val="22"/>
        </w:rPr>
        <w:t>）</w:t>
      </w:r>
      <w:r w:rsidRPr="009A6543">
        <w:rPr>
          <w:rFonts w:ascii="Century" w:hint="eastAsia"/>
          <w:color w:val="000000" w:themeColor="text1"/>
          <w:sz w:val="22"/>
          <w:szCs w:val="22"/>
        </w:rPr>
        <w:t>研究</w:t>
      </w:r>
      <w:r w:rsidRPr="009A6543">
        <w:rPr>
          <w:rFonts w:ascii="Century"/>
          <w:color w:val="000000" w:themeColor="text1"/>
          <w:sz w:val="22"/>
          <w:szCs w:val="22"/>
        </w:rPr>
        <w:t>実施後の</w:t>
      </w:r>
      <w:r w:rsidRPr="009A6543">
        <w:rPr>
          <w:rFonts w:ascii="Century" w:hint="eastAsia"/>
          <w:color w:val="000000" w:themeColor="text1"/>
          <w:sz w:val="22"/>
          <w:szCs w:val="22"/>
        </w:rPr>
        <w:t>対応</w:t>
      </w:r>
    </w:p>
    <w:p w14:paraId="7F08C5D6" w14:textId="3DCCAB78" w:rsidR="00DB4387" w:rsidRPr="009A6543" w:rsidRDefault="000439FC" w:rsidP="0077409F">
      <w:pPr>
        <w:pStyle w:val="a3"/>
        <w:wordWrap/>
        <w:snapToGrid w:val="0"/>
        <w:spacing w:line="320" w:lineRule="atLeast"/>
        <w:ind w:leftChars="350" w:left="735" w:firstLineChars="100" w:firstLine="218"/>
        <w:rPr>
          <w:rFonts w:ascii="Century"/>
          <w:color w:val="000000" w:themeColor="text1"/>
          <w:sz w:val="22"/>
          <w:szCs w:val="22"/>
        </w:rPr>
      </w:pPr>
      <w:r w:rsidRPr="009A6543">
        <w:rPr>
          <w:rFonts w:ascii="Century" w:hint="eastAsia"/>
          <w:color w:val="000000" w:themeColor="text1"/>
          <w:sz w:val="22"/>
          <w:szCs w:val="22"/>
        </w:rPr>
        <w:t>は</w:t>
      </w:r>
      <w:r w:rsidR="00AF7F58" w:rsidRPr="009A6543">
        <w:rPr>
          <w:rFonts w:ascii="Century" w:hint="eastAsia"/>
          <w:color w:val="000000" w:themeColor="text1"/>
          <w:sz w:val="22"/>
          <w:szCs w:val="22"/>
        </w:rPr>
        <w:t>本研究実施後は、</w:t>
      </w:r>
      <w:r w:rsidR="00DB4387" w:rsidRPr="009A6543">
        <w:rPr>
          <w:rFonts w:ascii="Century" w:hint="eastAsia"/>
          <w:color w:val="000000" w:themeColor="text1"/>
          <w:sz w:val="22"/>
          <w:szCs w:val="22"/>
        </w:rPr>
        <w:t>この研究で得られた成果も含めて、研究責任者は研究対象者に対し最も適切と考える医療を提供する。</w:t>
      </w:r>
    </w:p>
    <w:p w14:paraId="0E9A9BFB" w14:textId="77777777" w:rsidR="00DB5C81" w:rsidRPr="009A6543" w:rsidRDefault="00DB5C81" w:rsidP="0077409F">
      <w:pPr>
        <w:pStyle w:val="a3"/>
        <w:wordWrap/>
        <w:snapToGrid w:val="0"/>
        <w:spacing w:line="320" w:lineRule="atLeast"/>
        <w:ind w:leftChars="400" w:left="1058" w:hangingChars="100" w:hanging="218"/>
        <w:rPr>
          <w:rFonts w:ascii="Century"/>
          <w:color w:val="000000" w:themeColor="text1"/>
          <w:sz w:val="22"/>
          <w:szCs w:val="22"/>
        </w:rPr>
      </w:pPr>
    </w:p>
    <w:p w14:paraId="5C5E9BC3" w14:textId="77777777" w:rsidR="00AF7F58" w:rsidRPr="009A6543" w:rsidRDefault="00AF7F58" w:rsidP="0077409F">
      <w:pPr>
        <w:pStyle w:val="a3"/>
        <w:wordWrap/>
        <w:snapToGrid w:val="0"/>
        <w:spacing w:line="320" w:lineRule="atLeast"/>
        <w:outlineLvl w:val="0"/>
        <w:rPr>
          <w:rFonts w:ascii="Century"/>
          <w:b/>
          <w:bCs/>
          <w:color w:val="000000" w:themeColor="text1"/>
          <w:sz w:val="24"/>
          <w:szCs w:val="24"/>
        </w:rPr>
      </w:pPr>
      <w:bookmarkStart w:id="27" w:name="_Toc520214592"/>
      <w:r w:rsidRPr="009A6543">
        <w:rPr>
          <w:rFonts w:ascii="Century"/>
          <w:b/>
          <w:bCs/>
          <w:color w:val="000000" w:themeColor="text1"/>
          <w:sz w:val="24"/>
          <w:szCs w:val="24"/>
        </w:rPr>
        <w:lastRenderedPageBreak/>
        <w:t>11</w:t>
      </w:r>
      <w:r w:rsidRPr="009A6543">
        <w:rPr>
          <w:rFonts w:ascii="Century"/>
          <w:b/>
          <w:bCs/>
          <w:color w:val="000000" w:themeColor="text1"/>
          <w:sz w:val="24"/>
          <w:szCs w:val="24"/>
        </w:rPr>
        <w:t>．</w:t>
      </w:r>
      <w:r w:rsidRPr="009A6543">
        <w:rPr>
          <w:rFonts w:ascii="Century" w:hint="eastAsia"/>
          <w:b/>
          <w:bCs/>
          <w:color w:val="000000" w:themeColor="text1"/>
          <w:sz w:val="24"/>
          <w:szCs w:val="24"/>
        </w:rPr>
        <w:t>個々の研究対象者における</w:t>
      </w:r>
      <w:r w:rsidRPr="009A6543">
        <w:rPr>
          <w:rFonts w:ascii="Century" w:hint="eastAsia"/>
          <w:b/>
          <w:color w:val="000000" w:themeColor="text1"/>
          <w:sz w:val="24"/>
          <w:szCs w:val="24"/>
        </w:rPr>
        <w:t>研究</w:t>
      </w:r>
      <w:r w:rsidR="006248A1" w:rsidRPr="009A6543">
        <w:rPr>
          <w:rFonts w:ascii="Century" w:hint="eastAsia"/>
          <w:b/>
          <w:color w:val="000000" w:themeColor="text1"/>
          <w:sz w:val="24"/>
          <w:szCs w:val="24"/>
        </w:rPr>
        <w:t>によって</w:t>
      </w:r>
      <w:r w:rsidR="006248A1" w:rsidRPr="009A6543">
        <w:rPr>
          <w:rFonts w:ascii="Century"/>
          <w:b/>
          <w:color w:val="000000" w:themeColor="text1"/>
          <w:sz w:val="24"/>
          <w:szCs w:val="24"/>
        </w:rPr>
        <w:t>得られた検査</w:t>
      </w:r>
      <w:r w:rsidRPr="009A6543">
        <w:rPr>
          <w:rFonts w:ascii="Century" w:hint="eastAsia"/>
          <w:b/>
          <w:color w:val="000000" w:themeColor="text1"/>
          <w:sz w:val="24"/>
          <w:szCs w:val="24"/>
        </w:rPr>
        <w:t>結果</w:t>
      </w:r>
      <w:r w:rsidRPr="009A6543">
        <w:rPr>
          <w:rFonts w:ascii="Century"/>
          <w:b/>
          <w:color w:val="000000" w:themeColor="text1"/>
          <w:sz w:val="24"/>
          <w:szCs w:val="24"/>
        </w:rPr>
        <w:t>の取扱い</w:t>
      </w:r>
      <w:bookmarkEnd w:id="27"/>
    </w:p>
    <w:p w14:paraId="348A6ECB" w14:textId="77777777" w:rsidR="00977096" w:rsidRPr="009A6543" w:rsidRDefault="00977096" w:rsidP="0077409F">
      <w:pPr>
        <w:pStyle w:val="a3"/>
        <w:wordWrap/>
        <w:snapToGrid w:val="0"/>
        <w:spacing w:line="320" w:lineRule="atLeast"/>
        <w:ind w:leftChars="336" w:left="706" w:firstLineChars="130" w:firstLine="283"/>
        <w:rPr>
          <w:rFonts w:hAnsi="ＭＳ 明朝"/>
          <w:color w:val="000000" w:themeColor="text1"/>
          <w:sz w:val="22"/>
          <w:szCs w:val="22"/>
        </w:rPr>
      </w:pPr>
      <w:r w:rsidRPr="009A6543">
        <w:rPr>
          <w:rFonts w:hAnsi="ＭＳ 明朝" w:hint="eastAsia"/>
          <w:iCs/>
          <w:color w:val="000000" w:themeColor="text1"/>
          <w:sz w:val="22"/>
          <w:szCs w:val="22"/>
        </w:rPr>
        <w:t>実施する検査は、この研究に参加せずに治療を受ける場合と同等であり、</w:t>
      </w:r>
      <w:r w:rsidRPr="009A6543">
        <w:rPr>
          <w:rFonts w:hAnsi="ＭＳ 明朝" w:hint="eastAsia"/>
          <w:color w:val="000000" w:themeColor="text1"/>
          <w:sz w:val="22"/>
          <w:szCs w:val="22"/>
        </w:rPr>
        <w:t>検査結果は、日常診療と同様に患者に開示される。</w:t>
      </w:r>
    </w:p>
    <w:p w14:paraId="3DC92B40" w14:textId="77777777" w:rsidR="00AF7F58" w:rsidRPr="009A6543" w:rsidRDefault="00AF7F58" w:rsidP="0077409F">
      <w:pPr>
        <w:pStyle w:val="a3"/>
        <w:wordWrap/>
        <w:snapToGrid w:val="0"/>
        <w:spacing w:line="320" w:lineRule="atLeast"/>
        <w:ind w:leftChars="400" w:left="1058" w:hangingChars="100" w:hanging="218"/>
        <w:rPr>
          <w:rFonts w:ascii="Century"/>
          <w:color w:val="000000" w:themeColor="text1"/>
          <w:sz w:val="22"/>
          <w:szCs w:val="22"/>
        </w:rPr>
      </w:pPr>
    </w:p>
    <w:p w14:paraId="698D175B" w14:textId="77777777" w:rsidR="001025A5" w:rsidRPr="009A6543" w:rsidRDefault="00421ED8" w:rsidP="0077409F">
      <w:pPr>
        <w:pStyle w:val="a3"/>
        <w:wordWrap/>
        <w:snapToGrid w:val="0"/>
        <w:spacing w:line="320" w:lineRule="atLeast"/>
        <w:outlineLvl w:val="0"/>
        <w:rPr>
          <w:rFonts w:ascii="Century"/>
          <w:b/>
          <w:bCs/>
          <w:color w:val="000000" w:themeColor="text1"/>
          <w:sz w:val="24"/>
          <w:szCs w:val="24"/>
        </w:rPr>
      </w:pPr>
      <w:bookmarkStart w:id="28" w:name="_Toc240946073"/>
      <w:bookmarkStart w:id="29" w:name="_Toc520214593"/>
      <w:r w:rsidRPr="009A6543">
        <w:rPr>
          <w:rFonts w:ascii="Century"/>
          <w:b/>
          <w:bCs/>
          <w:color w:val="000000" w:themeColor="text1"/>
          <w:sz w:val="24"/>
          <w:szCs w:val="24"/>
        </w:rPr>
        <w:t>1</w:t>
      </w:r>
      <w:r w:rsidR="00AF7F58" w:rsidRPr="009A6543">
        <w:rPr>
          <w:rFonts w:ascii="Century"/>
          <w:b/>
          <w:bCs/>
          <w:color w:val="000000" w:themeColor="text1"/>
          <w:sz w:val="24"/>
          <w:szCs w:val="24"/>
        </w:rPr>
        <w:t>2</w:t>
      </w:r>
      <w:r w:rsidR="00902B3C" w:rsidRPr="009A6543">
        <w:rPr>
          <w:rFonts w:ascii="Century"/>
          <w:b/>
          <w:bCs/>
          <w:color w:val="000000" w:themeColor="text1"/>
          <w:sz w:val="24"/>
          <w:szCs w:val="24"/>
        </w:rPr>
        <w:t>．</w:t>
      </w:r>
      <w:r w:rsidR="001025A5" w:rsidRPr="009A6543">
        <w:rPr>
          <w:rFonts w:ascii="Century" w:hint="eastAsia"/>
          <w:b/>
          <w:bCs/>
          <w:color w:val="000000" w:themeColor="text1"/>
          <w:sz w:val="24"/>
          <w:szCs w:val="24"/>
        </w:rPr>
        <w:t>有害事象発生時の取扱い</w:t>
      </w:r>
      <w:bookmarkEnd w:id="28"/>
      <w:bookmarkEnd w:id="29"/>
    </w:p>
    <w:p w14:paraId="64C5E77B" w14:textId="77777777" w:rsidR="00E1385D" w:rsidRPr="009A6543" w:rsidRDefault="001025A5" w:rsidP="0077409F">
      <w:pPr>
        <w:pStyle w:val="a3"/>
        <w:wordWrap/>
        <w:snapToGrid w:val="0"/>
        <w:spacing w:line="320" w:lineRule="atLeast"/>
        <w:ind w:firstLine="1"/>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hint="eastAsia"/>
          <w:color w:val="000000" w:themeColor="text1"/>
          <w:sz w:val="22"/>
          <w:szCs w:val="22"/>
        </w:rPr>
        <w:t>有害事象発生時の</w:t>
      </w:r>
      <w:r w:rsidR="00371B2F" w:rsidRPr="009A6543">
        <w:rPr>
          <w:rFonts w:ascii="Century" w:hint="eastAsia"/>
          <w:color w:val="000000" w:themeColor="text1"/>
          <w:sz w:val="22"/>
          <w:szCs w:val="22"/>
        </w:rPr>
        <w:t>研究対象者</w:t>
      </w:r>
      <w:r w:rsidRPr="009A6543">
        <w:rPr>
          <w:rFonts w:ascii="Century" w:hint="eastAsia"/>
          <w:color w:val="000000" w:themeColor="text1"/>
          <w:sz w:val="22"/>
          <w:szCs w:val="22"/>
        </w:rPr>
        <w:t>への対応</w:t>
      </w:r>
    </w:p>
    <w:p w14:paraId="174E4954" w14:textId="77777777" w:rsidR="00E1385D" w:rsidRPr="009A6543" w:rsidRDefault="00E61488"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有害事象とは、実施された研究との因果関係の有無を問わず、</w:t>
      </w:r>
      <w:r w:rsidR="00BC1BF4" w:rsidRPr="009A6543">
        <w:rPr>
          <w:rFonts w:ascii="Century" w:hint="eastAsia"/>
          <w:color w:val="000000" w:themeColor="text1"/>
          <w:sz w:val="22"/>
          <w:szCs w:val="22"/>
        </w:rPr>
        <w:t>研究対象者</w:t>
      </w:r>
      <w:r w:rsidRPr="009A6543">
        <w:rPr>
          <w:rFonts w:ascii="Century" w:hint="eastAsia"/>
          <w:color w:val="000000" w:themeColor="text1"/>
          <w:sz w:val="22"/>
          <w:szCs w:val="22"/>
        </w:rPr>
        <w:t>に生じた全ての好ましくない又は意図しない傷病もしくはその徴候（臨床検査値の異常を含む。）と</w:t>
      </w:r>
      <w:r w:rsidR="00094366" w:rsidRPr="009A6543">
        <w:rPr>
          <w:rFonts w:ascii="Century" w:hint="eastAsia"/>
          <w:color w:val="000000" w:themeColor="text1"/>
          <w:sz w:val="22"/>
          <w:szCs w:val="22"/>
        </w:rPr>
        <w:t>する。</w:t>
      </w:r>
    </w:p>
    <w:p w14:paraId="315FE7B8" w14:textId="77B1DA80" w:rsidR="001025A5" w:rsidRPr="009A6543" w:rsidRDefault="001025A5"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研究担当者は、有害事象を認めたときは、直ちに適切な処置を行うとともに、診療録</w:t>
      </w:r>
      <w:r w:rsidR="00194A31" w:rsidRPr="009A6543">
        <w:rPr>
          <w:rFonts w:ascii="Century" w:hint="eastAsia"/>
          <w:color w:val="000000" w:themeColor="text1"/>
          <w:sz w:val="22"/>
          <w:szCs w:val="22"/>
        </w:rPr>
        <w:t>等</w:t>
      </w:r>
      <w:r w:rsidRPr="009A6543">
        <w:rPr>
          <w:rFonts w:ascii="Century" w:hint="eastAsia"/>
          <w:color w:val="000000" w:themeColor="text1"/>
          <w:sz w:val="22"/>
          <w:szCs w:val="22"/>
        </w:rPr>
        <w:t>に記載する。また、有害事象に対する治療が必要となった場合には、</w:t>
      </w:r>
      <w:r w:rsidR="00371B2F" w:rsidRPr="009A6543">
        <w:rPr>
          <w:rFonts w:ascii="Century" w:hint="eastAsia"/>
          <w:color w:val="000000" w:themeColor="text1"/>
          <w:sz w:val="22"/>
          <w:szCs w:val="22"/>
        </w:rPr>
        <w:t>研究対象者</w:t>
      </w:r>
      <w:r w:rsidRPr="009A6543">
        <w:rPr>
          <w:rFonts w:ascii="Century" w:hint="eastAsia"/>
          <w:color w:val="000000" w:themeColor="text1"/>
          <w:sz w:val="22"/>
          <w:szCs w:val="22"/>
        </w:rPr>
        <w:t>にその旨を伝える。</w:t>
      </w:r>
    </w:p>
    <w:p w14:paraId="47494D45" w14:textId="77777777" w:rsidR="001025A5" w:rsidRPr="009A6543" w:rsidRDefault="001025A5"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重篤な有害事象の報告</w:t>
      </w:r>
    </w:p>
    <w:p w14:paraId="62261838" w14:textId="10CB7F03" w:rsidR="001025A5" w:rsidRPr="009A6543" w:rsidRDefault="001025A5" w:rsidP="0077409F">
      <w:pPr>
        <w:pStyle w:val="a3"/>
        <w:wordWrap/>
        <w:snapToGrid w:val="0"/>
        <w:spacing w:line="320" w:lineRule="atLeast"/>
        <w:ind w:leftChars="540" w:left="1134"/>
        <w:rPr>
          <w:rFonts w:ascii="Century"/>
          <w:color w:val="000000" w:themeColor="text1"/>
          <w:sz w:val="22"/>
          <w:szCs w:val="22"/>
        </w:rPr>
      </w:pPr>
      <w:r w:rsidRPr="009A6543">
        <w:rPr>
          <w:rFonts w:ascii="Century" w:hint="eastAsia"/>
          <w:color w:val="000000" w:themeColor="text1"/>
          <w:sz w:val="22"/>
          <w:szCs w:val="22"/>
        </w:rPr>
        <w:t>重篤な有害事象は、次の通りに定義する。</w:t>
      </w:r>
      <w:r w:rsidR="00EE4FF3" w:rsidRPr="009A6543">
        <w:rPr>
          <w:rFonts w:ascii="Century" w:hint="eastAsia"/>
          <w:color w:val="000000" w:themeColor="text1"/>
          <w:sz w:val="22"/>
          <w:szCs w:val="22"/>
        </w:rPr>
        <w:t>ただし、</w:t>
      </w:r>
      <w:r w:rsidR="009E786E" w:rsidRPr="009A6543">
        <w:rPr>
          <w:rFonts w:ascii="Century" w:hint="eastAsia"/>
          <w:color w:val="000000" w:themeColor="text1"/>
          <w:sz w:val="22"/>
          <w:szCs w:val="22"/>
        </w:rPr>
        <w:t>外傷に直接起因する</w:t>
      </w:r>
      <w:r w:rsidR="00CB127C" w:rsidRPr="009A6543">
        <w:rPr>
          <w:rFonts w:ascii="Century" w:hint="eastAsia"/>
          <w:color w:val="000000" w:themeColor="text1"/>
          <w:sz w:val="22"/>
          <w:szCs w:val="22"/>
        </w:rPr>
        <w:t>ことがあきらかなもの</w:t>
      </w:r>
      <w:r w:rsidR="009E786E" w:rsidRPr="009A6543">
        <w:rPr>
          <w:rFonts w:ascii="Century" w:hint="eastAsia"/>
          <w:color w:val="000000" w:themeColor="text1"/>
          <w:sz w:val="22"/>
          <w:szCs w:val="22"/>
        </w:rPr>
        <w:t>は除外する。</w:t>
      </w:r>
    </w:p>
    <w:p w14:paraId="6A7C1979" w14:textId="77777777" w:rsidR="00555FC5" w:rsidRPr="009A6543" w:rsidRDefault="00555FC5" w:rsidP="0077409F">
      <w:pPr>
        <w:pStyle w:val="af0"/>
        <w:snapToGrid w:val="0"/>
        <w:spacing w:line="320" w:lineRule="atLeast"/>
        <w:ind w:firstLineChars="650" w:firstLine="1430"/>
        <w:rPr>
          <w:color w:val="000000" w:themeColor="text1"/>
          <w:sz w:val="22"/>
          <w:szCs w:val="22"/>
        </w:rPr>
      </w:pPr>
      <w:r w:rsidRPr="009A6543">
        <w:rPr>
          <w:rFonts w:hint="eastAsia"/>
          <w:color w:val="000000" w:themeColor="text1"/>
          <w:sz w:val="22"/>
          <w:szCs w:val="22"/>
        </w:rPr>
        <w:t>1</w:t>
      </w:r>
      <w:r w:rsidRPr="009A6543">
        <w:rPr>
          <w:rFonts w:hint="eastAsia"/>
          <w:color w:val="000000" w:themeColor="text1"/>
          <w:sz w:val="22"/>
          <w:szCs w:val="22"/>
        </w:rPr>
        <w:t>）死に至るもの</w:t>
      </w:r>
    </w:p>
    <w:p w14:paraId="35EA1DD6" w14:textId="77777777" w:rsidR="00555FC5" w:rsidRPr="009A6543" w:rsidRDefault="00555FC5" w:rsidP="0077409F">
      <w:pPr>
        <w:pStyle w:val="af0"/>
        <w:snapToGrid w:val="0"/>
        <w:spacing w:line="320" w:lineRule="atLeast"/>
        <w:ind w:firstLineChars="650" w:firstLine="1430"/>
        <w:rPr>
          <w:color w:val="000000" w:themeColor="text1"/>
          <w:sz w:val="22"/>
          <w:szCs w:val="22"/>
        </w:rPr>
      </w:pPr>
      <w:r w:rsidRPr="009A6543">
        <w:rPr>
          <w:rFonts w:hint="eastAsia"/>
          <w:color w:val="000000" w:themeColor="text1"/>
          <w:sz w:val="22"/>
          <w:szCs w:val="22"/>
        </w:rPr>
        <w:t>2</w:t>
      </w:r>
      <w:r w:rsidRPr="009A6543">
        <w:rPr>
          <w:rFonts w:hint="eastAsia"/>
          <w:color w:val="000000" w:themeColor="text1"/>
          <w:sz w:val="22"/>
          <w:szCs w:val="22"/>
        </w:rPr>
        <w:t>）生命を脅かすもの</w:t>
      </w:r>
    </w:p>
    <w:p w14:paraId="71875D47" w14:textId="77777777" w:rsidR="00555FC5" w:rsidRPr="009A6543" w:rsidRDefault="00555FC5" w:rsidP="0077409F">
      <w:pPr>
        <w:pStyle w:val="af0"/>
        <w:snapToGrid w:val="0"/>
        <w:spacing w:line="320" w:lineRule="atLeast"/>
        <w:ind w:firstLineChars="650" w:firstLine="1430"/>
        <w:rPr>
          <w:color w:val="000000" w:themeColor="text1"/>
          <w:sz w:val="22"/>
          <w:szCs w:val="22"/>
        </w:rPr>
      </w:pPr>
      <w:r w:rsidRPr="009A6543">
        <w:rPr>
          <w:color w:val="000000" w:themeColor="text1"/>
          <w:sz w:val="22"/>
          <w:szCs w:val="22"/>
        </w:rPr>
        <w:t>3</w:t>
      </w:r>
      <w:r w:rsidRPr="009A6543">
        <w:rPr>
          <w:rFonts w:hint="eastAsia"/>
          <w:color w:val="000000" w:themeColor="text1"/>
          <w:sz w:val="22"/>
          <w:szCs w:val="22"/>
        </w:rPr>
        <w:t>）治療のための入院又は入院期間の延長が必要となるもの</w:t>
      </w:r>
    </w:p>
    <w:p w14:paraId="71125205" w14:textId="77777777" w:rsidR="00555FC5" w:rsidRPr="009A6543" w:rsidRDefault="00555FC5" w:rsidP="0077409F">
      <w:pPr>
        <w:pStyle w:val="af0"/>
        <w:snapToGrid w:val="0"/>
        <w:spacing w:line="320" w:lineRule="atLeast"/>
        <w:ind w:firstLineChars="650" w:firstLine="1430"/>
        <w:rPr>
          <w:color w:val="000000" w:themeColor="text1"/>
          <w:sz w:val="22"/>
          <w:szCs w:val="22"/>
        </w:rPr>
      </w:pPr>
      <w:r w:rsidRPr="009A6543">
        <w:rPr>
          <w:rFonts w:hint="eastAsia"/>
          <w:color w:val="000000" w:themeColor="text1"/>
          <w:sz w:val="22"/>
          <w:szCs w:val="22"/>
        </w:rPr>
        <w:t>4</w:t>
      </w:r>
      <w:r w:rsidRPr="009A6543">
        <w:rPr>
          <w:rFonts w:hint="eastAsia"/>
          <w:color w:val="000000" w:themeColor="text1"/>
          <w:sz w:val="22"/>
          <w:szCs w:val="22"/>
        </w:rPr>
        <w:t>）永続的又は顕著な障害・機能不全に陥るもの</w:t>
      </w:r>
    </w:p>
    <w:p w14:paraId="66E172F0" w14:textId="77777777" w:rsidR="00555FC5" w:rsidRPr="009A6543" w:rsidRDefault="00555FC5" w:rsidP="0077409F">
      <w:pPr>
        <w:pStyle w:val="a3"/>
        <w:wordWrap/>
        <w:snapToGrid w:val="0"/>
        <w:spacing w:line="320" w:lineRule="atLeast"/>
        <w:ind w:firstLineChars="650" w:firstLine="1417"/>
        <w:rPr>
          <w:rFonts w:ascii="Century"/>
          <w:color w:val="000000" w:themeColor="text1"/>
          <w:sz w:val="22"/>
          <w:szCs w:val="22"/>
        </w:rPr>
      </w:pPr>
      <w:r w:rsidRPr="009A6543">
        <w:rPr>
          <w:rFonts w:ascii="Century"/>
          <w:color w:val="000000" w:themeColor="text1"/>
          <w:sz w:val="22"/>
          <w:szCs w:val="22"/>
        </w:rPr>
        <w:t>5</w:t>
      </w:r>
      <w:r w:rsidRPr="009A6543">
        <w:rPr>
          <w:rFonts w:ascii="Century" w:hint="eastAsia"/>
          <w:color w:val="000000" w:themeColor="text1"/>
          <w:sz w:val="22"/>
          <w:szCs w:val="22"/>
        </w:rPr>
        <w:t>）子孫に先天異常を来すもの</w:t>
      </w:r>
    </w:p>
    <w:p w14:paraId="72035B65" w14:textId="77777777" w:rsidR="00257343" w:rsidRPr="009A6543" w:rsidRDefault="00E61488" w:rsidP="0077409F">
      <w:pPr>
        <w:autoSpaceDE w:val="0"/>
        <w:autoSpaceDN w:val="0"/>
        <w:adjustRightInd w:val="0"/>
        <w:snapToGrid w:val="0"/>
        <w:spacing w:line="320" w:lineRule="atLeast"/>
        <w:ind w:leftChars="400" w:left="840" w:firstLineChars="100" w:firstLine="220"/>
        <w:jc w:val="left"/>
        <w:rPr>
          <w:color w:val="000000" w:themeColor="text1"/>
          <w:sz w:val="22"/>
          <w:szCs w:val="22"/>
        </w:rPr>
      </w:pPr>
      <w:r w:rsidRPr="009A6543">
        <w:rPr>
          <w:rFonts w:hint="eastAsia"/>
          <w:color w:val="000000" w:themeColor="text1"/>
          <w:sz w:val="22"/>
          <w:szCs w:val="22"/>
        </w:rPr>
        <w:t>研究</w:t>
      </w:r>
      <w:r w:rsidR="00257343" w:rsidRPr="009A6543">
        <w:rPr>
          <w:rFonts w:hint="eastAsia"/>
          <w:color w:val="000000" w:themeColor="text1"/>
          <w:sz w:val="22"/>
          <w:szCs w:val="22"/>
        </w:rPr>
        <w:t>担当者</w:t>
      </w:r>
      <w:r w:rsidR="00257343" w:rsidRPr="009A6543">
        <w:rPr>
          <w:rFonts w:cs="ＭＳゴシック" w:hint="eastAsia"/>
          <w:color w:val="000000" w:themeColor="text1"/>
          <w:kern w:val="0"/>
          <w:sz w:val="22"/>
          <w:szCs w:val="22"/>
        </w:rPr>
        <w:t>は、重篤な有害事象の発生を知った場合には、</w:t>
      </w:r>
      <w:r w:rsidR="00602A2C" w:rsidRPr="009A6543">
        <w:rPr>
          <w:rFonts w:cs="ＭＳゴシック" w:hint="eastAsia"/>
          <w:color w:val="000000" w:themeColor="text1"/>
          <w:kern w:val="0"/>
          <w:sz w:val="22"/>
          <w:szCs w:val="22"/>
        </w:rPr>
        <w:t>研究対象者</w:t>
      </w:r>
      <w:r w:rsidR="00257343" w:rsidRPr="009A6543">
        <w:rPr>
          <w:rFonts w:cs="ＭＳゴシック" w:hint="eastAsia"/>
          <w:color w:val="000000" w:themeColor="text1"/>
          <w:kern w:val="0"/>
          <w:sz w:val="22"/>
          <w:szCs w:val="22"/>
        </w:rPr>
        <w:t>等への説明等、必要な措置を講じるとともに、速やかに研究責任者に報告</w:t>
      </w:r>
      <w:r w:rsidR="00AB5030" w:rsidRPr="009A6543">
        <w:rPr>
          <w:rFonts w:cs="ＭＳゴシック" w:hint="eastAsia"/>
          <w:color w:val="000000" w:themeColor="text1"/>
          <w:kern w:val="0"/>
          <w:sz w:val="22"/>
          <w:szCs w:val="22"/>
        </w:rPr>
        <w:t>する</w:t>
      </w:r>
      <w:r w:rsidR="00257343" w:rsidRPr="009A6543">
        <w:rPr>
          <w:rFonts w:cs="ＭＳゴシック" w:hint="eastAsia"/>
          <w:color w:val="000000" w:themeColor="text1"/>
          <w:kern w:val="0"/>
          <w:sz w:val="22"/>
          <w:szCs w:val="22"/>
        </w:rPr>
        <w:t>。</w:t>
      </w:r>
    </w:p>
    <w:p w14:paraId="05D6155A" w14:textId="0F3F7B0D" w:rsidR="00454DF3" w:rsidRPr="009A6543" w:rsidRDefault="001025A5" w:rsidP="0077409F">
      <w:pPr>
        <w:pStyle w:val="a3"/>
        <w:wordWrap/>
        <w:snapToGrid w:val="0"/>
        <w:spacing w:line="320" w:lineRule="atLeast"/>
        <w:ind w:leftChars="405" w:left="850" w:firstLineChars="119" w:firstLine="259"/>
        <w:rPr>
          <w:rFonts w:ascii="Century"/>
          <w:color w:val="000000" w:themeColor="text1"/>
          <w:sz w:val="22"/>
          <w:szCs w:val="22"/>
        </w:rPr>
      </w:pPr>
      <w:r w:rsidRPr="009A6543">
        <w:rPr>
          <w:rFonts w:ascii="Century" w:hint="eastAsia"/>
          <w:color w:val="000000" w:themeColor="text1"/>
          <w:sz w:val="22"/>
          <w:szCs w:val="22"/>
        </w:rPr>
        <w:t>研究責任者は、</w:t>
      </w:r>
      <w:r w:rsidR="00257343" w:rsidRPr="009A6543">
        <w:rPr>
          <w:rFonts w:ascii="Century" w:hint="eastAsia"/>
          <w:color w:val="000000" w:themeColor="text1"/>
          <w:sz w:val="22"/>
          <w:szCs w:val="22"/>
        </w:rPr>
        <w:t>侵襲を伴う研究の実施において重篤な有害事象の発生を知った場合には、速やかに、その旨を研究機関の長に報告するとともに、適切な対応を図</w:t>
      </w:r>
      <w:r w:rsidR="00AB5030" w:rsidRPr="009A6543">
        <w:rPr>
          <w:rFonts w:ascii="Century" w:hint="eastAsia"/>
          <w:color w:val="000000" w:themeColor="text1"/>
          <w:sz w:val="22"/>
          <w:szCs w:val="22"/>
        </w:rPr>
        <w:t>り</w:t>
      </w:r>
      <w:r w:rsidR="00AB5030" w:rsidRPr="009A6543">
        <w:rPr>
          <w:rFonts w:ascii="Century"/>
          <w:color w:val="000000" w:themeColor="text1"/>
          <w:sz w:val="22"/>
          <w:szCs w:val="22"/>
        </w:rPr>
        <w:t>、</w:t>
      </w:r>
      <w:r w:rsidR="00257343" w:rsidRPr="009A6543">
        <w:rPr>
          <w:rFonts w:ascii="Century" w:hint="eastAsia"/>
          <w:color w:val="000000" w:themeColor="text1"/>
          <w:sz w:val="22"/>
          <w:szCs w:val="22"/>
        </w:rPr>
        <w:t>また、速やかに当該研究の実施に携わる研究</w:t>
      </w:r>
      <w:r w:rsidR="00171760" w:rsidRPr="009A6543">
        <w:rPr>
          <w:rFonts w:ascii="Century" w:hint="eastAsia"/>
          <w:color w:val="000000" w:themeColor="text1"/>
          <w:sz w:val="22"/>
          <w:szCs w:val="22"/>
        </w:rPr>
        <w:t>担当</w:t>
      </w:r>
      <w:r w:rsidR="00257343" w:rsidRPr="009A6543">
        <w:rPr>
          <w:rFonts w:ascii="Century" w:hint="eastAsia"/>
          <w:color w:val="000000" w:themeColor="text1"/>
          <w:sz w:val="22"/>
          <w:szCs w:val="22"/>
        </w:rPr>
        <w:t>者</w:t>
      </w:r>
      <w:r w:rsidR="00AB5030" w:rsidRPr="009A6543">
        <w:rPr>
          <w:rFonts w:ascii="Century" w:hint="eastAsia"/>
          <w:color w:val="000000" w:themeColor="text1"/>
          <w:sz w:val="22"/>
          <w:szCs w:val="22"/>
        </w:rPr>
        <w:t>等に対して、当該有害事象の発生に係る情報を共有する</w:t>
      </w:r>
      <w:r w:rsidR="00257343" w:rsidRPr="009A6543">
        <w:rPr>
          <w:rFonts w:ascii="Century" w:hint="eastAsia"/>
          <w:color w:val="000000" w:themeColor="text1"/>
          <w:sz w:val="22"/>
          <w:szCs w:val="22"/>
        </w:rPr>
        <w:t>。</w:t>
      </w:r>
    </w:p>
    <w:p w14:paraId="00FDC14A" w14:textId="37F27C07" w:rsidR="00AB5030" w:rsidRPr="009A6543" w:rsidRDefault="00257343" w:rsidP="0077409F">
      <w:pPr>
        <w:pStyle w:val="a3"/>
        <w:wordWrap/>
        <w:snapToGrid w:val="0"/>
        <w:spacing w:line="320" w:lineRule="atLeast"/>
        <w:ind w:leftChars="405" w:left="850" w:firstLineChars="119" w:firstLine="259"/>
        <w:rPr>
          <w:rFonts w:ascii="Century"/>
          <w:color w:val="000000" w:themeColor="text1"/>
          <w:sz w:val="22"/>
          <w:szCs w:val="22"/>
        </w:rPr>
      </w:pPr>
      <w:r w:rsidRPr="009A6543">
        <w:rPr>
          <w:rFonts w:ascii="Century" w:hint="eastAsia"/>
          <w:color w:val="000000" w:themeColor="text1"/>
          <w:sz w:val="22"/>
          <w:szCs w:val="22"/>
        </w:rPr>
        <w:t>他の研究機関と共同で実</w:t>
      </w:r>
      <w:r w:rsidR="00970867" w:rsidRPr="009A6543">
        <w:rPr>
          <w:rFonts w:ascii="Century" w:hint="eastAsia"/>
          <w:color w:val="000000" w:themeColor="text1"/>
          <w:sz w:val="22"/>
          <w:szCs w:val="22"/>
        </w:rPr>
        <w:t>施する侵襲を伴う研究の実施において重篤な有害事象の発生を知った場合</w:t>
      </w:r>
      <w:r w:rsidRPr="009A6543">
        <w:rPr>
          <w:rFonts w:ascii="Century" w:hint="eastAsia"/>
          <w:color w:val="000000" w:themeColor="text1"/>
          <w:sz w:val="22"/>
          <w:szCs w:val="22"/>
        </w:rPr>
        <w:t>には、速やかに当該研究を実施する共同研究機関の研究責任</w:t>
      </w:r>
      <w:r w:rsidR="00AB5030" w:rsidRPr="009A6543">
        <w:rPr>
          <w:rFonts w:ascii="Century" w:hint="eastAsia"/>
          <w:color w:val="000000" w:themeColor="text1"/>
          <w:sz w:val="22"/>
          <w:szCs w:val="22"/>
        </w:rPr>
        <w:t>者に対して、当該有害事象の発生に係る情報を共有する</w:t>
      </w:r>
      <w:r w:rsidRPr="009A6543">
        <w:rPr>
          <w:rFonts w:ascii="Century" w:hint="eastAsia"/>
          <w:color w:val="000000" w:themeColor="text1"/>
          <w:sz w:val="22"/>
          <w:szCs w:val="22"/>
        </w:rPr>
        <w:t>。</w:t>
      </w:r>
    </w:p>
    <w:p w14:paraId="6C8CF048" w14:textId="672D0DAB" w:rsidR="00664F8B" w:rsidRPr="009A6543" w:rsidRDefault="00664F8B" w:rsidP="0077409F">
      <w:pPr>
        <w:pStyle w:val="a3"/>
        <w:wordWrap/>
        <w:snapToGrid w:val="0"/>
        <w:spacing w:line="320" w:lineRule="atLeast"/>
        <w:ind w:leftChars="405" w:left="850" w:firstLineChars="119" w:firstLine="259"/>
        <w:rPr>
          <w:rFonts w:ascii="Century"/>
          <w:color w:val="000000" w:themeColor="text1"/>
          <w:sz w:val="22"/>
          <w:szCs w:val="22"/>
        </w:rPr>
      </w:pPr>
      <w:r w:rsidRPr="009A6543">
        <w:rPr>
          <w:rFonts w:ascii="Century" w:hint="eastAsia"/>
          <w:color w:val="000000" w:themeColor="text1"/>
          <w:sz w:val="22"/>
          <w:szCs w:val="22"/>
        </w:rPr>
        <w:t>想定される有害事象としては、</w:t>
      </w:r>
      <w:r w:rsidR="001E5CDB" w:rsidRPr="009A6543">
        <w:rPr>
          <w:rFonts w:ascii="Century" w:hint="eastAsia"/>
          <w:color w:val="000000" w:themeColor="text1"/>
          <w:sz w:val="22"/>
          <w:szCs w:val="22"/>
        </w:rPr>
        <w:t>脳梗塞、肝障害、急性肺傷害、急性腎傷害、胃腸障害、心不全、不整脈、敗血症、輸血関連合併症（溶血性副作用、輸血関連急性肺傷害、輸血関連循環過負荷、アナフィラキシー、輸血後</w:t>
      </w:r>
      <w:r w:rsidR="001E5CDB" w:rsidRPr="009A6543">
        <w:rPr>
          <w:rFonts w:ascii="Century" w:hint="eastAsia"/>
          <w:color w:val="000000" w:themeColor="text1"/>
          <w:sz w:val="22"/>
          <w:szCs w:val="22"/>
        </w:rPr>
        <w:t>GVHD</w:t>
      </w:r>
      <w:r w:rsidR="001E5CDB" w:rsidRPr="009A6543">
        <w:rPr>
          <w:rFonts w:ascii="Century" w:hint="eastAsia"/>
          <w:color w:val="000000" w:themeColor="text1"/>
          <w:sz w:val="22"/>
          <w:szCs w:val="22"/>
        </w:rPr>
        <w:t>、高カリウム血症）などが挙げられる。</w:t>
      </w:r>
    </w:p>
    <w:p w14:paraId="21ECF213" w14:textId="77777777" w:rsidR="001025A5" w:rsidRPr="009A6543" w:rsidRDefault="001025A5"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3</w:t>
      </w:r>
      <w:r w:rsidRPr="009A6543">
        <w:rPr>
          <w:rFonts w:ascii="Century"/>
          <w:color w:val="000000" w:themeColor="text1"/>
          <w:sz w:val="22"/>
          <w:szCs w:val="22"/>
        </w:rPr>
        <w:t>）</w:t>
      </w:r>
      <w:r w:rsidRPr="009A6543">
        <w:rPr>
          <w:rFonts w:ascii="Century" w:hint="eastAsia"/>
          <w:color w:val="000000" w:themeColor="text1"/>
          <w:sz w:val="22"/>
          <w:szCs w:val="22"/>
        </w:rPr>
        <w:t>重要な有害事象の報告</w:t>
      </w:r>
    </w:p>
    <w:p w14:paraId="1A0F939B" w14:textId="77777777" w:rsidR="001025A5" w:rsidRPr="009A6543" w:rsidRDefault="001025A5" w:rsidP="0077409F">
      <w:pPr>
        <w:pStyle w:val="a3"/>
        <w:wordWrap/>
        <w:snapToGrid w:val="0"/>
        <w:spacing w:line="320" w:lineRule="atLeast"/>
        <w:ind w:leftChars="500" w:left="1050"/>
        <w:rPr>
          <w:rFonts w:ascii="Century"/>
          <w:color w:val="000000" w:themeColor="text1"/>
          <w:sz w:val="22"/>
          <w:szCs w:val="22"/>
        </w:rPr>
      </w:pPr>
      <w:r w:rsidRPr="009A6543">
        <w:rPr>
          <w:rFonts w:ascii="Century" w:hint="eastAsia"/>
          <w:color w:val="000000" w:themeColor="text1"/>
          <w:sz w:val="22"/>
          <w:szCs w:val="22"/>
        </w:rPr>
        <w:t>該当なし</w:t>
      </w:r>
    </w:p>
    <w:p w14:paraId="629E51F9" w14:textId="77777777" w:rsidR="001025A5" w:rsidRPr="009A6543" w:rsidRDefault="001025A5"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w:t>
      </w:r>
      <w:r w:rsidRPr="009A6543">
        <w:rPr>
          <w:rFonts w:ascii="Century" w:hint="eastAsia"/>
          <w:color w:val="000000" w:themeColor="text1"/>
          <w:sz w:val="22"/>
          <w:szCs w:val="22"/>
        </w:rPr>
        <w:t>4</w:t>
      </w:r>
      <w:r w:rsidRPr="009A6543">
        <w:rPr>
          <w:rFonts w:ascii="Century" w:hint="eastAsia"/>
          <w:color w:val="000000" w:themeColor="text1"/>
          <w:sz w:val="22"/>
          <w:szCs w:val="22"/>
        </w:rPr>
        <w:t>）その他の有害事象</w:t>
      </w:r>
    </w:p>
    <w:p w14:paraId="6EBBA98A" w14:textId="77777777" w:rsidR="001025A5" w:rsidRPr="009A6543" w:rsidRDefault="001025A5"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その他の有害事象については、</w:t>
      </w:r>
      <w:r w:rsidR="001B3F0B" w:rsidRPr="009A6543">
        <w:rPr>
          <w:rFonts w:ascii="Century" w:hint="eastAsia"/>
          <w:color w:val="000000" w:themeColor="text1"/>
          <w:sz w:val="22"/>
          <w:szCs w:val="22"/>
        </w:rPr>
        <w:t>研究担当者</w:t>
      </w:r>
      <w:r w:rsidRPr="009A6543">
        <w:rPr>
          <w:rFonts w:ascii="Century" w:hint="eastAsia"/>
          <w:color w:val="000000" w:themeColor="text1"/>
          <w:sz w:val="22"/>
          <w:szCs w:val="22"/>
        </w:rPr>
        <w:t>は適切に診療録</w:t>
      </w:r>
      <w:r w:rsidR="00194A31" w:rsidRPr="009A6543">
        <w:rPr>
          <w:rFonts w:ascii="Century" w:hint="eastAsia"/>
          <w:color w:val="000000" w:themeColor="text1"/>
          <w:sz w:val="22"/>
          <w:szCs w:val="22"/>
        </w:rPr>
        <w:t>等</w:t>
      </w:r>
      <w:r w:rsidRPr="009A6543">
        <w:rPr>
          <w:rFonts w:ascii="Century" w:hint="eastAsia"/>
          <w:color w:val="000000" w:themeColor="text1"/>
          <w:sz w:val="22"/>
          <w:szCs w:val="22"/>
        </w:rPr>
        <w:t>に記載する。</w:t>
      </w:r>
    </w:p>
    <w:p w14:paraId="306400D4" w14:textId="77777777" w:rsidR="0007507C" w:rsidRPr="009A6543" w:rsidRDefault="0007507C" w:rsidP="0077409F">
      <w:pPr>
        <w:pStyle w:val="a3"/>
        <w:wordWrap/>
        <w:snapToGrid w:val="0"/>
        <w:spacing w:line="320" w:lineRule="atLeast"/>
        <w:rPr>
          <w:rFonts w:ascii="Century"/>
          <w:b/>
          <w:bCs/>
          <w:color w:val="000000" w:themeColor="text1"/>
          <w:sz w:val="22"/>
          <w:szCs w:val="22"/>
        </w:rPr>
      </w:pPr>
    </w:p>
    <w:p w14:paraId="07809BDC" w14:textId="77777777" w:rsidR="001025A5" w:rsidRPr="009A6543" w:rsidRDefault="00421ED8" w:rsidP="0077409F">
      <w:pPr>
        <w:pStyle w:val="a3"/>
        <w:wordWrap/>
        <w:snapToGrid w:val="0"/>
        <w:spacing w:line="320" w:lineRule="atLeast"/>
        <w:outlineLvl w:val="0"/>
        <w:rPr>
          <w:rFonts w:ascii="Century"/>
          <w:b/>
          <w:bCs/>
          <w:color w:val="000000" w:themeColor="text1"/>
          <w:sz w:val="24"/>
          <w:szCs w:val="24"/>
        </w:rPr>
      </w:pPr>
      <w:bookmarkStart w:id="30" w:name="_Toc240946074"/>
      <w:bookmarkStart w:id="31" w:name="_Toc520214594"/>
      <w:r w:rsidRPr="009A6543">
        <w:rPr>
          <w:rFonts w:ascii="Century"/>
          <w:b/>
          <w:bCs/>
          <w:color w:val="000000" w:themeColor="text1"/>
          <w:sz w:val="24"/>
          <w:szCs w:val="24"/>
        </w:rPr>
        <w:t>1</w:t>
      </w:r>
      <w:r w:rsidR="00DB5C81" w:rsidRPr="009A6543">
        <w:rPr>
          <w:rFonts w:ascii="Century"/>
          <w:b/>
          <w:bCs/>
          <w:color w:val="000000" w:themeColor="text1"/>
          <w:sz w:val="24"/>
          <w:szCs w:val="24"/>
        </w:rPr>
        <w:t>3</w:t>
      </w:r>
      <w:r w:rsidR="00902B3C" w:rsidRPr="009A6543">
        <w:rPr>
          <w:rFonts w:ascii="Century"/>
          <w:b/>
          <w:bCs/>
          <w:color w:val="000000" w:themeColor="text1"/>
          <w:sz w:val="24"/>
          <w:szCs w:val="24"/>
        </w:rPr>
        <w:t>．</w:t>
      </w:r>
      <w:r w:rsidR="001B3F0B" w:rsidRPr="009A6543">
        <w:rPr>
          <w:rFonts w:ascii="Century" w:hint="eastAsia"/>
          <w:b/>
          <w:bCs/>
          <w:color w:val="000000" w:themeColor="text1"/>
          <w:sz w:val="24"/>
          <w:szCs w:val="24"/>
        </w:rPr>
        <w:t>研究</w:t>
      </w:r>
      <w:r w:rsidR="001025A5" w:rsidRPr="009A6543">
        <w:rPr>
          <w:rFonts w:ascii="Century" w:hint="eastAsia"/>
          <w:b/>
          <w:bCs/>
          <w:color w:val="000000" w:themeColor="text1"/>
          <w:sz w:val="24"/>
          <w:szCs w:val="24"/>
        </w:rPr>
        <w:t>実施計画書等の</w:t>
      </w:r>
      <w:bookmarkEnd w:id="30"/>
      <w:r w:rsidR="00526C8B" w:rsidRPr="009A6543">
        <w:rPr>
          <w:rFonts w:ascii="Century" w:hint="eastAsia"/>
          <w:b/>
          <w:bCs/>
          <w:color w:val="000000" w:themeColor="text1"/>
          <w:sz w:val="24"/>
          <w:szCs w:val="24"/>
        </w:rPr>
        <w:t>承認</w:t>
      </w:r>
      <w:r w:rsidR="00024949" w:rsidRPr="009A6543">
        <w:rPr>
          <w:rFonts w:ascii="Century" w:hint="eastAsia"/>
          <w:b/>
          <w:bCs/>
          <w:color w:val="000000" w:themeColor="text1"/>
          <w:sz w:val="24"/>
          <w:szCs w:val="24"/>
        </w:rPr>
        <w:t>・</w:t>
      </w:r>
      <w:r w:rsidR="00024949" w:rsidRPr="009A6543">
        <w:rPr>
          <w:rFonts w:ascii="Century"/>
          <w:b/>
          <w:bCs/>
          <w:color w:val="000000" w:themeColor="text1"/>
          <w:sz w:val="24"/>
          <w:szCs w:val="24"/>
        </w:rPr>
        <w:t>変更</w:t>
      </w:r>
      <w:r w:rsidR="00024949" w:rsidRPr="009A6543">
        <w:rPr>
          <w:rFonts w:ascii="Century" w:hint="eastAsia"/>
          <w:b/>
          <w:bCs/>
          <w:color w:val="000000" w:themeColor="text1"/>
          <w:sz w:val="24"/>
          <w:szCs w:val="24"/>
        </w:rPr>
        <w:t>、</w:t>
      </w:r>
      <w:r w:rsidR="000849BE" w:rsidRPr="009A6543">
        <w:rPr>
          <w:rFonts w:ascii="Century" w:hint="eastAsia"/>
          <w:b/>
          <w:bCs/>
          <w:color w:val="000000" w:themeColor="text1"/>
          <w:sz w:val="24"/>
          <w:szCs w:val="24"/>
        </w:rPr>
        <w:t>改訂</w:t>
      </w:r>
      <w:bookmarkEnd w:id="31"/>
    </w:p>
    <w:p w14:paraId="6BE80E67" w14:textId="510EC88B" w:rsidR="001025A5" w:rsidRPr="009A6543" w:rsidRDefault="00024949" w:rsidP="0077409F">
      <w:pPr>
        <w:pStyle w:val="a3"/>
        <w:wordWrap/>
        <w:snapToGrid w:val="0"/>
        <w:spacing w:line="320" w:lineRule="atLeast"/>
        <w:ind w:leftChars="405" w:left="850" w:firstLineChars="118" w:firstLine="257"/>
        <w:rPr>
          <w:rFonts w:ascii="Century"/>
          <w:color w:val="000000" w:themeColor="text1"/>
          <w:sz w:val="22"/>
          <w:szCs w:val="22"/>
          <w:shd w:val="pct15" w:color="auto" w:fill="FFFFFF"/>
        </w:rPr>
      </w:pPr>
      <w:r w:rsidRPr="009A6543">
        <w:rPr>
          <w:rFonts w:ascii="Century" w:hint="eastAsia"/>
          <w:color w:val="000000" w:themeColor="text1"/>
          <w:sz w:val="22"/>
          <w:szCs w:val="22"/>
        </w:rPr>
        <w:t>研究責任者は</w:t>
      </w:r>
      <w:r w:rsidRPr="009A6543">
        <w:rPr>
          <w:rFonts w:ascii="Century"/>
          <w:color w:val="000000" w:themeColor="text1"/>
          <w:sz w:val="22"/>
          <w:szCs w:val="22"/>
        </w:rPr>
        <w:t>、</w:t>
      </w:r>
      <w:r w:rsidR="008D1F03" w:rsidRPr="009A6543">
        <w:rPr>
          <w:rFonts w:ascii="Century" w:hint="eastAsia"/>
          <w:color w:val="000000" w:themeColor="text1"/>
          <w:sz w:val="22"/>
          <w:szCs w:val="22"/>
        </w:rPr>
        <w:t>予め</w:t>
      </w:r>
      <w:r w:rsidRPr="009A6543">
        <w:rPr>
          <w:rFonts w:ascii="Century" w:hint="eastAsia"/>
          <w:color w:val="000000" w:themeColor="text1"/>
          <w:sz w:val="22"/>
          <w:szCs w:val="22"/>
        </w:rPr>
        <w:t>臨床研究計画書等を</w:t>
      </w:r>
      <w:r w:rsidR="007F496D" w:rsidRPr="009A6543">
        <w:rPr>
          <w:rFonts w:ascii="Century" w:hint="eastAsia"/>
          <w:color w:val="000000" w:themeColor="text1"/>
          <w:sz w:val="22"/>
          <w:szCs w:val="22"/>
        </w:rPr>
        <w:t>研究機関</w:t>
      </w:r>
      <w:r w:rsidR="007F496D" w:rsidRPr="009A6543">
        <w:rPr>
          <w:rFonts w:ascii="Century"/>
          <w:color w:val="000000" w:themeColor="text1"/>
          <w:sz w:val="22"/>
          <w:szCs w:val="22"/>
        </w:rPr>
        <w:t>の</w:t>
      </w:r>
      <w:r w:rsidR="007F496D" w:rsidRPr="009A6543">
        <w:rPr>
          <w:rFonts w:ascii="Century" w:hint="eastAsia"/>
          <w:color w:val="000000" w:themeColor="text1"/>
          <w:sz w:val="22"/>
          <w:szCs w:val="22"/>
        </w:rPr>
        <w:t>長</w:t>
      </w:r>
      <w:r w:rsidRPr="009A6543">
        <w:rPr>
          <w:rFonts w:ascii="Century" w:hint="eastAsia"/>
          <w:color w:val="000000" w:themeColor="text1"/>
          <w:sz w:val="22"/>
          <w:szCs w:val="22"/>
        </w:rPr>
        <w:t>へ</w:t>
      </w:r>
      <w:r w:rsidRPr="009A6543">
        <w:rPr>
          <w:rFonts w:ascii="Century"/>
          <w:color w:val="000000" w:themeColor="text1"/>
          <w:sz w:val="22"/>
          <w:szCs w:val="22"/>
        </w:rPr>
        <w:t>提出し、</w:t>
      </w:r>
      <w:r w:rsidRPr="009A6543">
        <w:rPr>
          <w:rFonts w:ascii="Century" w:hint="eastAsia"/>
          <w:color w:val="000000" w:themeColor="text1"/>
          <w:sz w:val="22"/>
          <w:szCs w:val="22"/>
        </w:rPr>
        <w:t>研究の実施に関して</w:t>
      </w:r>
      <w:r w:rsidR="003D3EDF" w:rsidRPr="009A6543">
        <w:rPr>
          <w:rFonts w:ascii="Century" w:hint="eastAsia"/>
          <w:color w:val="000000" w:themeColor="text1"/>
          <w:sz w:val="22"/>
          <w:szCs w:val="22"/>
        </w:rPr>
        <w:t>審査委員会</w:t>
      </w:r>
      <w:r w:rsidRPr="009A6543">
        <w:rPr>
          <w:rFonts w:ascii="Century" w:hint="eastAsia"/>
          <w:color w:val="000000" w:themeColor="text1"/>
          <w:sz w:val="22"/>
          <w:szCs w:val="22"/>
        </w:rPr>
        <w:t>の</w:t>
      </w:r>
      <w:r w:rsidRPr="009A6543">
        <w:rPr>
          <w:rFonts w:ascii="Century"/>
          <w:color w:val="000000" w:themeColor="text1"/>
          <w:sz w:val="22"/>
          <w:szCs w:val="22"/>
        </w:rPr>
        <w:t>承認</w:t>
      </w:r>
      <w:r w:rsidR="00246200" w:rsidRPr="009A6543">
        <w:rPr>
          <w:rFonts w:ascii="Century" w:hint="eastAsia"/>
          <w:color w:val="000000" w:themeColor="text1"/>
          <w:sz w:val="22"/>
          <w:szCs w:val="22"/>
        </w:rPr>
        <w:t>及び</w:t>
      </w:r>
      <w:r w:rsidRPr="009A6543">
        <w:rPr>
          <w:rFonts w:ascii="Century" w:hint="eastAsia"/>
          <w:color w:val="000000" w:themeColor="text1"/>
          <w:sz w:val="22"/>
          <w:szCs w:val="22"/>
        </w:rPr>
        <w:t>研究機関の長の許可を得る。また</w:t>
      </w:r>
      <w:r w:rsidRPr="009A6543">
        <w:rPr>
          <w:rFonts w:ascii="Century"/>
          <w:color w:val="000000" w:themeColor="text1"/>
          <w:sz w:val="22"/>
          <w:szCs w:val="22"/>
        </w:rPr>
        <w:t>、</w:t>
      </w:r>
      <w:r w:rsidRPr="009A6543">
        <w:rPr>
          <w:rFonts w:ascii="Century" w:hint="eastAsia"/>
          <w:color w:val="000000" w:themeColor="text1"/>
          <w:sz w:val="22"/>
          <w:szCs w:val="22"/>
        </w:rPr>
        <w:t>研究実施計画書等</w:t>
      </w:r>
      <w:r w:rsidR="00B50FDC" w:rsidRPr="009A6543">
        <w:rPr>
          <w:rFonts w:ascii="Century" w:hint="eastAsia"/>
          <w:color w:val="000000" w:themeColor="text1"/>
          <w:sz w:val="22"/>
          <w:szCs w:val="22"/>
        </w:rPr>
        <w:t>の変更又は</w:t>
      </w:r>
      <w:r w:rsidR="001025A5" w:rsidRPr="009A6543">
        <w:rPr>
          <w:rFonts w:ascii="Century" w:hint="eastAsia"/>
          <w:color w:val="000000" w:themeColor="text1"/>
          <w:sz w:val="22"/>
          <w:szCs w:val="22"/>
        </w:rPr>
        <w:t>改訂を行う場合は、</w:t>
      </w:r>
      <w:r w:rsidR="00234761" w:rsidRPr="009A6543">
        <w:rPr>
          <w:rFonts w:ascii="Century" w:hint="eastAsia"/>
          <w:color w:val="000000" w:themeColor="text1"/>
          <w:sz w:val="22"/>
          <w:szCs w:val="22"/>
        </w:rPr>
        <w:t>速やか</w:t>
      </w:r>
      <w:r w:rsidR="007E53B2" w:rsidRPr="009A6543">
        <w:rPr>
          <w:rFonts w:ascii="Century" w:hint="eastAsia"/>
          <w:color w:val="000000" w:themeColor="text1"/>
          <w:sz w:val="22"/>
          <w:szCs w:val="22"/>
        </w:rPr>
        <w:t>に</w:t>
      </w:r>
      <w:r w:rsidR="00234761" w:rsidRPr="009A6543">
        <w:rPr>
          <w:rFonts w:ascii="Century" w:hint="eastAsia"/>
          <w:color w:val="000000" w:themeColor="text1"/>
          <w:sz w:val="22"/>
          <w:szCs w:val="22"/>
        </w:rPr>
        <w:t>定められた作業手順にしたがって研究</w:t>
      </w:r>
      <w:r w:rsidR="007F496D" w:rsidRPr="009A6543">
        <w:rPr>
          <w:rFonts w:ascii="Century" w:hint="eastAsia"/>
          <w:color w:val="000000" w:themeColor="text1"/>
          <w:sz w:val="22"/>
          <w:szCs w:val="22"/>
        </w:rPr>
        <w:t>機関</w:t>
      </w:r>
      <w:r w:rsidR="00234761" w:rsidRPr="009A6543">
        <w:rPr>
          <w:rFonts w:ascii="Century"/>
          <w:color w:val="000000" w:themeColor="text1"/>
          <w:sz w:val="22"/>
          <w:szCs w:val="22"/>
        </w:rPr>
        <w:t>の</w:t>
      </w:r>
      <w:r w:rsidR="00234761" w:rsidRPr="009A6543">
        <w:rPr>
          <w:rFonts w:ascii="Century" w:hint="eastAsia"/>
          <w:color w:val="000000" w:themeColor="text1"/>
          <w:sz w:val="22"/>
          <w:szCs w:val="22"/>
        </w:rPr>
        <w:t>長</w:t>
      </w:r>
      <w:r w:rsidRPr="009A6543">
        <w:rPr>
          <w:rFonts w:ascii="Century" w:hint="eastAsia"/>
          <w:color w:val="000000" w:themeColor="text1"/>
          <w:sz w:val="22"/>
          <w:szCs w:val="22"/>
        </w:rPr>
        <w:t>に改訂版を提出し、審査委員会の</w:t>
      </w:r>
      <w:r w:rsidR="003D23BE" w:rsidRPr="009A6543">
        <w:rPr>
          <w:rFonts w:ascii="Century"/>
          <w:color w:val="000000" w:themeColor="text1"/>
          <w:sz w:val="22"/>
          <w:szCs w:val="22"/>
        </w:rPr>
        <w:t>承認</w:t>
      </w:r>
      <w:r w:rsidR="00246200" w:rsidRPr="009A6543">
        <w:rPr>
          <w:rFonts w:ascii="Century" w:hint="eastAsia"/>
          <w:color w:val="000000" w:themeColor="text1"/>
          <w:sz w:val="22"/>
          <w:szCs w:val="22"/>
        </w:rPr>
        <w:t>及び</w:t>
      </w:r>
      <w:r w:rsidR="003D23BE" w:rsidRPr="009A6543">
        <w:rPr>
          <w:rFonts w:ascii="Century" w:hint="eastAsia"/>
          <w:color w:val="000000" w:themeColor="text1"/>
          <w:sz w:val="22"/>
          <w:szCs w:val="22"/>
        </w:rPr>
        <w:t>、研究機関の長の許可を得る。</w:t>
      </w:r>
    </w:p>
    <w:p w14:paraId="407D6A32" w14:textId="77777777" w:rsidR="001025A5" w:rsidRPr="009A6543" w:rsidRDefault="001025A5" w:rsidP="0077409F">
      <w:pPr>
        <w:pStyle w:val="a3"/>
        <w:wordWrap/>
        <w:snapToGrid w:val="0"/>
        <w:spacing w:line="320" w:lineRule="atLeast"/>
        <w:rPr>
          <w:rFonts w:ascii="Century"/>
          <w:b/>
          <w:bCs/>
          <w:color w:val="000000" w:themeColor="text1"/>
          <w:sz w:val="22"/>
          <w:szCs w:val="22"/>
        </w:rPr>
      </w:pPr>
    </w:p>
    <w:p w14:paraId="265FE5D8" w14:textId="77777777" w:rsidR="00D55442" w:rsidRPr="009A6543" w:rsidRDefault="00421ED8" w:rsidP="0077409F">
      <w:pPr>
        <w:pStyle w:val="a3"/>
        <w:wordWrap/>
        <w:snapToGrid w:val="0"/>
        <w:spacing w:line="320" w:lineRule="atLeast"/>
        <w:outlineLvl w:val="0"/>
        <w:rPr>
          <w:rFonts w:ascii="Century"/>
          <w:b/>
          <w:bCs/>
          <w:color w:val="000000" w:themeColor="text1"/>
          <w:sz w:val="24"/>
          <w:szCs w:val="24"/>
        </w:rPr>
      </w:pPr>
      <w:bookmarkStart w:id="32" w:name="_Toc240946075"/>
      <w:bookmarkStart w:id="33" w:name="_Toc520214595"/>
      <w:r w:rsidRPr="009A6543">
        <w:rPr>
          <w:rFonts w:ascii="Century"/>
          <w:b/>
          <w:bCs/>
          <w:color w:val="000000" w:themeColor="text1"/>
          <w:sz w:val="24"/>
          <w:szCs w:val="24"/>
        </w:rPr>
        <w:t>1</w:t>
      </w:r>
      <w:r w:rsidR="00DB5C81" w:rsidRPr="009A6543">
        <w:rPr>
          <w:rFonts w:ascii="Century"/>
          <w:b/>
          <w:bCs/>
          <w:color w:val="000000" w:themeColor="text1"/>
          <w:sz w:val="24"/>
          <w:szCs w:val="24"/>
        </w:rPr>
        <w:t>4</w:t>
      </w:r>
      <w:r w:rsidR="00902B3C" w:rsidRPr="009A6543">
        <w:rPr>
          <w:rFonts w:ascii="Century"/>
          <w:b/>
          <w:bCs/>
          <w:color w:val="000000" w:themeColor="text1"/>
          <w:sz w:val="24"/>
          <w:szCs w:val="24"/>
        </w:rPr>
        <w:t>．</w:t>
      </w:r>
      <w:r w:rsidR="000D62CA" w:rsidRPr="009A6543">
        <w:rPr>
          <w:rFonts w:ascii="Century" w:hint="eastAsia"/>
          <w:b/>
          <w:bCs/>
          <w:color w:val="000000" w:themeColor="text1"/>
          <w:sz w:val="24"/>
          <w:szCs w:val="24"/>
        </w:rPr>
        <w:t>研究</w:t>
      </w:r>
      <w:r w:rsidR="000436D8" w:rsidRPr="009A6543">
        <w:rPr>
          <w:rFonts w:ascii="Century" w:hint="eastAsia"/>
          <w:b/>
          <w:bCs/>
          <w:color w:val="000000" w:themeColor="text1"/>
          <w:sz w:val="24"/>
          <w:szCs w:val="24"/>
        </w:rPr>
        <w:t>の</w:t>
      </w:r>
      <w:r w:rsidR="000D62CA" w:rsidRPr="009A6543">
        <w:rPr>
          <w:rFonts w:ascii="Century" w:hint="eastAsia"/>
          <w:b/>
          <w:bCs/>
          <w:color w:val="000000" w:themeColor="text1"/>
          <w:sz w:val="24"/>
          <w:szCs w:val="24"/>
        </w:rPr>
        <w:t>中止・</w:t>
      </w:r>
      <w:r w:rsidR="00D55442" w:rsidRPr="009A6543">
        <w:rPr>
          <w:rFonts w:ascii="Century" w:hint="eastAsia"/>
          <w:b/>
          <w:bCs/>
          <w:color w:val="000000" w:themeColor="text1"/>
          <w:sz w:val="24"/>
          <w:szCs w:val="24"/>
        </w:rPr>
        <w:t>中断</w:t>
      </w:r>
      <w:r w:rsidR="000D62CA" w:rsidRPr="009A6543">
        <w:rPr>
          <w:rFonts w:ascii="Century" w:hint="eastAsia"/>
          <w:b/>
          <w:bCs/>
          <w:color w:val="000000" w:themeColor="text1"/>
          <w:sz w:val="24"/>
          <w:szCs w:val="24"/>
        </w:rPr>
        <w:t>、終了</w:t>
      </w:r>
      <w:bookmarkEnd w:id="32"/>
      <w:bookmarkEnd w:id="33"/>
    </w:p>
    <w:p w14:paraId="4801559A" w14:textId="77777777" w:rsidR="00D55442" w:rsidRPr="009A6543" w:rsidRDefault="002C5F53"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lastRenderedPageBreak/>
        <w:t>（</w:t>
      </w:r>
      <w:r w:rsidR="00EE4828" w:rsidRPr="009A6543">
        <w:rPr>
          <w:rFonts w:ascii="Century" w:hint="eastAsia"/>
          <w:color w:val="000000" w:themeColor="text1"/>
          <w:sz w:val="22"/>
          <w:szCs w:val="22"/>
        </w:rPr>
        <w:t>1</w:t>
      </w:r>
      <w:r w:rsidRPr="009A6543">
        <w:rPr>
          <w:rFonts w:ascii="Century"/>
          <w:color w:val="000000" w:themeColor="text1"/>
          <w:sz w:val="22"/>
          <w:szCs w:val="22"/>
        </w:rPr>
        <w:t>）</w:t>
      </w:r>
      <w:r w:rsidR="000D62CA" w:rsidRPr="009A6543">
        <w:rPr>
          <w:rFonts w:ascii="Century" w:hint="eastAsia"/>
          <w:color w:val="000000" w:themeColor="text1"/>
          <w:sz w:val="22"/>
          <w:szCs w:val="22"/>
        </w:rPr>
        <w:t>研究</w:t>
      </w:r>
      <w:r w:rsidR="00D55442" w:rsidRPr="009A6543">
        <w:rPr>
          <w:rFonts w:ascii="Century" w:hint="eastAsia"/>
          <w:color w:val="000000" w:themeColor="text1"/>
          <w:sz w:val="22"/>
          <w:szCs w:val="22"/>
        </w:rPr>
        <w:t>の中止、中断</w:t>
      </w:r>
    </w:p>
    <w:p w14:paraId="763DCF61" w14:textId="77777777" w:rsidR="00D55442" w:rsidRPr="009A6543" w:rsidRDefault="00F712D6"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研究担当者</w:t>
      </w:r>
      <w:r w:rsidR="000D62CA" w:rsidRPr="009A6543">
        <w:rPr>
          <w:rFonts w:ascii="Century" w:hint="eastAsia"/>
          <w:color w:val="000000" w:themeColor="text1"/>
          <w:sz w:val="22"/>
          <w:szCs w:val="22"/>
        </w:rPr>
        <w:t>は、以下の事項に該当する場合は</w:t>
      </w:r>
      <w:r w:rsidR="00766F64" w:rsidRPr="009A6543">
        <w:rPr>
          <w:rFonts w:ascii="Century" w:hint="eastAsia"/>
          <w:color w:val="000000" w:themeColor="text1"/>
          <w:sz w:val="22"/>
          <w:szCs w:val="22"/>
        </w:rPr>
        <w:t>、</w:t>
      </w:r>
      <w:r w:rsidR="000D62CA" w:rsidRPr="009A6543">
        <w:rPr>
          <w:rFonts w:ascii="Century" w:hint="eastAsia"/>
          <w:color w:val="000000" w:themeColor="text1"/>
          <w:sz w:val="22"/>
          <w:szCs w:val="22"/>
        </w:rPr>
        <w:t>研究</w:t>
      </w:r>
      <w:r w:rsidR="00D55442" w:rsidRPr="009A6543">
        <w:rPr>
          <w:rFonts w:ascii="Century" w:hint="eastAsia"/>
          <w:color w:val="000000" w:themeColor="text1"/>
          <w:sz w:val="22"/>
          <w:szCs w:val="22"/>
        </w:rPr>
        <w:t>実施継続の可否を検討する。</w:t>
      </w:r>
    </w:p>
    <w:p w14:paraId="3C49C5A8" w14:textId="77777777" w:rsidR="00D55442" w:rsidRPr="009A6543" w:rsidRDefault="00985C73" w:rsidP="0077409F">
      <w:pPr>
        <w:pStyle w:val="a3"/>
        <w:tabs>
          <w:tab w:val="left" w:pos="9498"/>
        </w:tabs>
        <w:wordWrap/>
        <w:snapToGrid w:val="0"/>
        <w:spacing w:line="320" w:lineRule="atLeast"/>
        <w:ind w:left="1707" w:right="28" w:hanging="279"/>
        <w:rPr>
          <w:rFonts w:ascii="Century"/>
          <w:color w:val="000000" w:themeColor="text1"/>
          <w:sz w:val="22"/>
          <w:szCs w:val="22"/>
        </w:rPr>
      </w:pPr>
      <w:r w:rsidRPr="009A6543">
        <w:rPr>
          <w:rFonts w:ascii="Century" w:hint="eastAsia"/>
          <w:color w:val="000000" w:themeColor="text1"/>
          <w:sz w:val="22"/>
          <w:szCs w:val="22"/>
        </w:rPr>
        <w:t>①</w:t>
      </w:r>
      <w:r w:rsidR="003940DE" w:rsidRPr="009A6543">
        <w:rPr>
          <w:rFonts w:ascii="Century" w:hint="eastAsia"/>
          <w:color w:val="000000" w:themeColor="text1"/>
          <w:sz w:val="22"/>
          <w:szCs w:val="22"/>
        </w:rPr>
        <w:t>安全性及び有効性に</w:t>
      </w:r>
      <w:r w:rsidR="001C4669" w:rsidRPr="009A6543">
        <w:rPr>
          <w:rFonts w:ascii="Century" w:hint="eastAsia"/>
          <w:color w:val="000000" w:themeColor="text1"/>
          <w:sz w:val="22"/>
          <w:szCs w:val="22"/>
        </w:rPr>
        <w:t>関する事項及びその他の重要な情報を知りえたとき。</w:t>
      </w:r>
    </w:p>
    <w:p w14:paraId="75309CF6" w14:textId="77777777" w:rsidR="00D55442" w:rsidRPr="009A6543"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u w:val="single"/>
        </w:rPr>
      </w:pPr>
      <w:r w:rsidRPr="009A6543">
        <w:rPr>
          <w:rFonts w:ascii="Century" w:hint="eastAsia"/>
          <w:color w:val="000000" w:themeColor="text1"/>
          <w:sz w:val="22"/>
          <w:szCs w:val="22"/>
        </w:rPr>
        <w:t>②</w:t>
      </w:r>
      <w:r w:rsidR="00602A2C" w:rsidRPr="009A6543">
        <w:rPr>
          <w:rFonts w:ascii="Century" w:hint="eastAsia"/>
          <w:color w:val="000000" w:themeColor="text1"/>
          <w:sz w:val="22"/>
          <w:szCs w:val="22"/>
        </w:rPr>
        <w:t>研究対象者</w:t>
      </w:r>
      <w:r w:rsidR="002C5F53" w:rsidRPr="009A6543">
        <w:rPr>
          <w:rFonts w:ascii="Century" w:hint="eastAsia"/>
          <w:color w:val="000000" w:themeColor="text1"/>
          <w:sz w:val="22"/>
          <w:szCs w:val="22"/>
        </w:rPr>
        <w:t>の組み入れ</w:t>
      </w:r>
      <w:r w:rsidR="00D55442" w:rsidRPr="009A6543">
        <w:rPr>
          <w:rFonts w:ascii="Century" w:hint="eastAsia"/>
          <w:color w:val="000000" w:themeColor="text1"/>
          <w:sz w:val="22"/>
          <w:szCs w:val="22"/>
        </w:rPr>
        <w:t>が困難で</w:t>
      </w:r>
      <w:r w:rsidR="002C5F53" w:rsidRPr="009A6543">
        <w:rPr>
          <w:rFonts w:ascii="Century" w:hint="eastAsia"/>
          <w:color w:val="000000" w:themeColor="text1"/>
          <w:sz w:val="22"/>
          <w:szCs w:val="22"/>
        </w:rPr>
        <w:t>、</w:t>
      </w:r>
      <w:r w:rsidR="00D55442" w:rsidRPr="009A6543">
        <w:rPr>
          <w:rFonts w:ascii="Century" w:hint="eastAsia"/>
          <w:color w:val="000000" w:themeColor="text1"/>
          <w:sz w:val="22"/>
          <w:szCs w:val="22"/>
        </w:rPr>
        <w:t>予定症例</w:t>
      </w:r>
      <w:r w:rsidR="002C5F53" w:rsidRPr="009A6543">
        <w:rPr>
          <w:rFonts w:ascii="Century" w:hint="eastAsia"/>
          <w:color w:val="000000" w:themeColor="text1"/>
          <w:sz w:val="22"/>
          <w:szCs w:val="22"/>
        </w:rPr>
        <w:t>数に達することが極めて</w:t>
      </w:r>
      <w:r w:rsidR="00D55442" w:rsidRPr="009A6543">
        <w:rPr>
          <w:rFonts w:ascii="Century" w:hint="eastAsia"/>
          <w:color w:val="000000" w:themeColor="text1"/>
          <w:sz w:val="22"/>
          <w:szCs w:val="22"/>
        </w:rPr>
        <w:t>困難であると判断されたとき。</w:t>
      </w:r>
    </w:p>
    <w:p w14:paraId="65028EE3" w14:textId="77777777" w:rsidR="00D55442" w:rsidRPr="009A6543"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rPr>
      </w:pPr>
      <w:r w:rsidRPr="009A6543">
        <w:rPr>
          <w:rFonts w:ascii="Century" w:hint="eastAsia"/>
          <w:color w:val="000000" w:themeColor="text1"/>
          <w:sz w:val="22"/>
          <w:szCs w:val="22"/>
        </w:rPr>
        <w:t>③</w:t>
      </w:r>
      <w:r w:rsidR="002C5F53" w:rsidRPr="009A6543">
        <w:rPr>
          <w:rFonts w:ascii="Century" w:hint="eastAsia"/>
          <w:color w:val="000000" w:themeColor="text1"/>
          <w:sz w:val="22"/>
          <w:szCs w:val="22"/>
        </w:rPr>
        <w:t>予</w:t>
      </w:r>
      <w:r w:rsidR="00B50FDC" w:rsidRPr="009A6543">
        <w:rPr>
          <w:rFonts w:ascii="Century" w:hint="eastAsia"/>
          <w:color w:val="000000" w:themeColor="text1"/>
          <w:sz w:val="22"/>
          <w:szCs w:val="22"/>
        </w:rPr>
        <w:t>定症例数又は</w:t>
      </w:r>
      <w:r w:rsidR="002C5F53" w:rsidRPr="009A6543">
        <w:rPr>
          <w:rFonts w:ascii="Century" w:hint="eastAsia"/>
          <w:color w:val="000000" w:themeColor="text1"/>
          <w:sz w:val="22"/>
          <w:szCs w:val="22"/>
        </w:rPr>
        <w:t>予定期間に達する前に、</w:t>
      </w:r>
      <w:r w:rsidR="00F712D6" w:rsidRPr="009A6543">
        <w:rPr>
          <w:rFonts w:ascii="Century" w:hint="eastAsia"/>
          <w:color w:val="000000" w:themeColor="text1"/>
          <w:sz w:val="22"/>
          <w:szCs w:val="22"/>
        </w:rPr>
        <w:t>研究</w:t>
      </w:r>
      <w:r w:rsidR="00D55442" w:rsidRPr="009A6543">
        <w:rPr>
          <w:rFonts w:ascii="Century" w:hint="eastAsia"/>
          <w:color w:val="000000" w:themeColor="text1"/>
          <w:sz w:val="22"/>
          <w:szCs w:val="22"/>
        </w:rPr>
        <w:t>の目的が達成されたとき。</w:t>
      </w:r>
    </w:p>
    <w:p w14:paraId="2E308EAE" w14:textId="77777777" w:rsidR="00D55442" w:rsidRPr="009A6543" w:rsidRDefault="00B8781E" w:rsidP="0077409F">
      <w:pPr>
        <w:pStyle w:val="a3"/>
        <w:tabs>
          <w:tab w:val="left" w:pos="9498"/>
        </w:tabs>
        <w:wordWrap/>
        <w:snapToGrid w:val="0"/>
        <w:spacing w:line="320" w:lineRule="atLeast"/>
        <w:ind w:leftChars="675" w:left="1697" w:right="27" w:hangingChars="128" w:hanging="279"/>
        <w:rPr>
          <w:rFonts w:ascii="Century"/>
          <w:color w:val="000000" w:themeColor="text1"/>
          <w:sz w:val="22"/>
          <w:szCs w:val="22"/>
        </w:rPr>
      </w:pPr>
      <w:r w:rsidRPr="009A6543">
        <w:rPr>
          <w:rFonts w:ascii="Century" w:hint="eastAsia"/>
          <w:color w:val="000000" w:themeColor="text1"/>
          <w:sz w:val="22"/>
          <w:szCs w:val="22"/>
        </w:rPr>
        <w:t>④</w:t>
      </w:r>
      <w:r w:rsidR="00ED418D" w:rsidRPr="009A6543">
        <w:rPr>
          <w:rFonts w:ascii="Century" w:hint="eastAsia"/>
          <w:color w:val="000000" w:themeColor="text1"/>
          <w:sz w:val="22"/>
          <w:szCs w:val="22"/>
        </w:rPr>
        <w:t>審査委員会</w:t>
      </w:r>
      <w:r w:rsidR="00D55442" w:rsidRPr="009A6543">
        <w:rPr>
          <w:rFonts w:ascii="Century" w:hint="eastAsia"/>
          <w:color w:val="000000" w:themeColor="text1"/>
          <w:sz w:val="22"/>
          <w:szCs w:val="22"/>
        </w:rPr>
        <w:t>により、実施計画等の変更の指示があり、これを受入れることが困難と判断されたとき。</w:t>
      </w:r>
    </w:p>
    <w:p w14:paraId="4CC10DA1" w14:textId="77777777" w:rsidR="00D55442" w:rsidRPr="009A6543" w:rsidRDefault="00766F64"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研究</w:t>
      </w:r>
      <w:r w:rsidR="00CE2501" w:rsidRPr="009A6543">
        <w:rPr>
          <w:rFonts w:ascii="Century" w:hint="eastAsia"/>
          <w:color w:val="000000" w:themeColor="text1"/>
          <w:sz w:val="22"/>
          <w:szCs w:val="22"/>
        </w:rPr>
        <w:t>責任者は、</w:t>
      </w:r>
      <w:r w:rsidR="00ED418D" w:rsidRPr="009A6543">
        <w:rPr>
          <w:rFonts w:ascii="Century" w:hint="eastAsia"/>
          <w:color w:val="000000" w:themeColor="text1"/>
          <w:sz w:val="22"/>
          <w:szCs w:val="22"/>
        </w:rPr>
        <w:t>審査委員会</w:t>
      </w:r>
      <w:r w:rsidR="002C5F53" w:rsidRPr="009A6543">
        <w:rPr>
          <w:rFonts w:ascii="Century" w:hint="eastAsia"/>
          <w:color w:val="000000" w:themeColor="text1"/>
          <w:sz w:val="22"/>
          <w:szCs w:val="22"/>
        </w:rPr>
        <w:t>により</w:t>
      </w:r>
      <w:r w:rsidR="00A05EFA" w:rsidRPr="009A6543">
        <w:rPr>
          <w:rFonts w:ascii="Century" w:hint="eastAsia"/>
          <w:color w:val="000000" w:themeColor="text1"/>
          <w:sz w:val="22"/>
          <w:szCs w:val="22"/>
        </w:rPr>
        <w:t>中止の勧告あるいは指示があった場合は、研究</w:t>
      </w:r>
      <w:r w:rsidR="00D55442" w:rsidRPr="009A6543">
        <w:rPr>
          <w:rFonts w:ascii="Century" w:hint="eastAsia"/>
          <w:color w:val="000000" w:themeColor="text1"/>
          <w:sz w:val="22"/>
          <w:szCs w:val="22"/>
        </w:rPr>
        <w:t>を中止する。</w:t>
      </w:r>
      <w:r w:rsidR="002C5F53" w:rsidRPr="009A6543">
        <w:rPr>
          <w:rFonts w:ascii="Century" w:hint="eastAsia"/>
          <w:color w:val="000000" w:themeColor="text1"/>
          <w:sz w:val="22"/>
          <w:szCs w:val="22"/>
        </w:rPr>
        <w:t>また、</w:t>
      </w:r>
      <w:r w:rsidR="00A05EFA" w:rsidRPr="009A6543">
        <w:rPr>
          <w:rFonts w:ascii="Century" w:hint="eastAsia"/>
          <w:color w:val="000000" w:themeColor="text1"/>
          <w:sz w:val="22"/>
          <w:szCs w:val="22"/>
        </w:rPr>
        <w:t>研究</w:t>
      </w:r>
      <w:r w:rsidR="00B50FDC" w:rsidRPr="009A6543">
        <w:rPr>
          <w:rFonts w:ascii="Century" w:hint="eastAsia"/>
          <w:color w:val="000000" w:themeColor="text1"/>
          <w:sz w:val="22"/>
          <w:szCs w:val="22"/>
        </w:rPr>
        <w:t>の中止又は</w:t>
      </w:r>
      <w:r w:rsidR="00913BBB" w:rsidRPr="009A6543">
        <w:rPr>
          <w:rFonts w:ascii="Century" w:hint="eastAsia"/>
          <w:color w:val="000000" w:themeColor="text1"/>
          <w:sz w:val="22"/>
          <w:szCs w:val="22"/>
        </w:rPr>
        <w:t>中断を決定した時は、速やかに研究機関</w:t>
      </w:r>
      <w:r w:rsidR="00913BBB" w:rsidRPr="009A6543">
        <w:rPr>
          <w:rFonts w:ascii="Century"/>
          <w:color w:val="000000" w:themeColor="text1"/>
          <w:sz w:val="22"/>
          <w:szCs w:val="22"/>
        </w:rPr>
        <w:t>の</w:t>
      </w:r>
      <w:r w:rsidR="00D55442" w:rsidRPr="009A6543">
        <w:rPr>
          <w:rFonts w:ascii="Century" w:hint="eastAsia"/>
          <w:color w:val="000000" w:themeColor="text1"/>
          <w:sz w:val="22"/>
          <w:szCs w:val="22"/>
        </w:rPr>
        <w:t>長にその理由とともに文書で報告する。</w:t>
      </w:r>
    </w:p>
    <w:p w14:paraId="2534B880" w14:textId="77777777" w:rsidR="000D62CA" w:rsidRPr="009A6543" w:rsidRDefault="000D62CA" w:rsidP="0077409F">
      <w:pPr>
        <w:pStyle w:val="a3"/>
        <w:wordWrap/>
        <w:snapToGrid w:val="0"/>
        <w:spacing w:line="320" w:lineRule="atLeast"/>
        <w:rPr>
          <w:rFonts w:ascii="Century"/>
          <w:color w:val="000000" w:themeColor="text1"/>
          <w:sz w:val="22"/>
          <w:szCs w:val="22"/>
        </w:rPr>
      </w:pPr>
      <w:r w:rsidRPr="009A6543">
        <w:rPr>
          <w:rFonts w:ascii="Century"/>
          <w:color w:val="000000" w:themeColor="text1"/>
          <w:sz w:val="22"/>
          <w:szCs w:val="22"/>
        </w:rPr>
        <w:t>（</w:t>
      </w:r>
      <w:r w:rsidR="00EE4828" w:rsidRPr="009A6543">
        <w:rPr>
          <w:rFonts w:ascii="Century" w:hint="eastAsia"/>
          <w:color w:val="000000" w:themeColor="text1"/>
          <w:sz w:val="22"/>
          <w:szCs w:val="22"/>
        </w:rPr>
        <w:t>2</w:t>
      </w:r>
      <w:r w:rsidRPr="009A6543">
        <w:rPr>
          <w:rFonts w:ascii="Century"/>
          <w:color w:val="000000" w:themeColor="text1"/>
          <w:sz w:val="22"/>
          <w:szCs w:val="22"/>
        </w:rPr>
        <w:t>）</w:t>
      </w:r>
      <w:r w:rsidR="00A05EFA" w:rsidRPr="009A6543">
        <w:rPr>
          <w:rFonts w:ascii="Century" w:hint="eastAsia"/>
          <w:color w:val="000000" w:themeColor="text1"/>
          <w:sz w:val="22"/>
          <w:szCs w:val="22"/>
        </w:rPr>
        <w:t>研究</w:t>
      </w:r>
      <w:r w:rsidRPr="009A6543">
        <w:rPr>
          <w:rFonts w:ascii="Century" w:hint="eastAsia"/>
          <w:color w:val="000000" w:themeColor="text1"/>
          <w:sz w:val="22"/>
          <w:szCs w:val="22"/>
        </w:rPr>
        <w:t>の終了</w:t>
      </w:r>
    </w:p>
    <w:p w14:paraId="7296C643" w14:textId="77777777" w:rsidR="000D62CA" w:rsidRPr="009A6543" w:rsidRDefault="00A05EFA" w:rsidP="0077409F">
      <w:pPr>
        <w:pStyle w:val="a3"/>
        <w:wordWrap/>
        <w:snapToGrid w:val="0"/>
        <w:spacing w:line="320" w:lineRule="atLeast"/>
        <w:ind w:leftChars="405" w:left="850" w:firstLineChars="118" w:firstLine="257"/>
        <w:rPr>
          <w:rFonts w:ascii="Century"/>
          <w:color w:val="000000" w:themeColor="text1"/>
          <w:sz w:val="22"/>
          <w:szCs w:val="22"/>
        </w:rPr>
      </w:pPr>
      <w:r w:rsidRPr="009A6543">
        <w:rPr>
          <w:rFonts w:ascii="Century" w:hint="eastAsia"/>
          <w:color w:val="000000" w:themeColor="text1"/>
          <w:sz w:val="22"/>
          <w:szCs w:val="22"/>
        </w:rPr>
        <w:t>研究の終了時には、研究</w:t>
      </w:r>
      <w:r w:rsidR="00CE2501" w:rsidRPr="009A6543">
        <w:rPr>
          <w:rFonts w:ascii="Century" w:hint="eastAsia"/>
          <w:color w:val="000000" w:themeColor="text1"/>
          <w:sz w:val="22"/>
          <w:szCs w:val="22"/>
        </w:rPr>
        <w:t>責任者は速やかに研究</w:t>
      </w:r>
      <w:r w:rsidR="000D62CA" w:rsidRPr="009A6543">
        <w:rPr>
          <w:rFonts w:ascii="Century" w:hint="eastAsia"/>
          <w:color w:val="000000" w:themeColor="text1"/>
          <w:sz w:val="22"/>
          <w:szCs w:val="22"/>
        </w:rPr>
        <w:t>終了報告書を</w:t>
      </w:r>
      <w:r w:rsidR="001C4669" w:rsidRPr="009A6543">
        <w:rPr>
          <w:rFonts w:ascii="Century" w:hint="eastAsia"/>
          <w:color w:val="000000" w:themeColor="text1"/>
          <w:sz w:val="22"/>
          <w:szCs w:val="22"/>
        </w:rPr>
        <w:t>研究機関の長に</w:t>
      </w:r>
      <w:r w:rsidR="000D62CA" w:rsidRPr="009A6543">
        <w:rPr>
          <w:rFonts w:ascii="Century" w:hint="eastAsia"/>
          <w:color w:val="000000" w:themeColor="text1"/>
          <w:sz w:val="22"/>
          <w:szCs w:val="22"/>
        </w:rPr>
        <w:t>提出する。</w:t>
      </w:r>
    </w:p>
    <w:p w14:paraId="1D40E849" w14:textId="77777777" w:rsidR="001025A5" w:rsidRPr="009A6543" w:rsidRDefault="001025A5" w:rsidP="0077409F">
      <w:pPr>
        <w:pStyle w:val="a3"/>
        <w:wordWrap/>
        <w:snapToGrid w:val="0"/>
        <w:spacing w:line="320" w:lineRule="atLeast"/>
        <w:rPr>
          <w:rFonts w:ascii="Century"/>
          <w:color w:val="000000" w:themeColor="text1"/>
          <w:sz w:val="24"/>
          <w:szCs w:val="24"/>
        </w:rPr>
      </w:pPr>
    </w:p>
    <w:p w14:paraId="5E1BFA61" w14:textId="77777777" w:rsidR="00D55442" w:rsidRPr="009A6543" w:rsidRDefault="00421ED8" w:rsidP="0077409F">
      <w:pPr>
        <w:pStyle w:val="a3"/>
        <w:wordWrap/>
        <w:snapToGrid w:val="0"/>
        <w:spacing w:line="320" w:lineRule="atLeast"/>
        <w:outlineLvl w:val="0"/>
        <w:rPr>
          <w:rFonts w:ascii="Century"/>
          <w:b/>
          <w:bCs/>
          <w:color w:val="000000" w:themeColor="text1"/>
          <w:sz w:val="24"/>
          <w:szCs w:val="24"/>
        </w:rPr>
      </w:pPr>
      <w:bookmarkStart w:id="34" w:name="_Toc240946076"/>
      <w:bookmarkStart w:id="35" w:name="_Toc520214596"/>
      <w:r w:rsidRPr="009A6543">
        <w:rPr>
          <w:rFonts w:ascii="Century"/>
          <w:b/>
          <w:bCs/>
          <w:color w:val="000000" w:themeColor="text1"/>
          <w:sz w:val="24"/>
          <w:szCs w:val="24"/>
        </w:rPr>
        <w:t>1</w:t>
      </w:r>
      <w:r w:rsidR="00DB5C81" w:rsidRPr="009A6543">
        <w:rPr>
          <w:rFonts w:ascii="Century"/>
          <w:b/>
          <w:bCs/>
          <w:color w:val="000000" w:themeColor="text1"/>
          <w:sz w:val="24"/>
          <w:szCs w:val="24"/>
        </w:rPr>
        <w:t>5</w:t>
      </w:r>
      <w:r w:rsidR="00902B3C" w:rsidRPr="009A6543">
        <w:rPr>
          <w:rFonts w:ascii="Century"/>
          <w:b/>
          <w:bCs/>
          <w:color w:val="000000" w:themeColor="text1"/>
          <w:sz w:val="24"/>
          <w:szCs w:val="24"/>
        </w:rPr>
        <w:t>．</w:t>
      </w:r>
      <w:r w:rsidR="001E0F3F" w:rsidRPr="009A6543">
        <w:rPr>
          <w:rFonts w:ascii="Century" w:hint="eastAsia"/>
          <w:b/>
          <w:bCs/>
          <w:color w:val="000000" w:themeColor="text1"/>
          <w:sz w:val="24"/>
          <w:szCs w:val="24"/>
        </w:rPr>
        <w:t>研究</w:t>
      </w:r>
      <w:r w:rsidR="00D55442" w:rsidRPr="009A6543">
        <w:rPr>
          <w:rFonts w:ascii="Century" w:hint="eastAsia"/>
          <w:b/>
          <w:bCs/>
          <w:color w:val="000000" w:themeColor="text1"/>
          <w:sz w:val="24"/>
          <w:szCs w:val="24"/>
        </w:rPr>
        <w:t>実施期間</w:t>
      </w:r>
      <w:bookmarkEnd w:id="34"/>
      <w:bookmarkEnd w:id="35"/>
    </w:p>
    <w:p w14:paraId="72614E7A" w14:textId="1E1361AB" w:rsidR="00D55442" w:rsidRPr="009A6543" w:rsidRDefault="00D048FA" w:rsidP="000B3523">
      <w:pPr>
        <w:pStyle w:val="a3"/>
        <w:wordWrap/>
        <w:snapToGrid w:val="0"/>
        <w:spacing w:line="320" w:lineRule="atLeast"/>
        <w:ind w:firstLineChars="200" w:firstLine="436"/>
        <w:rPr>
          <w:rFonts w:ascii="Century"/>
          <w:color w:val="000000" w:themeColor="text1"/>
          <w:sz w:val="22"/>
          <w:szCs w:val="22"/>
        </w:rPr>
      </w:pPr>
      <w:r w:rsidRPr="009A6543">
        <w:rPr>
          <w:rFonts w:ascii="Century" w:hint="eastAsia"/>
          <w:color w:val="000000" w:themeColor="text1"/>
          <w:sz w:val="22"/>
          <w:szCs w:val="22"/>
        </w:rPr>
        <w:t>2019</w:t>
      </w:r>
      <w:r w:rsidRPr="009A6543">
        <w:rPr>
          <w:rFonts w:ascii="Century" w:hint="eastAsia"/>
          <w:color w:val="000000" w:themeColor="text1"/>
          <w:sz w:val="22"/>
          <w:szCs w:val="22"/>
        </w:rPr>
        <w:t>年</w:t>
      </w:r>
      <w:r w:rsidRPr="009A6543">
        <w:rPr>
          <w:rFonts w:ascii="Century" w:hint="eastAsia"/>
          <w:color w:val="000000" w:themeColor="text1"/>
          <w:sz w:val="22"/>
          <w:szCs w:val="22"/>
        </w:rPr>
        <w:t>5</w:t>
      </w:r>
      <w:r w:rsidRPr="009A6543">
        <w:rPr>
          <w:rFonts w:ascii="Century" w:hint="eastAsia"/>
          <w:color w:val="000000" w:themeColor="text1"/>
          <w:sz w:val="22"/>
          <w:szCs w:val="22"/>
        </w:rPr>
        <w:t>月</w:t>
      </w:r>
      <w:r w:rsidRPr="009A6543">
        <w:rPr>
          <w:rFonts w:ascii="Century" w:hint="eastAsia"/>
          <w:color w:val="000000" w:themeColor="text1"/>
          <w:sz w:val="22"/>
          <w:szCs w:val="22"/>
        </w:rPr>
        <w:t>7</w:t>
      </w:r>
      <w:r w:rsidRPr="009A6543">
        <w:rPr>
          <w:rFonts w:ascii="Century" w:hint="eastAsia"/>
          <w:color w:val="000000" w:themeColor="text1"/>
          <w:sz w:val="22"/>
        </w:rPr>
        <w:t>日</w:t>
      </w:r>
      <w:r w:rsidR="003E6BDE" w:rsidRPr="009A6543">
        <w:rPr>
          <w:rFonts w:ascii="Century" w:hint="eastAsia"/>
          <w:color w:val="000000" w:themeColor="text1"/>
          <w:sz w:val="22"/>
          <w:szCs w:val="22"/>
        </w:rPr>
        <w:t>から</w:t>
      </w:r>
      <w:r w:rsidR="00625B74" w:rsidRPr="009A6543">
        <w:rPr>
          <w:rFonts w:ascii="Century" w:hint="eastAsia"/>
          <w:color w:val="000000" w:themeColor="text1"/>
          <w:sz w:val="22"/>
          <w:szCs w:val="22"/>
        </w:rPr>
        <w:t>2022</w:t>
      </w:r>
      <w:r w:rsidR="00625B74" w:rsidRPr="009A6543">
        <w:rPr>
          <w:rFonts w:ascii="Century" w:hint="eastAsia"/>
          <w:color w:val="000000" w:themeColor="text1"/>
          <w:sz w:val="22"/>
          <w:szCs w:val="22"/>
        </w:rPr>
        <w:t>年</w:t>
      </w:r>
      <w:r w:rsidR="00625B74" w:rsidRPr="009A6543">
        <w:rPr>
          <w:rFonts w:ascii="Century" w:hint="eastAsia"/>
          <w:color w:val="000000" w:themeColor="text1"/>
          <w:sz w:val="22"/>
          <w:szCs w:val="22"/>
        </w:rPr>
        <w:t>12</w:t>
      </w:r>
      <w:r w:rsidR="00625B74" w:rsidRPr="009A6543">
        <w:rPr>
          <w:rFonts w:ascii="Century" w:hint="eastAsia"/>
          <w:color w:val="000000" w:themeColor="text1"/>
          <w:sz w:val="22"/>
          <w:szCs w:val="22"/>
        </w:rPr>
        <w:t>月</w:t>
      </w:r>
      <w:r w:rsidR="00625B74" w:rsidRPr="009A6543">
        <w:rPr>
          <w:rFonts w:ascii="Century" w:hint="eastAsia"/>
          <w:color w:val="000000" w:themeColor="text1"/>
          <w:sz w:val="22"/>
          <w:szCs w:val="22"/>
        </w:rPr>
        <w:t>31</w:t>
      </w:r>
      <w:r w:rsidR="00625B74" w:rsidRPr="009A6543">
        <w:rPr>
          <w:rFonts w:ascii="Century" w:hint="eastAsia"/>
          <w:color w:val="000000" w:themeColor="text1"/>
          <w:sz w:val="22"/>
          <w:szCs w:val="22"/>
        </w:rPr>
        <w:t>日まで</w:t>
      </w:r>
      <w:r w:rsidR="00AE0CFF" w:rsidRPr="009A6543">
        <w:rPr>
          <w:rFonts w:ascii="Century" w:hint="eastAsia"/>
          <w:color w:val="000000" w:themeColor="text1"/>
          <w:sz w:val="22"/>
          <w:szCs w:val="22"/>
        </w:rPr>
        <w:t>（</w:t>
      </w:r>
      <w:r w:rsidR="009E786E" w:rsidRPr="009A6543">
        <w:rPr>
          <w:rFonts w:ascii="Century" w:hint="eastAsia"/>
          <w:color w:val="000000" w:themeColor="text1"/>
          <w:sz w:val="22"/>
          <w:szCs w:val="22"/>
        </w:rPr>
        <w:t>症例</w:t>
      </w:r>
      <w:r w:rsidR="00AE0CFF" w:rsidRPr="009A6543">
        <w:rPr>
          <w:rFonts w:ascii="Century" w:hint="eastAsia"/>
          <w:color w:val="000000" w:themeColor="text1"/>
          <w:sz w:val="22"/>
          <w:szCs w:val="22"/>
        </w:rPr>
        <w:t>登録締切日：</w:t>
      </w:r>
      <w:r w:rsidR="009E786E" w:rsidRPr="009A6543">
        <w:rPr>
          <w:rFonts w:ascii="Century" w:hint="eastAsia"/>
          <w:color w:val="000000" w:themeColor="text1"/>
          <w:sz w:val="22"/>
          <w:szCs w:val="22"/>
        </w:rPr>
        <w:t>各施設の症例登録開始後</w:t>
      </w:r>
      <w:r w:rsidR="00657A95" w:rsidRPr="009A6543">
        <w:rPr>
          <w:rFonts w:ascii="Century" w:hint="eastAsia"/>
          <w:color w:val="000000" w:themeColor="text1"/>
          <w:sz w:val="22"/>
          <w:szCs w:val="22"/>
        </w:rPr>
        <w:t>2</w:t>
      </w:r>
      <w:r w:rsidR="00657A95" w:rsidRPr="009A6543">
        <w:rPr>
          <w:rFonts w:ascii="Century" w:hint="eastAsia"/>
          <w:color w:val="000000" w:themeColor="text1"/>
          <w:sz w:val="22"/>
          <w:szCs w:val="22"/>
        </w:rPr>
        <w:t>年</w:t>
      </w:r>
      <w:r w:rsidR="00657A95" w:rsidRPr="009A6543">
        <w:rPr>
          <w:rFonts w:ascii="Century" w:hint="eastAsia"/>
          <w:color w:val="000000" w:themeColor="text1"/>
          <w:sz w:val="22"/>
          <w:szCs w:val="22"/>
        </w:rPr>
        <w:t>1</w:t>
      </w:r>
      <w:r w:rsidR="00657A95" w:rsidRPr="009A6543">
        <w:rPr>
          <w:rFonts w:ascii="Century" w:hint="eastAsia"/>
          <w:color w:val="000000" w:themeColor="text1"/>
          <w:sz w:val="22"/>
          <w:szCs w:val="22"/>
        </w:rPr>
        <w:t>ヶ月</w:t>
      </w:r>
      <w:r w:rsidR="00AE0CFF" w:rsidRPr="009A6543">
        <w:rPr>
          <w:rFonts w:ascii="Century" w:hint="eastAsia"/>
          <w:color w:val="000000" w:themeColor="text1"/>
          <w:sz w:val="22"/>
          <w:szCs w:val="22"/>
        </w:rPr>
        <w:t>）</w:t>
      </w:r>
    </w:p>
    <w:p w14:paraId="1A0C8619" w14:textId="77777777" w:rsidR="00EE4140" w:rsidRPr="009A6543" w:rsidRDefault="00EE4140" w:rsidP="0077409F">
      <w:pPr>
        <w:pStyle w:val="a3"/>
        <w:wordWrap/>
        <w:snapToGrid w:val="0"/>
        <w:spacing w:line="320" w:lineRule="atLeast"/>
        <w:rPr>
          <w:rFonts w:ascii="Century"/>
          <w:color w:val="000000" w:themeColor="text1"/>
          <w:sz w:val="24"/>
          <w:szCs w:val="24"/>
        </w:rPr>
      </w:pPr>
    </w:p>
    <w:p w14:paraId="6D813696" w14:textId="77777777" w:rsidR="00583F3B" w:rsidRPr="009A6543" w:rsidRDefault="00421ED8" w:rsidP="0077409F">
      <w:pPr>
        <w:pStyle w:val="a3"/>
        <w:wordWrap/>
        <w:snapToGrid w:val="0"/>
        <w:spacing w:line="320" w:lineRule="atLeast"/>
        <w:outlineLvl w:val="0"/>
        <w:rPr>
          <w:rFonts w:ascii="Century"/>
          <w:b/>
          <w:bCs/>
          <w:color w:val="000000" w:themeColor="text1"/>
          <w:sz w:val="24"/>
          <w:szCs w:val="24"/>
        </w:rPr>
      </w:pPr>
      <w:bookmarkStart w:id="36" w:name="_Toc240946077"/>
      <w:bookmarkStart w:id="37" w:name="_Toc520214597"/>
      <w:r w:rsidRPr="009A6543">
        <w:rPr>
          <w:rFonts w:ascii="Century"/>
          <w:b/>
          <w:bCs/>
          <w:color w:val="000000" w:themeColor="text1"/>
          <w:sz w:val="24"/>
          <w:szCs w:val="24"/>
        </w:rPr>
        <w:t>1</w:t>
      </w:r>
      <w:r w:rsidR="00DB5C81" w:rsidRPr="009A6543">
        <w:rPr>
          <w:rFonts w:ascii="Century"/>
          <w:b/>
          <w:bCs/>
          <w:color w:val="000000" w:themeColor="text1"/>
          <w:sz w:val="24"/>
          <w:szCs w:val="24"/>
        </w:rPr>
        <w:t>6</w:t>
      </w:r>
      <w:r w:rsidR="00902B3C" w:rsidRPr="009A6543">
        <w:rPr>
          <w:rFonts w:ascii="Century"/>
          <w:b/>
          <w:bCs/>
          <w:color w:val="000000" w:themeColor="text1"/>
          <w:sz w:val="24"/>
          <w:szCs w:val="24"/>
        </w:rPr>
        <w:t>．</w:t>
      </w:r>
      <w:r w:rsidR="00583F3B" w:rsidRPr="009A6543">
        <w:rPr>
          <w:rFonts w:ascii="Century" w:hint="eastAsia"/>
          <w:b/>
          <w:bCs/>
          <w:color w:val="000000" w:themeColor="text1"/>
          <w:sz w:val="24"/>
          <w:szCs w:val="24"/>
        </w:rPr>
        <w:t>目標症例数とその設定根拠</w:t>
      </w:r>
      <w:r w:rsidR="00246200" w:rsidRPr="009A6543">
        <w:rPr>
          <w:rFonts w:ascii="Century" w:hint="eastAsia"/>
          <w:b/>
          <w:bCs/>
          <w:color w:val="000000" w:themeColor="text1"/>
          <w:sz w:val="24"/>
          <w:szCs w:val="24"/>
        </w:rPr>
        <w:t>及び</w:t>
      </w:r>
      <w:r w:rsidR="00B0242F" w:rsidRPr="009A6543">
        <w:rPr>
          <w:rFonts w:ascii="Century" w:hint="eastAsia"/>
          <w:b/>
          <w:bCs/>
          <w:color w:val="000000" w:themeColor="text1"/>
          <w:sz w:val="24"/>
          <w:szCs w:val="24"/>
        </w:rPr>
        <w:t>統計解析方法</w:t>
      </w:r>
      <w:bookmarkEnd w:id="36"/>
      <w:bookmarkEnd w:id="37"/>
    </w:p>
    <w:p w14:paraId="1117F99A" w14:textId="77777777" w:rsidR="00B0242F" w:rsidRPr="009A6543" w:rsidRDefault="00B0242F"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hint="eastAsia"/>
          <w:color w:val="000000" w:themeColor="text1"/>
          <w:sz w:val="22"/>
          <w:szCs w:val="22"/>
        </w:rPr>
        <w:t>目標症例数</w:t>
      </w:r>
      <w:r w:rsidR="00C6043D" w:rsidRPr="009A6543">
        <w:rPr>
          <w:rFonts w:ascii="Century" w:hint="eastAsia"/>
          <w:color w:val="000000" w:themeColor="text1"/>
          <w:sz w:val="22"/>
          <w:szCs w:val="22"/>
        </w:rPr>
        <w:t>および参加施設数</w:t>
      </w:r>
      <w:r w:rsidRPr="009A6543">
        <w:rPr>
          <w:rFonts w:ascii="Century" w:hint="eastAsia"/>
          <w:color w:val="000000" w:themeColor="text1"/>
          <w:sz w:val="22"/>
          <w:szCs w:val="22"/>
        </w:rPr>
        <w:t>とその設定根拠</w:t>
      </w:r>
    </w:p>
    <w:p w14:paraId="5FCF4C01" w14:textId="1A66C0E6" w:rsidR="00B0242F" w:rsidRPr="009A6543" w:rsidRDefault="003F7046" w:rsidP="003E493D">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研究全体で</w:t>
      </w:r>
      <w:r w:rsidR="00FA3CE7" w:rsidRPr="009A6543">
        <w:rPr>
          <w:rFonts w:ascii="Century" w:hint="eastAsia"/>
          <w:color w:val="000000" w:themeColor="text1"/>
          <w:sz w:val="22"/>
          <w:szCs w:val="22"/>
        </w:rPr>
        <w:t>目標ヘモグロビン低値</w:t>
      </w:r>
      <w:r w:rsidRPr="009A6543">
        <w:rPr>
          <w:rFonts w:ascii="Century" w:hint="eastAsia"/>
          <w:color w:val="000000" w:themeColor="text1"/>
          <w:sz w:val="22"/>
          <w:szCs w:val="22"/>
        </w:rPr>
        <w:t>輸血戦略</w:t>
      </w:r>
      <w:r w:rsidR="009E786E" w:rsidRPr="009A6543">
        <w:rPr>
          <w:rFonts w:ascii="Century" w:hint="eastAsia"/>
          <w:color w:val="000000" w:themeColor="text1"/>
          <w:sz w:val="22"/>
          <w:szCs w:val="22"/>
        </w:rPr>
        <w:t>200</w:t>
      </w:r>
      <w:r w:rsidRPr="009A6543">
        <w:rPr>
          <w:rFonts w:ascii="Century" w:hint="eastAsia"/>
          <w:color w:val="000000" w:themeColor="text1"/>
          <w:sz w:val="22"/>
          <w:szCs w:val="22"/>
        </w:rPr>
        <w:t>例、</w:t>
      </w:r>
      <w:r w:rsidR="00FA3CE7" w:rsidRPr="009A6543">
        <w:rPr>
          <w:rFonts w:ascii="Century" w:hint="eastAsia"/>
          <w:color w:val="000000" w:themeColor="text1"/>
          <w:sz w:val="22"/>
          <w:szCs w:val="22"/>
        </w:rPr>
        <w:t>目標ヘモグロビン高値</w:t>
      </w:r>
      <w:r w:rsidRPr="009A6543">
        <w:rPr>
          <w:rFonts w:ascii="Century" w:hint="eastAsia"/>
          <w:color w:val="000000" w:themeColor="text1"/>
          <w:sz w:val="22"/>
          <w:szCs w:val="22"/>
        </w:rPr>
        <w:t>輸血戦略</w:t>
      </w:r>
      <w:r w:rsidR="009E786E" w:rsidRPr="009A6543">
        <w:rPr>
          <w:rFonts w:ascii="Century" w:hint="eastAsia"/>
          <w:color w:val="000000" w:themeColor="text1"/>
          <w:sz w:val="22"/>
          <w:szCs w:val="22"/>
        </w:rPr>
        <w:t>200</w:t>
      </w:r>
      <w:r w:rsidRPr="009A6543">
        <w:rPr>
          <w:rFonts w:ascii="Century" w:hint="eastAsia"/>
          <w:color w:val="000000" w:themeColor="text1"/>
          <w:sz w:val="22"/>
          <w:szCs w:val="22"/>
        </w:rPr>
        <w:t>例の合計</w:t>
      </w:r>
      <w:r w:rsidR="009E786E" w:rsidRPr="009A6543">
        <w:rPr>
          <w:rFonts w:ascii="Century" w:hint="eastAsia"/>
          <w:color w:val="000000" w:themeColor="text1"/>
          <w:sz w:val="22"/>
          <w:szCs w:val="22"/>
        </w:rPr>
        <w:t>400</w:t>
      </w:r>
      <w:r w:rsidR="00B0242F" w:rsidRPr="009A6543">
        <w:rPr>
          <w:rFonts w:ascii="Century" w:hint="eastAsia"/>
          <w:color w:val="000000" w:themeColor="text1"/>
          <w:sz w:val="22"/>
          <w:szCs w:val="22"/>
        </w:rPr>
        <w:t>例</w:t>
      </w:r>
      <w:r w:rsidRPr="009A6543">
        <w:rPr>
          <w:rFonts w:ascii="Century" w:hint="eastAsia"/>
          <w:color w:val="000000" w:themeColor="text1"/>
          <w:sz w:val="22"/>
          <w:szCs w:val="22"/>
        </w:rPr>
        <w:t>。本院で合計</w:t>
      </w:r>
      <w:r w:rsidR="009E786E" w:rsidRPr="009A6543">
        <w:rPr>
          <w:rFonts w:ascii="Century" w:hint="eastAsia"/>
          <w:color w:val="000000" w:themeColor="text1"/>
          <w:sz w:val="22"/>
          <w:szCs w:val="22"/>
        </w:rPr>
        <w:t>30</w:t>
      </w:r>
      <w:r w:rsidRPr="009A6543">
        <w:rPr>
          <w:rFonts w:ascii="Century" w:hint="eastAsia"/>
          <w:color w:val="000000" w:themeColor="text1"/>
          <w:sz w:val="22"/>
          <w:szCs w:val="22"/>
        </w:rPr>
        <w:t>例。</w:t>
      </w:r>
    </w:p>
    <w:p w14:paraId="2EA3B202" w14:textId="77777777" w:rsidR="00B0242F" w:rsidRPr="009A6543" w:rsidRDefault="00B0242F" w:rsidP="0077409F">
      <w:pPr>
        <w:pStyle w:val="a3"/>
        <w:wordWrap/>
        <w:snapToGrid w:val="0"/>
        <w:spacing w:line="320" w:lineRule="atLeast"/>
        <w:ind w:leftChars="202" w:left="424"/>
        <w:rPr>
          <w:rFonts w:ascii="Century"/>
          <w:color w:val="000000" w:themeColor="text1"/>
          <w:sz w:val="22"/>
          <w:szCs w:val="22"/>
        </w:rPr>
      </w:pPr>
      <w:r w:rsidRPr="009A6543">
        <w:rPr>
          <w:rFonts w:ascii="Century" w:hint="eastAsia"/>
          <w:color w:val="000000" w:themeColor="text1"/>
          <w:sz w:val="22"/>
          <w:szCs w:val="22"/>
        </w:rPr>
        <w:t>【設定根拠】</w:t>
      </w:r>
    </w:p>
    <w:p w14:paraId="0809B003" w14:textId="64CB1145" w:rsidR="000E339F" w:rsidRPr="009A6543" w:rsidRDefault="00B63EA0" w:rsidP="0077409F">
      <w:pPr>
        <w:pStyle w:val="a3"/>
        <w:wordWrap/>
        <w:snapToGrid w:val="0"/>
        <w:spacing w:line="320" w:lineRule="atLeast"/>
        <w:ind w:leftChars="500" w:left="1050" w:firstLineChars="100" w:firstLine="218"/>
        <w:rPr>
          <w:color w:val="000000" w:themeColor="text1"/>
          <w:sz w:val="22"/>
          <w:szCs w:val="22"/>
        </w:rPr>
      </w:pPr>
      <w:r w:rsidRPr="009A6543">
        <w:rPr>
          <w:rFonts w:hint="eastAsia"/>
          <w:color w:val="000000" w:themeColor="text1"/>
          <w:sz w:val="22"/>
          <w:szCs w:val="22"/>
        </w:rPr>
        <w:t>日本外傷学会が主導した多施設共同観察研究</w:t>
      </w:r>
      <w:r w:rsidR="00A95EBC" w:rsidRPr="009A6543">
        <w:rPr>
          <w:rFonts w:hint="eastAsia"/>
          <w:color w:val="000000" w:themeColor="text1"/>
          <w:sz w:val="22"/>
          <w:szCs w:val="22"/>
        </w:rPr>
        <w:t>(15施設、1年間のデータ)</w:t>
      </w:r>
      <w:r w:rsidRPr="009A6543">
        <w:rPr>
          <w:rFonts w:hint="eastAsia"/>
          <w:color w:val="000000" w:themeColor="text1"/>
          <w:sz w:val="22"/>
          <w:szCs w:val="22"/>
        </w:rPr>
        <w:t>では、重症外傷症例796例のうち24時間以内に241例が赤血球輸血を受けて</w:t>
      </w:r>
      <w:r w:rsidR="00BB231D" w:rsidRPr="009A6543">
        <w:rPr>
          <w:rFonts w:hint="eastAsia"/>
          <w:color w:val="000000" w:themeColor="text1"/>
          <w:sz w:val="22"/>
          <w:szCs w:val="22"/>
        </w:rPr>
        <w:t>おり、28日死亡率は約25％であった</w:t>
      </w:r>
      <w:r w:rsidRPr="009A6543">
        <w:rPr>
          <w:rFonts w:cs="游ゴシック Light"/>
          <w:color w:val="000000" w:themeColor="text1"/>
          <w:sz w:val="24"/>
          <w:szCs w:val="24"/>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9A6543">
        <w:rPr>
          <w:rFonts w:cs="游ゴシック Light"/>
          <w:color w:val="000000" w:themeColor="text1"/>
          <w:sz w:val="24"/>
          <w:szCs w:val="24"/>
        </w:rPr>
        <w:instrText xml:space="preserve"> ADDIN EN.CITE </w:instrText>
      </w:r>
      <w:r w:rsidR="00657A95" w:rsidRPr="009A6543">
        <w:rPr>
          <w:rFonts w:cs="游ゴシック Light"/>
          <w:color w:val="000000" w:themeColor="text1"/>
          <w:sz w:val="24"/>
          <w:szCs w:val="24"/>
        </w:rPr>
        <w:fldChar w:fldCharType="begin">
          <w:fldData xml:space="preserve">PEVuZE5vdGU+PENpdGU+PEF1dGhvcj7liY3lt508L0F1dGhvcj48WWVhcj4yMDE2PC9ZZWFyPjxS
ZWNOdW0+Mzk1NDwvUmVjTnVtPjxEaXNwbGF5VGV4dD48c3R5bGUgZmFjZT0ic3VwZXJzY3JpcHQi
PjEpPC9zdHlsZT48L0Rpc3BsYXlUZXh0PjxyZWNvcmQ+PHJlYy1udW1iZXI+Mzk1NDwvcmVjLW51
bWJlcj48Zm9yZWlnbi1rZXlzPjxrZXkgYXBwPSJFTiIgZGItaWQ9ImZkMnZ2MjJ6Z2Vyd3o3ZTI1
cmJwZWR0cnZhZXJ2ZmYwOXdzZiIgdGltZXN0YW1wPSIxNDg0MjgwNDI1Ij4zOTU0PC9rZXk+PC9m
b3JlaWduLWtleXM+PHJlZi10eXBlIG5hbWU9IkpvdXJuYWwgQXJ0aWNsZSI+MTc8L3JlZi10eXBl
Pjxjb250cmlidXRvcnM+PGF1dGhvcnM+PGF1dGhvcj7liY3lt53pgqblvaY8L2F1dGhvcj48YXV0
aG9yPuaXqeW3neWzsOWPuDwvYXV0aG9yPjxhdXRob3I+5LmF5b+X5pys5oiQ5qi5PC9hdXRob3I+
PGF1dGhvcj7okKnljp8sIOeroOWYiTwvYXV0aG9yPjxhdXRob3I+6b2L6JekLCDlpKfolLU8L2F1
dGhvcj48YXV0aG9yPuS9kOOAheacqCwg5rez5LiAPC9hdXRob3I+PGF1dGhvcj7lsI/lgIksIOij
leWPuDwvYXV0aG9yPjxhdXRob3I+5p2+5bKhLCDlk7LkuZ88L2F1dGhvcj48YXV0aG9yPuakjeW2
iywg5Yip5paHPC9hdXRob3I+PGF1dGhvcj7mo67mnZEsIOWwmueZuzwvYXV0aG9yPjxhdXRob3I+
55+z5YCJLCDlro/mga08L2F1dGhvcj48YXV0aG9yPuatpueUsCwg5a6X5ZKMPC9hdXRob3I+PGF1
dGhvcj7ph5HlrZAsIOebtOS5izwvYXV0aG9yPjxhdXRob3I+5Yqg6JekLCDlro88L2F1dGhvcj48
YXV0aG9yPuWkp+WPiywg5bq36KOVPC9hdXRob3I+PGF1dGhvcj7mqKrnlLAsIOijleihjDwvYXV0
aG9yPjxhdXRob3I+5Z2C5pysLCDnhaflpKs8L2F1dGhvcj48YXV0aG9yPueUsOS4rSwg6KOVPC9h
dXRob3I+PGF1dGhvcj7nmb3nn7MsIOa3szwvYXV0aG9yPjxhdXRob3I+5bel6JekLCDlpKfku4s8
L2F1dGhvcj48YXV0aG9yPumHkeadkSwg5Ymb5a6XPC9hdXRob3I+PGF1dGhvcj7muIvmsqIsIOW0
h+ihjDwvYXV0aG9yPjxhdXRob3I+6JCp5Y6fLCDpnZY8L2F1dGhvcj48YXV0aG9yPuWPpOmDoSwg
5oWO5aSq6YOOPC9hdXRob3I+PGF1dGhvcj7ku7LmnZEsIOS9s+W9pjwvYXV0aG9yPjxhdXRob3I+
5p2R55SwLCDluIzlkIk8L2F1dGhvcj48YXV0aG9yPuecn+WxsSwg5YmbPC9hdXRob3I+PGF1dGhv
cj7nn6Llj6MsIOacieS5gzwvYXV0aG9yPjxhdXRob3I+6YeRLCDlj7Loi7E8L2F1dGhvcj48YXV0
aG9yPumrmOmgiCwg5L+uPC9hdXRob3I+PGF1dGhvcj7opb/lsbEsIOWSjOWtnTwvYXV0aG9yPjwv
YXV0aG9ycz48L2NvbnRyaWJ1dG9ycz48YXV0aC1hZGRyZXNzPuWMl+a1t+mBk+Wkp+WtpueXhemZ
oiDlhYjpgLLmgKXmgKfmnJ/ljLvnmYLjgrvjg7Pjgr/jg7w8L2F1dGgtYWRkcmVzcz48dGl0bGVz
Pjx0aXRsZT7lpJblgrfmgqPogIXjga7nl4XpmaLmrbvkuqHjgavplqLpgKPjgZnjgovlj5flgrcy
NOaZgumWk+W+jOOBruODmOODouOCsOODreODk+ODs+OAgeihgOWwj+adv+OAgeODleOCo+ODluOD
quODjuOCsuODs+OBruOCq+ODg+ODiOOCquODleWApOOBruWQjOWumjwvdGl0bGU+PHNlY29uZGFy
eS10aXRsZT7ml6XmnKzlpJblgrflrabkvJrpm5Hoqow8L3NlY29uZGFyeS10aXRsZT48L3RpdGxl
cz48cGVyaW9kaWNhbD48ZnVsbC10aXRsZT7ml6XmnKzlpJblgrflrabkvJrpm5Hoqow8L2Z1bGwt
dGl0bGU+PC9wZXJpb2RpY2FsPjxwYWdlcz40MTItNDE4PC9wYWdlcz48dm9sdW1lPjMwPC92b2x1
bWU+PG51bWJlcj4zPC9udW1iZXI+PGRhdGVzPjx5ZWFyPjIwMTY8L3llYXI+PHB1Yi1kYXRlcz48
ZGF0ZT4yMDE2LjA3PC9kYXRlPjwvcHViLWRhdGVzPjwvZGF0ZXM+PGlzYm4+MTM0MC02MjY0PC9p
c2JuPjxhY2Nlc3Npb24tbnVtPlFBMzEzNTAwMTYmbHQ7UHJlIOWMu+S4reiqjCZndDs8L2FjY2Vz
c2lvbi1udW0+PHdvcmstdHlwZT7ljp/okZfoq5bmloc8L3dvcmstdHlwZT48dXJscz48cmVsYXRl
ZC11cmxzPjx1cmw+aHR0cDovL3NlYXJjaC5qYW1hcy5vci5qcC9saW5rL3VpL1FBMzEzNTAwMTY8
L3VybD48L3JlbGF0ZWQtdXJscz48L3VybHM+PHJlbW90ZS1kYXRhYmFzZS1uYW1lPuWMu+S4reiq
jDwvcmVtb3RlLWRhdGFiYXNlLW5hbWU+PHJlbW90ZS1kYXRhYmFzZS1wcm92aWRlcj7ljLvlrabk
uK3lpK7pm5HoqozliIrooYzkvJo8L3JlbW90ZS1kYXRhYmFzZS1wcm92aWRlcj48bGFuZ3VhZ2U+
5pel5pys6KqePC9sYW5ndWFnZT48YWNjZXNzLWRhdGU+MjAxNy8xLzEzPC9hY2Nlc3MtZGF0ZT48
L3JlY29yZD48L0NpdGU+PC9FbmROb3RlPgB=
</w:fldData>
        </w:fldChar>
      </w:r>
      <w:r w:rsidR="00657A95" w:rsidRPr="009A6543">
        <w:rPr>
          <w:rFonts w:cs="游ゴシック Light"/>
          <w:color w:val="000000" w:themeColor="text1"/>
          <w:sz w:val="24"/>
          <w:szCs w:val="24"/>
        </w:rPr>
        <w:instrText xml:space="preserve"> ADDIN EN.CITE.DATA </w:instrText>
      </w:r>
      <w:r w:rsidR="00657A95" w:rsidRPr="009A6543">
        <w:rPr>
          <w:rFonts w:cs="游ゴシック Light"/>
          <w:color w:val="000000" w:themeColor="text1"/>
          <w:sz w:val="24"/>
          <w:szCs w:val="24"/>
        </w:rPr>
      </w:r>
      <w:r w:rsidR="00657A95" w:rsidRPr="009A6543">
        <w:rPr>
          <w:rFonts w:cs="游ゴシック Light"/>
          <w:color w:val="000000" w:themeColor="text1"/>
          <w:sz w:val="24"/>
          <w:szCs w:val="24"/>
        </w:rPr>
        <w:fldChar w:fldCharType="end"/>
      </w:r>
      <w:r w:rsidRPr="009A6543">
        <w:rPr>
          <w:rFonts w:cs="游ゴシック Light"/>
          <w:color w:val="000000" w:themeColor="text1"/>
          <w:sz w:val="24"/>
          <w:szCs w:val="24"/>
        </w:rPr>
      </w:r>
      <w:r w:rsidRPr="009A6543">
        <w:rPr>
          <w:rFonts w:cs="游ゴシック Light"/>
          <w:color w:val="000000" w:themeColor="text1"/>
          <w:sz w:val="24"/>
          <w:szCs w:val="24"/>
        </w:rPr>
        <w:fldChar w:fldCharType="separate"/>
      </w:r>
      <w:r w:rsidR="00657A95" w:rsidRPr="009A6543">
        <w:rPr>
          <w:rFonts w:cs="游ゴシック Light"/>
          <w:noProof/>
          <w:color w:val="000000" w:themeColor="text1"/>
          <w:sz w:val="24"/>
          <w:szCs w:val="24"/>
          <w:vertAlign w:val="superscript"/>
        </w:rPr>
        <w:t>1)</w:t>
      </w:r>
      <w:r w:rsidRPr="009A6543">
        <w:rPr>
          <w:rFonts w:cs="游ゴシック Light"/>
          <w:color w:val="000000" w:themeColor="text1"/>
          <w:sz w:val="24"/>
          <w:szCs w:val="24"/>
        </w:rPr>
        <w:fldChar w:fldCharType="end"/>
      </w:r>
      <w:r w:rsidRPr="009A6543">
        <w:rPr>
          <w:rFonts w:hint="eastAsia"/>
          <w:color w:val="000000" w:themeColor="text1"/>
          <w:sz w:val="22"/>
          <w:szCs w:val="22"/>
        </w:rPr>
        <w:t>。</w:t>
      </w:r>
      <w:r w:rsidR="00DE2C01" w:rsidRPr="009A6543">
        <w:rPr>
          <w:rFonts w:hint="eastAsia"/>
          <w:color w:val="000000" w:themeColor="text1"/>
          <w:sz w:val="22"/>
          <w:szCs w:val="22"/>
        </w:rPr>
        <w:t>この死亡率を</w:t>
      </w:r>
      <w:r w:rsidR="005C3564" w:rsidRPr="009A6543">
        <w:rPr>
          <w:rFonts w:hint="eastAsia"/>
          <w:color w:val="000000" w:themeColor="text1"/>
          <w:sz w:val="22"/>
          <w:szCs w:val="22"/>
        </w:rPr>
        <w:t>目標ヘモグロビン高値輸血戦略群の死亡率と仮定し、</w:t>
      </w:r>
      <w:r w:rsidR="00EE1A95" w:rsidRPr="009A6543">
        <w:rPr>
          <w:rFonts w:hint="eastAsia"/>
          <w:color w:val="000000" w:themeColor="text1"/>
          <w:sz w:val="22"/>
          <w:szCs w:val="22"/>
        </w:rPr>
        <w:t>主要評価項目である28日生存率において</w:t>
      </w:r>
      <w:r w:rsidR="00FA3CE7" w:rsidRPr="009A6543">
        <w:rPr>
          <w:rFonts w:hint="eastAsia"/>
          <w:color w:val="000000" w:themeColor="text1"/>
          <w:sz w:val="22"/>
          <w:szCs w:val="22"/>
        </w:rPr>
        <w:t>目標ヘモグロビン低値</w:t>
      </w:r>
      <w:r w:rsidR="00EE1A95" w:rsidRPr="009A6543">
        <w:rPr>
          <w:rFonts w:hint="eastAsia"/>
          <w:color w:val="000000" w:themeColor="text1"/>
          <w:sz w:val="22"/>
          <w:szCs w:val="22"/>
        </w:rPr>
        <w:t>輸血戦略の非劣性を示すため、非劣性マージン</w:t>
      </w:r>
      <w:r w:rsidR="009E786E" w:rsidRPr="009A6543">
        <w:rPr>
          <w:rFonts w:hint="eastAsia"/>
          <w:color w:val="000000" w:themeColor="text1"/>
          <w:sz w:val="22"/>
          <w:szCs w:val="22"/>
        </w:rPr>
        <w:t>を3</w:t>
      </w:r>
      <w:r w:rsidR="00EE1A95" w:rsidRPr="009A6543">
        <w:rPr>
          <w:rFonts w:hint="eastAsia"/>
          <w:color w:val="000000" w:themeColor="text1"/>
          <w:sz w:val="22"/>
          <w:szCs w:val="22"/>
        </w:rPr>
        <w:t>％、</w:t>
      </w:r>
      <w:proofErr w:type="spellStart"/>
      <w:r w:rsidR="00EE1A95" w:rsidRPr="009A6543">
        <w:rPr>
          <w:color w:val="000000" w:themeColor="text1"/>
          <w:sz w:val="22"/>
          <w:szCs w:val="22"/>
        </w:rPr>
        <w:t>ICCc</w:t>
      </w:r>
      <w:proofErr w:type="spellEnd"/>
      <w:r w:rsidR="00EE1A95" w:rsidRPr="009A6543">
        <w:rPr>
          <w:rFonts w:hint="eastAsia"/>
          <w:color w:val="000000" w:themeColor="text1"/>
          <w:sz w:val="22"/>
          <w:szCs w:val="22"/>
        </w:rPr>
        <w:t>と</w:t>
      </w:r>
      <w:proofErr w:type="spellStart"/>
      <w:r w:rsidR="00EE1A95" w:rsidRPr="009A6543">
        <w:rPr>
          <w:rFonts w:hint="eastAsia"/>
          <w:color w:val="000000" w:themeColor="text1"/>
          <w:sz w:val="22"/>
          <w:szCs w:val="22"/>
        </w:rPr>
        <w:t>ICCp</w:t>
      </w:r>
      <w:proofErr w:type="spellEnd"/>
      <w:r w:rsidR="00EE1A95" w:rsidRPr="009A6543">
        <w:rPr>
          <w:rFonts w:hint="eastAsia"/>
          <w:color w:val="000000" w:themeColor="text1"/>
          <w:sz w:val="22"/>
          <w:szCs w:val="22"/>
        </w:rPr>
        <w:t>を共に0.0</w:t>
      </w:r>
      <w:r w:rsidR="009E786E" w:rsidRPr="009A6543">
        <w:rPr>
          <w:rFonts w:hint="eastAsia"/>
          <w:color w:val="000000" w:themeColor="text1"/>
          <w:sz w:val="22"/>
          <w:szCs w:val="22"/>
        </w:rPr>
        <w:t>5</w:t>
      </w:r>
      <w:r w:rsidR="00EE1A95" w:rsidRPr="009A6543">
        <w:rPr>
          <w:rFonts w:hint="eastAsia"/>
          <w:color w:val="000000" w:themeColor="text1"/>
          <w:sz w:val="22"/>
          <w:szCs w:val="22"/>
        </w:rPr>
        <w:t>、参加施設を</w:t>
      </w:r>
      <w:r w:rsidR="00740DB2" w:rsidRPr="009A6543">
        <w:rPr>
          <w:rFonts w:hint="eastAsia"/>
          <w:color w:val="000000" w:themeColor="text1"/>
          <w:sz w:val="22"/>
          <w:szCs w:val="22"/>
        </w:rPr>
        <w:t>1</w:t>
      </w:r>
      <w:r w:rsidR="009E786E" w:rsidRPr="009A6543">
        <w:rPr>
          <w:rFonts w:hint="eastAsia"/>
          <w:color w:val="000000" w:themeColor="text1"/>
          <w:sz w:val="22"/>
          <w:szCs w:val="22"/>
        </w:rPr>
        <w:t>7</w:t>
      </w:r>
      <w:r w:rsidR="00EE1A95" w:rsidRPr="009A6543">
        <w:rPr>
          <w:rFonts w:hint="eastAsia"/>
          <w:color w:val="000000" w:themeColor="text1"/>
          <w:sz w:val="22"/>
          <w:szCs w:val="22"/>
        </w:rPr>
        <w:t>施設</w:t>
      </w:r>
      <w:r w:rsidR="00C07B08" w:rsidRPr="009A6543">
        <w:rPr>
          <w:rFonts w:hint="eastAsia"/>
          <w:color w:val="000000" w:themeColor="text1"/>
          <w:sz w:val="22"/>
          <w:szCs w:val="22"/>
        </w:rPr>
        <w:t>と設定すると</w:t>
      </w:r>
      <w:r w:rsidR="000E339F" w:rsidRPr="009A6543">
        <w:rPr>
          <w:rFonts w:hint="eastAsia"/>
          <w:color w:val="000000" w:themeColor="text1"/>
          <w:sz w:val="22"/>
          <w:szCs w:val="22"/>
        </w:rPr>
        <w:t>、</w:t>
      </w:r>
      <w:r w:rsidR="000439FC" w:rsidRPr="009A6543">
        <w:rPr>
          <w:rFonts w:hint="eastAsia"/>
          <w:color w:val="000000" w:themeColor="text1"/>
          <w:sz w:val="22"/>
          <w:szCs w:val="22"/>
        </w:rPr>
        <w:t>片</w:t>
      </w:r>
      <w:r w:rsidR="00C07B08" w:rsidRPr="009A6543">
        <w:rPr>
          <w:rFonts w:hint="eastAsia"/>
          <w:color w:val="000000" w:themeColor="text1"/>
          <w:sz w:val="22"/>
          <w:szCs w:val="22"/>
        </w:rPr>
        <w:t>側</w:t>
      </w:r>
      <w:r w:rsidR="00C07B08" w:rsidRPr="009A6543">
        <w:rPr>
          <w:rFonts w:hint="eastAsia"/>
          <w:color w:val="000000" w:themeColor="text1"/>
          <w:sz w:val="22"/>
        </w:rPr>
        <w:t>有意水準</w:t>
      </w:r>
      <w:r w:rsidR="000439FC" w:rsidRPr="009A6543">
        <w:rPr>
          <w:rFonts w:hint="eastAsia"/>
          <w:color w:val="000000" w:themeColor="text1"/>
          <w:sz w:val="22"/>
          <w:szCs w:val="22"/>
        </w:rPr>
        <w:t>2.</w:t>
      </w:r>
      <w:r w:rsidR="000439FC" w:rsidRPr="009A6543">
        <w:rPr>
          <w:color w:val="000000" w:themeColor="text1"/>
          <w:sz w:val="22"/>
        </w:rPr>
        <w:t>5</w:t>
      </w:r>
      <w:r w:rsidR="00C07B08" w:rsidRPr="009A6543">
        <w:rPr>
          <w:color w:val="000000" w:themeColor="text1"/>
          <w:sz w:val="22"/>
        </w:rPr>
        <w:t>%</w:t>
      </w:r>
      <w:r w:rsidR="00C07B08" w:rsidRPr="009A6543">
        <w:rPr>
          <w:rFonts w:hint="eastAsia"/>
          <w:color w:val="000000" w:themeColor="text1"/>
          <w:sz w:val="22"/>
          <w:szCs w:val="22"/>
        </w:rPr>
        <w:t>で検出力80%を達成する</w:t>
      </w:r>
      <w:r w:rsidR="00EE1A95" w:rsidRPr="009A6543">
        <w:rPr>
          <w:rFonts w:hint="eastAsia"/>
          <w:color w:val="000000" w:themeColor="text1"/>
          <w:sz w:val="22"/>
        </w:rPr>
        <w:t>必要</w:t>
      </w:r>
      <w:r w:rsidR="00EE1A95" w:rsidRPr="009A6543">
        <w:rPr>
          <w:rFonts w:hint="eastAsia"/>
          <w:color w:val="000000" w:themeColor="text1"/>
          <w:sz w:val="22"/>
          <w:szCs w:val="22"/>
        </w:rPr>
        <w:t>症例</w:t>
      </w:r>
      <w:r w:rsidR="00DA0201" w:rsidRPr="009A6543">
        <w:rPr>
          <w:rFonts w:hint="eastAsia"/>
          <w:color w:val="000000" w:themeColor="text1"/>
          <w:sz w:val="22"/>
          <w:szCs w:val="22"/>
        </w:rPr>
        <w:t>数</w:t>
      </w:r>
      <w:r w:rsidR="00EE1A95" w:rsidRPr="009A6543">
        <w:rPr>
          <w:rFonts w:hint="eastAsia"/>
          <w:color w:val="000000" w:themeColor="text1"/>
          <w:sz w:val="22"/>
        </w:rPr>
        <w:t>は</w:t>
      </w:r>
      <w:r w:rsidR="000E339F" w:rsidRPr="009A6543">
        <w:rPr>
          <w:rFonts w:hint="eastAsia"/>
          <w:color w:val="000000" w:themeColor="text1"/>
          <w:sz w:val="22"/>
        </w:rPr>
        <w:t>各</w:t>
      </w:r>
      <w:r w:rsidR="00EE1A95" w:rsidRPr="009A6543">
        <w:rPr>
          <w:rFonts w:hint="eastAsia"/>
          <w:color w:val="000000" w:themeColor="text1"/>
          <w:sz w:val="22"/>
        </w:rPr>
        <w:t>群</w:t>
      </w:r>
      <w:r w:rsidR="00102A36" w:rsidRPr="009A6543">
        <w:rPr>
          <w:rFonts w:hint="eastAsia"/>
          <w:color w:val="000000" w:themeColor="text1"/>
          <w:sz w:val="22"/>
          <w:szCs w:val="22"/>
        </w:rPr>
        <w:t>170</w:t>
      </w:r>
      <w:r w:rsidR="00EE1A95" w:rsidRPr="009A6543">
        <w:rPr>
          <w:rFonts w:hint="eastAsia"/>
          <w:color w:val="000000" w:themeColor="text1"/>
          <w:sz w:val="22"/>
        </w:rPr>
        <w:t>例となる。脱落例、不適格例の発生を見込んで、目標症例数を各群</w:t>
      </w:r>
      <w:r w:rsidR="009E786E" w:rsidRPr="009A6543">
        <w:rPr>
          <w:rFonts w:hint="eastAsia"/>
          <w:color w:val="000000" w:themeColor="text1"/>
          <w:sz w:val="22"/>
        </w:rPr>
        <w:t>2</w:t>
      </w:r>
      <w:r w:rsidR="00EE1A95" w:rsidRPr="009A6543">
        <w:rPr>
          <w:rFonts w:hint="eastAsia"/>
          <w:color w:val="000000" w:themeColor="text1"/>
          <w:sz w:val="22"/>
        </w:rPr>
        <w:t>00例、合計</w:t>
      </w:r>
      <w:r w:rsidR="009E786E" w:rsidRPr="009A6543">
        <w:rPr>
          <w:rFonts w:hint="eastAsia"/>
          <w:color w:val="000000" w:themeColor="text1"/>
          <w:sz w:val="22"/>
        </w:rPr>
        <w:t>4</w:t>
      </w:r>
      <w:r w:rsidR="00EE1A95" w:rsidRPr="009A6543">
        <w:rPr>
          <w:rFonts w:hint="eastAsia"/>
          <w:color w:val="000000" w:themeColor="text1"/>
          <w:sz w:val="22"/>
        </w:rPr>
        <w:t>00例とした。</w:t>
      </w:r>
    </w:p>
    <w:p w14:paraId="58F0C2ED" w14:textId="1F61DA8A" w:rsidR="00BB231D" w:rsidRPr="009A6543" w:rsidRDefault="00C07B08" w:rsidP="0077409F">
      <w:pPr>
        <w:pStyle w:val="a3"/>
        <w:wordWrap/>
        <w:snapToGrid w:val="0"/>
        <w:spacing w:line="320" w:lineRule="atLeast"/>
        <w:ind w:leftChars="500" w:left="1050" w:firstLineChars="100" w:firstLine="218"/>
        <w:rPr>
          <w:color w:val="000000" w:themeColor="text1"/>
          <w:sz w:val="22"/>
          <w:szCs w:val="22"/>
        </w:rPr>
      </w:pPr>
      <w:r w:rsidRPr="009A6543">
        <w:rPr>
          <w:rFonts w:hint="eastAsia"/>
          <w:color w:val="000000" w:themeColor="text1"/>
          <w:sz w:val="22"/>
          <w:szCs w:val="22"/>
        </w:rPr>
        <w:t>なお症例数の計算方法は</w:t>
      </w:r>
      <w:r w:rsidR="00A95EBC" w:rsidRPr="009A6543">
        <w:rPr>
          <w:rFonts w:hint="eastAsia"/>
          <w:color w:val="000000" w:themeColor="text1"/>
          <w:sz w:val="22"/>
          <w:szCs w:val="22"/>
        </w:rPr>
        <w:t>既報</w:t>
      </w:r>
      <w:r w:rsidR="00D9019A" w:rsidRPr="009A6543">
        <w:rPr>
          <w:color w:val="000000" w:themeColor="text1"/>
          <w:sz w:val="22"/>
          <w:szCs w:val="22"/>
        </w:rPr>
        <w:fldChar w:fldCharType="begin"/>
      </w:r>
      <w:r w:rsidR="00657A95" w:rsidRPr="009A6543">
        <w:rPr>
          <w:color w:val="000000" w:themeColor="text1"/>
          <w:sz w:val="22"/>
          <w:szCs w:val="22"/>
        </w:rPr>
        <w:instrText xml:space="preserve"> ADDIN EN.CITE &lt;EndNote&gt;&lt;Cite&gt;&lt;Author&gt;Giraudeau&lt;/Author&gt;&lt;Year&gt;2008&lt;/Year&gt;&lt;RecNum&gt;4632&lt;/RecNum&gt;&lt;DisplayText&gt;&lt;style face="superscript"&gt;5)&lt;/style&gt;&lt;/DisplayText&gt;&lt;record&gt;&lt;rec-number&gt;4632&lt;/rec-number&gt;&lt;foreign-keys&gt;&lt;key app="EN" db-id="fd2vv22zgerwz7e25rbpedtrvaervff09wsf" timestamp="1521345619"&gt;4632&lt;/key&gt;&lt;/foreign-keys&gt;&lt;ref-type name="Journal Article"&gt;17&lt;/ref-type&gt;&lt;contributors&gt;&lt;authors&gt;&lt;author&gt;Giraudeau, B.&lt;/author&gt;&lt;author&gt;Ravaud, P.&lt;/author&gt;&lt;author&gt;Donner, A.&lt;/author&gt;&lt;/authors&gt;&lt;/contributors&gt;&lt;auth-address&gt;INSERM, CIC 202, France. giraudeau@med.univ-tours.fr&lt;/auth-address&gt;&lt;titles&gt;&lt;title&gt;Sample size calculation for cluster randomized cross-over trials&lt;/title&gt;&lt;secondary-title&gt;Stat Med&lt;/secondary-title&gt;&lt;alt-title&gt;Statistics in medicine&lt;/alt-title&gt;&lt;/titles&gt;&lt;periodical&gt;&lt;full-title&gt;Stat Med&lt;/full-title&gt;&lt;/periodical&gt;&lt;pages&gt;5578-85&lt;/pages&gt;&lt;volume&gt;27&lt;/volume&gt;&lt;number&gt;27&lt;/number&gt;&lt;edition&gt;2008/07/23&lt;/edition&gt;&lt;keywords&gt;&lt;keyword&gt;Algorithms&lt;/keyword&gt;&lt;keyword&gt;Blood Glucose/*analysis&lt;/keyword&gt;&lt;keyword&gt;*Cluster Analysis&lt;/keyword&gt;&lt;keyword&gt;Cross-Over Studies&lt;/keyword&gt;&lt;keyword&gt;Data Interpretation, Statistical&lt;/keyword&gt;&lt;keyword&gt;*Drug Therapy, Computer-Assisted&lt;/keyword&gt;&lt;keyword&gt;Humans&lt;/keyword&gt;&lt;keyword&gt;Hypoglycemic Agents/*administration &amp;amp; dosage&lt;/keyword&gt;&lt;keyword&gt;Insulin/*administration &amp;amp; dosage&lt;/keyword&gt;&lt;keyword&gt;Intensive Care Units&lt;/keyword&gt;&lt;keyword&gt;*Models, Statistical&lt;/keyword&gt;&lt;keyword&gt;*Randomized Controlled Trials as Topic&lt;/keyword&gt;&lt;keyword&gt;*Research Design&lt;/keyword&gt;&lt;keyword&gt;*Sample Size&lt;/keyword&gt;&lt;keyword&gt;Time Factors&lt;/keyword&gt;&lt;/keywords&gt;&lt;dates&gt;&lt;year&gt;2008&lt;/year&gt;&lt;pub-dates&gt;&lt;date&gt;Nov 29&lt;/date&gt;&lt;/pub-dates&gt;&lt;/dates&gt;&lt;isbn&gt;0277-6715 (Print)&amp;#xD;0277-6715&lt;/isbn&gt;&lt;accession-num&gt;18646266&lt;/accession-num&gt;&lt;urls&gt;&lt;/urls&gt;&lt;electronic-resource-num&gt;10.1002/sim.3383&lt;/electronic-resource-num&gt;&lt;remote-database-provider&gt;NLM&lt;/remote-database-provider&gt;&lt;language&gt;eng&lt;/language&gt;&lt;/record&gt;&lt;/Cite&gt;&lt;/EndNote&gt;</w:instrText>
      </w:r>
      <w:r w:rsidR="00D9019A" w:rsidRPr="009A6543">
        <w:rPr>
          <w:color w:val="000000" w:themeColor="text1"/>
          <w:sz w:val="22"/>
          <w:szCs w:val="22"/>
        </w:rPr>
        <w:fldChar w:fldCharType="separate"/>
      </w:r>
      <w:r w:rsidR="00657A95" w:rsidRPr="009A6543">
        <w:rPr>
          <w:noProof/>
          <w:color w:val="000000" w:themeColor="text1"/>
          <w:sz w:val="22"/>
          <w:szCs w:val="22"/>
          <w:vertAlign w:val="superscript"/>
        </w:rPr>
        <w:t>5)</w:t>
      </w:r>
      <w:r w:rsidR="00D9019A" w:rsidRPr="009A6543">
        <w:rPr>
          <w:color w:val="000000" w:themeColor="text1"/>
          <w:sz w:val="22"/>
          <w:szCs w:val="22"/>
        </w:rPr>
        <w:fldChar w:fldCharType="end"/>
      </w:r>
      <w:r w:rsidR="00C6043D" w:rsidRPr="009A6543">
        <w:rPr>
          <w:rFonts w:hint="eastAsia"/>
          <w:color w:val="000000" w:themeColor="text1"/>
          <w:sz w:val="22"/>
          <w:szCs w:val="22"/>
        </w:rPr>
        <w:t>を参照した。</w:t>
      </w:r>
      <w:r w:rsidR="00683740" w:rsidRPr="009A6543">
        <w:rPr>
          <w:rFonts w:hint="eastAsia"/>
          <w:color w:val="000000" w:themeColor="text1"/>
          <w:sz w:val="22"/>
          <w:szCs w:val="22"/>
        </w:rPr>
        <w:t>過去のデータから推測すると、2年間で達成可能な症例数である。</w:t>
      </w:r>
    </w:p>
    <w:p w14:paraId="2772F3E3" w14:textId="77777777" w:rsidR="00583F3B" w:rsidRPr="009A6543" w:rsidRDefault="00B0242F" w:rsidP="0077409F">
      <w:pPr>
        <w:pStyle w:val="a3"/>
        <w:wordWrap/>
        <w:snapToGrid w:val="0"/>
        <w:spacing w:line="320" w:lineRule="atLeast"/>
        <w:ind w:leftChars="67" w:left="141"/>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統計解析方法</w:t>
      </w:r>
    </w:p>
    <w:p w14:paraId="000313A0" w14:textId="171364B3" w:rsidR="0035275E" w:rsidRPr="009A6543" w:rsidRDefault="00455629" w:rsidP="0077409F">
      <w:pPr>
        <w:pStyle w:val="a3"/>
        <w:wordWrap/>
        <w:snapToGrid w:val="0"/>
        <w:spacing w:line="320" w:lineRule="atLeast"/>
        <w:ind w:leftChars="472" w:left="991" w:firstLine="283"/>
        <w:rPr>
          <w:rFonts w:ascii="Century"/>
          <w:color w:val="000000" w:themeColor="text1"/>
          <w:sz w:val="22"/>
          <w:szCs w:val="22"/>
        </w:rPr>
      </w:pPr>
      <w:r w:rsidRPr="009A6543">
        <w:rPr>
          <w:rFonts w:ascii="Century" w:hint="eastAsia"/>
          <w:color w:val="000000" w:themeColor="text1"/>
          <w:sz w:val="22"/>
          <w:szCs w:val="22"/>
        </w:rPr>
        <w:t>主要評価に関して、施設</w:t>
      </w:r>
      <w:r w:rsidR="00C07B08" w:rsidRPr="009A6543">
        <w:rPr>
          <w:rFonts w:ascii="Century" w:hint="eastAsia"/>
          <w:color w:val="000000" w:themeColor="text1"/>
          <w:sz w:val="22"/>
          <w:szCs w:val="22"/>
        </w:rPr>
        <w:t>および施設＊時期</w:t>
      </w:r>
      <w:r w:rsidR="0035275E" w:rsidRPr="009A6543">
        <w:rPr>
          <w:rFonts w:ascii="Century" w:hint="eastAsia"/>
          <w:color w:val="000000" w:themeColor="text1"/>
          <w:sz w:val="22"/>
          <w:szCs w:val="22"/>
        </w:rPr>
        <w:t>をランダム効果、時期および</w:t>
      </w:r>
      <w:r w:rsidR="00F1420C" w:rsidRPr="009A6543">
        <w:rPr>
          <w:rFonts w:ascii="Century" w:hint="eastAsia"/>
          <w:color w:val="000000" w:themeColor="text1"/>
          <w:sz w:val="22"/>
          <w:szCs w:val="22"/>
        </w:rPr>
        <w:t>輸血戦略</w:t>
      </w:r>
      <w:r w:rsidR="0035275E" w:rsidRPr="009A6543">
        <w:rPr>
          <w:rFonts w:ascii="Century" w:hint="eastAsia"/>
          <w:color w:val="000000" w:themeColor="text1"/>
          <w:sz w:val="22"/>
          <w:szCs w:val="22"/>
        </w:rPr>
        <w:t>を固定効果と</w:t>
      </w:r>
      <w:r w:rsidR="00E93309" w:rsidRPr="009A6543">
        <w:rPr>
          <w:rFonts w:ascii="Century" w:hint="eastAsia"/>
          <w:color w:val="000000" w:themeColor="text1"/>
          <w:sz w:val="22"/>
          <w:szCs w:val="22"/>
        </w:rPr>
        <w:t>した</w:t>
      </w:r>
      <w:r w:rsidRPr="009A6543">
        <w:rPr>
          <w:rFonts w:ascii="Century" w:hint="eastAsia"/>
          <w:color w:val="000000" w:themeColor="text1"/>
          <w:sz w:val="22"/>
          <w:szCs w:val="22"/>
        </w:rPr>
        <w:t>混合効果モデルによる解析を実施する</w:t>
      </w:r>
      <w:r w:rsidR="00261E23" w:rsidRPr="009A6543">
        <w:rPr>
          <w:rFonts w:ascii="Century"/>
          <w:color w:val="000000" w:themeColor="text1"/>
          <w:sz w:val="22"/>
          <w:szCs w:val="22"/>
        </w:rPr>
        <w:fldChar w:fldCharType="begin">
          <w:fldData xml:space="preserve">PEVuZE5vdGU+PENpdGU+PEF1dGhvcj5Nb3JnYW48L0F1dGhvcj48WWVhcj4yMDE3PC9ZZWFyPjxS
ZWNOdW0+NDYzMTwvUmVjTnVtPjxEaXNwbGF5VGV4dD48c3R5bGUgZmFjZT0ic3VwZXJzY3JpcHQi
PjYpPC9zdHlsZT48L0Rpc3BsYXlUZXh0PjxyZWNvcmQ+PHJlYy1udW1iZXI+NDYzMTwvcmVjLW51
bWJlcj48Zm9yZWlnbi1rZXlzPjxrZXkgYXBwPSJFTiIgZGItaWQ9ImZkMnZ2MjJ6Z2Vyd3o3ZTI1
cmJwZWR0cnZhZXJ2ZmYwOXdzZiIgdGltZXN0YW1wPSIxNTIxMzQxODQ0Ij40NjMxPC9rZXk+PC9m
b3JlaWduLWtleXM+PHJlZi10eXBlIG5hbWU9IkpvdXJuYWwgQXJ0aWNsZSI+MTc8L3JlZi10eXBl
Pjxjb250cmlidXRvcnM+PGF1dGhvcnM+PGF1dGhvcj5Nb3JnYW4sIEsuIEUuPC9hdXRob3I+PGF1
dGhvcj5Gb3JiZXMsIEEuIEIuPC9hdXRob3I+PGF1dGhvcj5LZW9naCwgUi4gSC48L2F1dGhvcj48
YXV0aG9yPkphaXJhdGgsIFYuPC9hdXRob3I+PGF1dGhvcj5LYWhhbiwgQi4gQy48L2F1dGhvcj48
L2F1dGhvcnM+PC9jb250cmlidXRvcnM+PGF1dGgtYWRkcmVzcz5EZXBhcnRtZW50IG9mIE1lZGlj
YWwgU3RhdGlzdGljcywgTG9uZG9uIFNjaG9vbCBvZiBIeWdpZW5lIGFuZCBUcm9waWNhbCBNZWRp
Y2luZSwgTG9uZG9uLCBVLksuJiN4RDtTY2hvb2wgb2YgUHVibGljIEhlYWx0aCBhbmQgUHJldmVu
dGl2ZSBNZWRpY2luZSwgTW9uYXNoIFVuaXZlcnNpdHksIE1lbGJvdXJuZSwgQXVzdHJhbGlhLiYj
eEQ7RGVwYXJ0bWVudCBvZiBNZWRpY2luZSwgTG9uZG9uIEhlYWx0aCBTY2llbmNlcyBOZXR3b3Jr
IGFuZCBXZXN0ZXJuIFVuaXZlcnNpdHksIExvbmRvbiwgT04sIENhbmFkYS4mI3hEO1ByYWdtYXRp
YyBDbGluaWNhbCBUcmlhbHMgVW5pdCwgUXVlZW4gTWFyeSBVbml2ZXJzaXR5IG9mIExvbmRvbiwg
TG9uZG9uLCBVLksuPC9hdXRoLWFkZHJlc3M+PHRpdGxlcz48dGl0bGU+Q2hvb3NpbmcgYXBwcm9w
cmlhdGUgYW5hbHlzaXMgbWV0aG9kcyBmb3IgY2x1c3RlciByYW5kb21pc2VkIGNyb3NzLW92ZXIg
dHJpYWxzIHdpdGggYSBiaW5hcnkgb3V0Y29tZTwvdGl0bGU+PHNlY29uZGFyeS10aXRsZT5TdGF0
IE1lZDwvc2Vjb25kYXJ5LXRpdGxlPjxhbHQtdGl0bGU+U3RhdGlzdGljcyBpbiBtZWRpY2luZTwv
YWx0LXRpdGxlPjwvdGl0bGVzPjxwZXJpb2RpY2FsPjxmdWxsLXRpdGxlPlN0YXQgTWVkPC9mdWxs
LXRpdGxlPjwvcGVyaW9kaWNhbD48cGFnZXM+MzE4LTMzMzwvcGFnZXM+PHZvbHVtZT4zNjwvdm9s
dW1lPjxudW1iZXI+MjwvbnVtYmVyPjxlZGl0aW9uPjIwMTYvMDkvMzA8L2VkaXRpb24+PGtleXdv
cmRzPjxrZXl3b3JkPkJpb3N0YXRpc3RpY3M8L2tleXdvcmQ+PGtleXdvcmQ+Q2x1c3RlciBBbmFs
eXNpczwva2V5d29yZD48a2V5d29yZD5Db21wdXRlciBTaW11bGF0aW9uPC9rZXl3b3JkPjxrZXl3
b3JkPkNyb3NzLU92ZXIgU3R1ZGllczwva2V5d29yZD48a2V5d29yZD5Fcnl0aHJvY3l0ZSBUcmFu
c2Z1c2lvbjwva2V5d29yZD48a2V5d29yZD5HYXN0cm9pbnRlc3RpbmFsIEhlbW9ycmhhZ2UvYmxv
b2QvdGhlcmFweTwva2V5d29yZD48a2V5d29yZD5IZW1vZ2xvYmlucy9tZXRhYm9saXNtPC9rZXl3
b3JkPjxrZXl3b3JkPkh1bWFuczwva2V5d29yZD48a2V5d29yZD5Nb2RlbHMsIFN0YXRpc3RpY2Fs
PC9rZXl3b3JkPjxrZXl3b3JkPk9kZHMgUmF0aW88L2tleXdvcmQ+PGtleXdvcmQ+UmFuZG9taXpl
ZCBDb250cm9sbGVkIFRyaWFscyBhcyBUb3BpYy8qbWV0aG9kcy9zdGF0aXN0aWNzICZhbXA7IG51
bWVyaWNhbCBkYXRhPC9rZXl3b3JkPjxrZXl3b3JkPlJlZ3Jlc3Npb24gQW5hbHlzaXM8L2tleXdv
cmQ+PGtleXdvcmQ+U2FtcGxlIFNpemU8L2tleXdvcmQ+PGtleXdvcmQ+VHJlYXRtZW50IE91dGNv
bWU8L2tleXdvcmQ+PGtleXdvcmQ+YmluYXJ5IG91dGNvbWVzPC9rZXl3b3JkPjxrZXl3b3JkPmNs
dXN0ZXIgcmFuZG9taXNlZDwva2V5d29yZD48a2V5d29yZD5jcm9zcy1vdmVyPC9rZXl3b3JkPjxr
ZXl3b3JkPmludHJhLWNsdXN0ZXIgY29ycmVsYXRpb24gY29lZmZpY2llbnQgKElDQyk8L2tleXdv
cmQ+PGtleXdvcmQ+cmFuZG9taXNlZCB0cmlhbDwva2V5d29yZD48L2tleXdvcmRzPjxkYXRlcz48
eWVhcj4yMDE3PC95ZWFyPjxwdWItZGF0ZXM+PGRhdGU+SmFuIDMwPC9kYXRlPjwvcHViLWRhdGVz
PjwvZGF0ZXM+PGlzYm4+MDI3Ny02NzE1PC9pc2JuPjxhY2Nlc3Npb24tbnVtPjI3NjgwODk2PC9h
Y2Nlc3Npb24tbnVtPjx1cmxzPjwvdXJscz48ZWxlY3Ryb25pYy1yZXNvdXJjZS1udW0+MTAuMTAw
Mi9zaW0uNzEzNzwvZWxlY3Ryb25pYy1yZXNvdXJjZS1udW0+PHJlbW90ZS1kYXRhYmFzZS1wcm92
aWRlcj5OTE08L3JlbW90ZS1kYXRhYmFzZS1wcm92aWRlcj48bGFuZ3VhZ2U+ZW5nPC9sYW5ndWFn
ZT48L3JlY29yZD48L0NpdGU+PC9FbmROb3RlPn==
</w:fldData>
        </w:fldChar>
      </w:r>
      <w:r w:rsidR="00657A95" w:rsidRPr="009A6543">
        <w:rPr>
          <w:rFonts w:ascii="Century"/>
          <w:color w:val="000000" w:themeColor="text1"/>
          <w:sz w:val="22"/>
          <w:szCs w:val="22"/>
        </w:rPr>
        <w:instrText xml:space="preserve"> ADDIN EN.CITE </w:instrText>
      </w:r>
      <w:r w:rsidR="00657A95" w:rsidRPr="009A6543">
        <w:rPr>
          <w:rFonts w:ascii="Century"/>
          <w:color w:val="000000" w:themeColor="text1"/>
          <w:sz w:val="22"/>
          <w:szCs w:val="22"/>
        </w:rPr>
        <w:fldChar w:fldCharType="begin">
          <w:fldData xml:space="preserve">PEVuZE5vdGU+PENpdGU+PEF1dGhvcj5Nb3JnYW48L0F1dGhvcj48WWVhcj4yMDE3PC9ZZWFyPjxS
ZWNOdW0+NDYzMTwvUmVjTnVtPjxEaXNwbGF5VGV4dD48c3R5bGUgZmFjZT0ic3VwZXJzY3JpcHQi
PjYpPC9zdHlsZT48L0Rpc3BsYXlUZXh0PjxyZWNvcmQ+PHJlYy1udW1iZXI+NDYzMTwvcmVjLW51
bWJlcj48Zm9yZWlnbi1rZXlzPjxrZXkgYXBwPSJFTiIgZGItaWQ9ImZkMnZ2MjJ6Z2Vyd3o3ZTI1
cmJwZWR0cnZhZXJ2ZmYwOXdzZiIgdGltZXN0YW1wPSIxNTIxMzQxODQ0Ij40NjMxPC9rZXk+PC9m
b3JlaWduLWtleXM+PHJlZi10eXBlIG5hbWU9IkpvdXJuYWwgQXJ0aWNsZSI+MTc8L3JlZi10eXBl
Pjxjb250cmlidXRvcnM+PGF1dGhvcnM+PGF1dGhvcj5Nb3JnYW4sIEsuIEUuPC9hdXRob3I+PGF1
dGhvcj5Gb3JiZXMsIEEuIEIuPC9hdXRob3I+PGF1dGhvcj5LZW9naCwgUi4gSC48L2F1dGhvcj48
YXV0aG9yPkphaXJhdGgsIFYuPC9hdXRob3I+PGF1dGhvcj5LYWhhbiwgQi4gQy48L2F1dGhvcj48
L2F1dGhvcnM+PC9jb250cmlidXRvcnM+PGF1dGgtYWRkcmVzcz5EZXBhcnRtZW50IG9mIE1lZGlj
YWwgU3RhdGlzdGljcywgTG9uZG9uIFNjaG9vbCBvZiBIeWdpZW5lIGFuZCBUcm9waWNhbCBNZWRp
Y2luZSwgTG9uZG9uLCBVLksuJiN4RDtTY2hvb2wgb2YgUHVibGljIEhlYWx0aCBhbmQgUHJldmVu
dGl2ZSBNZWRpY2luZSwgTW9uYXNoIFVuaXZlcnNpdHksIE1lbGJvdXJuZSwgQXVzdHJhbGlhLiYj
eEQ7RGVwYXJ0bWVudCBvZiBNZWRpY2luZSwgTG9uZG9uIEhlYWx0aCBTY2llbmNlcyBOZXR3b3Jr
IGFuZCBXZXN0ZXJuIFVuaXZlcnNpdHksIExvbmRvbiwgT04sIENhbmFkYS4mI3hEO1ByYWdtYXRp
YyBDbGluaWNhbCBUcmlhbHMgVW5pdCwgUXVlZW4gTWFyeSBVbml2ZXJzaXR5IG9mIExvbmRvbiwg
TG9uZG9uLCBVLksuPC9hdXRoLWFkZHJlc3M+PHRpdGxlcz48dGl0bGU+Q2hvb3NpbmcgYXBwcm9w
cmlhdGUgYW5hbHlzaXMgbWV0aG9kcyBmb3IgY2x1c3RlciByYW5kb21pc2VkIGNyb3NzLW92ZXIg
dHJpYWxzIHdpdGggYSBiaW5hcnkgb3V0Y29tZTwvdGl0bGU+PHNlY29uZGFyeS10aXRsZT5TdGF0
IE1lZDwvc2Vjb25kYXJ5LXRpdGxlPjxhbHQtdGl0bGU+U3RhdGlzdGljcyBpbiBtZWRpY2luZTwv
YWx0LXRpdGxlPjwvdGl0bGVzPjxwZXJpb2RpY2FsPjxmdWxsLXRpdGxlPlN0YXQgTWVkPC9mdWxs
LXRpdGxlPjwvcGVyaW9kaWNhbD48cGFnZXM+MzE4LTMzMzwvcGFnZXM+PHZvbHVtZT4zNjwvdm9s
dW1lPjxudW1iZXI+MjwvbnVtYmVyPjxlZGl0aW9uPjIwMTYvMDkvMzA8L2VkaXRpb24+PGtleXdv
cmRzPjxrZXl3b3JkPkJpb3N0YXRpc3RpY3M8L2tleXdvcmQ+PGtleXdvcmQ+Q2x1c3RlciBBbmFs
eXNpczwva2V5d29yZD48a2V5d29yZD5Db21wdXRlciBTaW11bGF0aW9uPC9rZXl3b3JkPjxrZXl3
b3JkPkNyb3NzLU92ZXIgU3R1ZGllczwva2V5d29yZD48a2V5d29yZD5Fcnl0aHJvY3l0ZSBUcmFu
c2Z1c2lvbjwva2V5d29yZD48a2V5d29yZD5HYXN0cm9pbnRlc3RpbmFsIEhlbW9ycmhhZ2UvYmxv
b2QvdGhlcmFweTwva2V5d29yZD48a2V5d29yZD5IZW1vZ2xvYmlucy9tZXRhYm9saXNtPC9rZXl3
b3JkPjxrZXl3b3JkPkh1bWFuczwva2V5d29yZD48a2V5d29yZD5Nb2RlbHMsIFN0YXRpc3RpY2Fs
PC9rZXl3b3JkPjxrZXl3b3JkPk9kZHMgUmF0aW88L2tleXdvcmQ+PGtleXdvcmQ+UmFuZG9taXpl
ZCBDb250cm9sbGVkIFRyaWFscyBhcyBUb3BpYy8qbWV0aG9kcy9zdGF0aXN0aWNzICZhbXA7IG51
bWVyaWNhbCBkYXRhPC9rZXl3b3JkPjxrZXl3b3JkPlJlZ3Jlc3Npb24gQW5hbHlzaXM8L2tleXdv
cmQ+PGtleXdvcmQ+U2FtcGxlIFNpemU8L2tleXdvcmQ+PGtleXdvcmQ+VHJlYXRtZW50IE91dGNv
bWU8L2tleXdvcmQ+PGtleXdvcmQ+YmluYXJ5IG91dGNvbWVzPC9rZXl3b3JkPjxrZXl3b3JkPmNs
dXN0ZXIgcmFuZG9taXNlZDwva2V5d29yZD48a2V5d29yZD5jcm9zcy1vdmVyPC9rZXl3b3JkPjxr
ZXl3b3JkPmludHJhLWNsdXN0ZXIgY29ycmVsYXRpb24gY29lZmZpY2llbnQgKElDQyk8L2tleXdv
cmQ+PGtleXdvcmQ+cmFuZG9taXNlZCB0cmlhbDwva2V5d29yZD48L2tleXdvcmRzPjxkYXRlcz48
eWVhcj4yMDE3PC95ZWFyPjxwdWItZGF0ZXM+PGRhdGU+SmFuIDMwPC9kYXRlPjwvcHViLWRhdGVz
PjwvZGF0ZXM+PGlzYm4+MDI3Ny02NzE1PC9pc2JuPjxhY2Nlc3Npb24tbnVtPjI3NjgwODk2PC9h
Y2Nlc3Npb24tbnVtPjx1cmxzPjwvdXJscz48ZWxlY3Ryb25pYy1yZXNvdXJjZS1udW0+MTAuMTAw
Mi9zaW0uNzEzNzwvZWxlY3Ryb25pYy1yZXNvdXJjZS1udW0+PHJlbW90ZS1kYXRhYmFzZS1wcm92
aWRlcj5OTE08L3JlbW90ZS1kYXRhYmFzZS1wcm92aWRlcj48bGFuZ3VhZ2U+ZW5nPC9sYW5ndWFn
ZT48L3JlY29yZD48L0NpdGU+PC9FbmROb3RlPn==
</w:fldData>
        </w:fldChar>
      </w:r>
      <w:r w:rsidR="00657A95" w:rsidRPr="009A6543">
        <w:rPr>
          <w:rFonts w:ascii="Century"/>
          <w:color w:val="000000" w:themeColor="text1"/>
          <w:sz w:val="22"/>
          <w:szCs w:val="22"/>
        </w:rPr>
        <w:instrText xml:space="preserve"> ADDIN EN.CITE.DATA </w:instrText>
      </w:r>
      <w:r w:rsidR="00657A95" w:rsidRPr="009A6543">
        <w:rPr>
          <w:rFonts w:ascii="Century"/>
          <w:color w:val="000000" w:themeColor="text1"/>
          <w:sz w:val="22"/>
          <w:szCs w:val="22"/>
        </w:rPr>
      </w:r>
      <w:r w:rsidR="00657A95" w:rsidRPr="009A6543">
        <w:rPr>
          <w:rFonts w:ascii="Century"/>
          <w:color w:val="000000" w:themeColor="text1"/>
          <w:sz w:val="22"/>
          <w:szCs w:val="22"/>
        </w:rPr>
        <w:fldChar w:fldCharType="end"/>
      </w:r>
      <w:r w:rsidR="00261E23" w:rsidRPr="009A6543">
        <w:rPr>
          <w:rFonts w:ascii="Century"/>
          <w:color w:val="000000" w:themeColor="text1"/>
          <w:sz w:val="22"/>
          <w:szCs w:val="22"/>
        </w:rPr>
      </w:r>
      <w:r w:rsidR="00261E23" w:rsidRPr="009A6543">
        <w:rPr>
          <w:rFonts w:ascii="Century"/>
          <w:color w:val="000000" w:themeColor="text1"/>
          <w:sz w:val="22"/>
          <w:szCs w:val="22"/>
        </w:rPr>
        <w:fldChar w:fldCharType="separate"/>
      </w:r>
      <w:r w:rsidR="00657A95" w:rsidRPr="009A6543">
        <w:rPr>
          <w:rFonts w:ascii="Century"/>
          <w:noProof/>
          <w:color w:val="000000" w:themeColor="text1"/>
          <w:sz w:val="22"/>
          <w:szCs w:val="22"/>
          <w:vertAlign w:val="superscript"/>
        </w:rPr>
        <w:t>6)</w:t>
      </w:r>
      <w:r w:rsidR="00261E23" w:rsidRPr="009A6543">
        <w:rPr>
          <w:rFonts w:ascii="Century"/>
          <w:color w:val="000000" w:themeColor="text1"/>
          <w:sz w:val="22"/>
          <w:szCs w:val="22"/>
        </w:rPr>
        <w:fldChar w:fldCharType="end"/>
      </w:r>
      <w:r w:rsidRPr="009A6543">
        <w:rPr>
          <w:rFonts w:ascii="Century" w:hint="eastAsia"/>
          <w:color w:val="000000" w:themeColor="text1"/>
          <w:sz w:val="22"/>
          <w:szCs w:val="22"/>
        </w:rPr>
        <w:t>。</w:t>
      </w:r>
      <w:r w:rsidR="00C07B08" w:rsidRPr="009A6543">
        <w:rPr>
          <w:rFonts w:ascii="Century" w:hint="eastAsia"/>
          <w:color w:val="000000" w:themeColor="text1"/>
          <w:sz w:val="22"/>
          <w:szCs w:val="22"/>
        </w:rPr>
        <w:t>P</w:t>
      </w:r>
      <w:r w:rsidR="00C07B08" w:rsidRPr="009A6543">
        <w:rPr>
          <w:rFonts w:ascii="Century" w:hint="eastAsia"/>
          <w:color w:val="000000" w:themeColor="text1"/>
          <w:sz w:val="22"/>
          <w:szCs w:val="22"/>
          <w:vertAlign w:val="subscript"/>
        </w:rPr>
        <w:t>0</w:t>
      </w:r>
      <w:r w:rsidR="00C07B08" w:rsidRPr="009A6543">
        <w:rPr>
          <w:rFonts w:ascii="Century" w:hint="eastAsia"/>
          <w:color w:val="000000" w:themeColor="text1"/>
          <w:sz w:val="22"/>
          <w:szCs w:val="22"/>
        </w:rPr>
        <w:t>および</w:t>
      </w:r>
      <w:r w:rsidR="00C07B08" w:rsidRPr="009A6543">
        <w:rPr>
          <w:rFonts w:ascii="Century" w:hint="eastAsia"/>
          <w:color w:val="000000" w:themeColor="text1"/>
          <w:sz w:val="22"/>
          <w:szCs w:val="22"/>
        </w:rPr>
        <w:t>P</w:t>
      </w:r>
      <w:r w:rsidR="00C07B08" w:rsidRPr="009A6543">
        <w:rPr>
          <w:rFonts w:ascii="Century" w:hint="eastAsia"/>
          <w:color w:val="000000" w:themeColor="text1"/>
          <w:sz w:val="22"/>
          <w:szCs w:val="22"/>
          <w:vertAlign w:val="subscript"/>
        </w:rPr>
        <w:t>1</w:t>
      </w:r>
      <w:r w:rsidR="00C07B08" w:rsidRPr="009A6543">
        <w:rPr>
          <w:rFonts w:ascii="Century" w:hint="eastAsia"/>
          <w:color w:val="000000" w:themeColor="text1"/>
          <w:sz w:val="22"/>
          <w:szCs w:val="22"/>
        </w:rPr>
        <w:t>をそれぞれ対照群、介入群の</w:t>
      </w:r>
      <w:r w:rsidR="00C07B08" w:rsidRPr="009A6543">
        <w:rPr>
          <w:rFonts w:ascii="Century" w:hint="eastAsia"/>
          <w:color w:val="000000" w:themeColor="text1"/>
          <w:sz w:val="22"/>
          <w:szCs w:val="22"/>
        </w:rPr>
        <w:t>28</w:t>
      </w:r>
      <w:r w:rsidR="00C07B08" w:rsidRPr="009A6543">
        <w:rPr>
          <w:rFonts w:ascii="Century" w:hint="eastAsia"/>
          <w:color w:val="000000" w:themeColor="text1"/>
          <w:sz w:val="22"/>
          <w:szCs w:val="22"/>
        </w:rPr>
        <w:t>日生存率とし、</w:t>
      </w:r>
      <w:r w:rsidR="00C07B08" w:rsidRPr="009A6543">
        <w:rPr>
          <w:rFonts w:ascii="Century" w:hint="eastAsia"/>
          <w:color w:val="000000" w:themeColor="text1"/>
          <w:sz w:val="22"/>
        </w:rPr>
        <w:t>帰無仮説</w:t>
      </w:r>
      <w:r w:rsidR="00C07B08" w:rsidRPr="009A6543">
        <w:rPr>
          <w:rFonts w:ascii="Century"/>
          <w:color w:val="000000" w:themeColor="text1"/>
          <w:sz w:val="22"/>
        </w:rPr>
        <w:t>H0: P</w:t>
      </w:r>
      <w:r w:rsidR="00C07B08" w:rsidRPr="009A6543">
        <w:rPr>
          <w:rFonts w:ascii="Century"/>
          <w:color w:val="000000" w:themeColor="text1"/>
          <w:sz w:val="22"/>
          <w:vertAlign w:val="subscript"/>
        </w:rPr>
        <w:t xml:space="preserve">0 </w:t>
      </w:r>
      <w:r w:rsidR="00C07B08" w:rsidRPr="009A6543">
        <w:rPr>
          <w:rFonts w:ascii="Century"/>
          <w:color w:val="000000" w:themeColor="text1"/>
          <w:sz w:val="22"/>
        </w:rPr>
        <w:t>- P</w:t>
      </w:r>
      <w:r w:rsidR="00C07B08" w:rsidRPr="009A6543">
        <w:rPr>
          <w:rFonts w:ascii="Century"/>
          <w:color w:val="000000" w:themeColor="text1"/>
          <w:sz w:val="22"/>
          <w:vertAlign w:val="subscript"/>
        </w:rPr>
        <w:t xml:space="preserve">1 </w:t>
      </w:r>
      <w:r w:rsidR="00C07B08" w:rsidRPr="009A6543">
        <w:rPr>
          <w:rFonts w:ascii="Century"/>
          <w:color w:val="000000" w:themeColor="text1"/>
          <w:sz w:val="22"/>
        </w:rPr>
        <w:t>&lt; 0.</w:t>
      </w:r>
      <w:r w:rsidR="00933A9A" w:rsidRPr="009A6543">
        <w:rPr>
          <w:rFonts w:ascii="Century"/>
          <w:color w:val="000000" w:themeColor="text1"/>
          <w:sz w:val="22"/>
          <w:szCs w:val="22"/>
        </w:rPr>
        <w:t>03</w:t>
      </w:r>
      <w:r w:rsidR="00C07B08" w:rsidRPr="009A6543">
        <w:rPr>
          <w:rFonts w:ascii="Century"/>
          <w:color w:val="000000" w:themeColor="text1"/>
          <w:sz w:val="22"/>
        </w:rPr>
        <w:t xml:space="preserve"> </w:t>
      </w:r>
      <w:r w:rsidR="00C07B08" w:rsidRPr="009A6543">
        <w:rPr>
          <w:rFonts w:ascii="Century" w:hint="eastAsia"/>
          <w:color w:val="000000" w:themeColor="text1"/>
          <w:sz w:val="22"/>
        </w:rPr>
        <w:t>に対する検定</w:t>
      </w:r>
      <w:r w:rsidR="00E93309" w:rsidRPr="009A6543">
        <w:rPr>
          <w:rFonts w:ascii="Century" w:hint="eastAsia"/>
          <w:color w:val="000000" w:themeColor="text1"/>
          <w:sz w:val="22"/>
        </w:rPr>
        <w:t>と信頼区間の算出を行い、</w:t>
      </w:r>
      <w:r w:rsidR="00C07B08" w:rsidRPr="009A6543">
        <w:rPr>
          <w:rFonts w:ascii="Century" w:hint="eastAsia"/>
          <w:color w:val="000000" w:themeColor="text1"/>
          <w:sz w:val="22"/>
        </w:rPr>
        <w:t>非劣性の判定をする。</w:t>
      </w:r>
      <w:r w:rsidR="001A3770" w:rsidRPr="009A6543">
        <w:rPr>
          <w:rFonts w:ascii="Century" w:hint="eastAsia"/>
          <w:color w:val="000000" w:themeColor="text1"/>
          <w:sz w:val="22"/>
          <w:szCs w:val="22"/>
        </w:rPr>
        <w:t>主要評価解析対象は</w:t>
      </w:r>
      <w:r w:rsidR="00D9019A" w:rsidRPr="009A6543">
        <w:rPr>
          <w:rFonts w:ascii="Century" w:hint="eastAsia"/>
          <w:color w:val="000000" w:themeColor="text1"/>
          <w:sz w:val="22"/>
          <w:szCs w:val="22"/>
        </w:rPr>
        <w:t>最大の解析対象集団（</w:t>
      </w:r>
      <w:r w:rsidR="00D9019A" w:rsidRPr="009A6543">
        <w:rPr>
          <w:rFonts w:ascii="Century" w:hint="eastAsia"/>
          <w:color w:val="000000" w:themeColor="text1"/>
          <w:sz w:val="22"/>
          <w:szCs w:val="22"/>
        </w:rPr>
        <w:t>Full Analysis Set</w:t>
      </w:r>
      <w:r w:rsidR="00D9019A" w:rsidRPr="009A6543">
        <w:rPr>
          <w:rFonts w:ascii="Century" w:hint="eastAsia"/>
          <w:color w:val="000000" w:themeColor="text1"/>
          <w:sz w:val="22"/>
          <w:szCs w:val="22"/>
        </w:rPr>
        <w:t>）</w:t>
      </w:r>
      <w:r w:rsidR="001A3770" w:rsidRPr="009A6543">
        <w:rPr>
          <w:rFonts w:ascii="Century" w:hint="eastAsia"/>
          <w:color w:val="000000" w:themeColor="text1"/>
          <w:sz w:val="22"/>
          <w:szCs w:val="22"/>
        </w:rPr>
        <w:t>とし、</w:t>
      </w:r>
      <w:r w:rsidR="00261E23" w:rsidRPr="009A6543">
        <w:rPr>
          <w:rFonts w:ascii="Century" w:hint="eastAsia"/>
          <w:color w:val="000000" w:themeColor="text1"/>
          <w:sz w:val="22"/>
          <w:szCs w:val="22"/>
        </w:rPr>
        <w:t>主要評価項目である</w:t>
      </w:r>
      <w:r w:rsidR="00261E23" w:rsidRPr="009A6543">
        <w:rPr>
          <w:rFonts w:ascii="Century" w:hint="eastAsia"/>
          <w:color w:val="000000" w:themeColor="text1"/>
          <w:sz w:val="22"/>
          <w:szCs w:val="22"/>
        </w:rPr>
        <w:t>28</w:t>
      </w:r>
      <w:r w:rsidR="00261E23" w:rsidRPr="009A6543">
        <w:rPr>
          <w:rFonts w:ascii="Century" w:hint="eastAsia"/>
          <w:color w:val="000000" w:themeColor="text1"/>
          <w:sz w:val="22"/>
          <w:szCs w:val="22"/>
        </w:rPr>
        <w:t>日生存が欠測の症例は、脱落症例として扱い、主要評価項目の解析から除外する。</w:t>
      </w:r>
    </w:p>
    <w:p w14:paraId="5D1FCEEB" w14:textId="4DBB4C5D" w:rsidR="00583F3B" w:rsidRPr="009A6543" w:rsidRDefault="00C07B08" w:rsidP="0077409F">
      <w:pPr>
        <w:pStyle w:val="a3"/>
        <w:wordWrap/>
        <w:snapToGrid w:val="0"/>
        <w:spacing w:line="320" w:lineRule="atLeast"/>
        <w:ind w:leftChars="473" w:left="993" w:firstLineChars="128" w:firstLine="279"/>
        <w:rPr>
          <w:color w:val="000000" w:themeColor="text1"/>
          <w:sz w:val="22"/>
          <w:szCs w:val="22"/>
        </w:rPr>
      </w:pPr>
      <w:r w:rsidRPr="009A6543">
        <w:rPr>
          <w:rFonts w:ascii="Century" w:hint="eastAsia"/>
          <w:color w:val="000000" w:themeColor="text1"/>
          <w:sz w:val="22"/>
          <w:szCs w:val="22"/>
        </w:rPr>
        <w:t>副次評価項目①に関して、</w:t>
      </w:r>
      <w:r w:rsidR="004B01E0" w:rsidRPr="009A6543">
        <w:rPr>
          <w:rFonts w:ascii="Century" w:hint="eastAsia"/>
          <w:color w:val="000000" w:themeColor="text1"/>
          <w:sz w:val="22"/>
          <w:szCs w:val="22"/>
        </w:rPr>
        <w:t>Kaplan-Meier</w:t>
      </w:r>
      <w:r w:rsidR="004B01E0" w:rsidRPr="009A6543">
        <w:rPr>
          <w:rFonts w:ascii="Century" w:hint="eastAsia"/>
          <w:color w:val="000000" w:themeColor="text1"/>
          <w:sz w:val="22"/>
          <w:szCs w:val="22"/>
        </w:rPr>
        <w:t>法により生存曲線を</w:t>
      </w:r>
      <w:r w:rsidR="00363859" w:rsidRPr="009A6543">
        <w:rPr>
          <w:rFonts w:ascii="Century" w:hint="eastAsia"/>
          <w:color w:val="000000" w:themeColor="text1"/>
          <w:sz w:val="22"/>
          <w:szCs w:val="22"/>
        </w:rPr>
        <w:t>作成</w:t>
      </w:r>
      <w:r w:rsidR="004B01E0" w:rsidRPr="009A6543">
        <w:rPr>
          <w:rFonts w:ascii="Century" w:hint="eastAsia"/>
          <w:color w:val="000000" w:themeColor="text1"/>
          <w:sz w:val="22"/>
          <w:szCs w:val="22"/>
        </w:rPr>
        <w:t>し、</w:t>
      </w:r>
      <w:r w:rsidR="0060634F" w:rsidRPr="009A6543">
        <w:rPr>
          <w:rFonts w:ascii="Century"/>
          <w:color w:val="000000" w:themeColor="text1"/>
          <w:sz w:val="22"/>
          <w:szCs w:val="22"/>
        </w:rPr>
        <w:t>Log-rank</w:t>
      </w:r>
      <w:r w:rsidR="00261E23" w:rsidRPr="009A6543">
        <w:rPr>
          <w:rFonts w:ascii="Century" w:hint="eastAsia"/>
          <w:color w:val="000000" w:themeColor="text1"/>
          <w:sz w:val="22"/>
          <w:szCs w:val="22"/>
        </w:rPr>
        <w:t>検定に</w:t>
      </w:r>
      <w:r w:rsidR="004B01E0" w:rsidRPr="009A6543">
        <w:rPr>
          <w:rFonts w:ascii="Century" w:hint="eastAsia"/>
          <w:color w:val="000000" w:themeColor="text1"/>
          <w:sz w:val="22"/>
          <w:szCs w:val="22"/>
        </w:rPr>
        <w:t>より</w:t>
      </w:r>
      <w:r w:rsidR="0060634F" w:rsidRPr="009A6543">
        <w:rPr>
          <w:rFonts w:ascii="Century" w:hint="eastAsia"/>
          <w:color w:val="000000" w:themeColor="text1"/>
          <w:sz w:val="22"/>
          <w:szCs w:val="22"/>
        </w:rPr>
        <w:t>検討する</w:t>
      </w:r>
      <w:r w:rsidRPr="009A6543">
        <w:rPr>
          <w:rFonts w:ascii="Century" w:hint="eastAsia"/>
          <w:color w:val="000000" w:themeColor="text1"/>
          <w:sz w:val="22"/>
          <w:szCs w:val="22"/>
        </w:rPr>
        <w:t>。</w:t>
      </w:r>
      <w:r w:rsidR="001A3770" w:rsidRPr="009A6543">
        <w:rPr>
          <w:rFonts w:ascii="Century" w:hint="eastAsia"/>
          <w:color w:val="000000" w:themeColor="text1"/>
          <w:sz w:val="22"/>
          <w:szCs w:val="22"/>
        </w:rPr>
        <w:t>②院内生存数を集計する。</w:t>
      </w:r>
      <w:r w:rsidR="0060634F" w:rsidRPr="009A6543">
        <w:rPr>
          <w:rFonts w:ascii="Century" w:hint="eastAsia"/>
          <w:color w:val="000000" w:themeColor="text1"/>
          <w:sz w:val="22"/>
          <w:szCs w:val="22"/>
        </w:rPr>
        <w:t>③に関して、赤血球、新鮮凍結血漿、血小板、それぞれの総輸血量</w:t>
      </w:r>
      <w:r w:rsidR="0060634F" w:rsidRPr="009A6543">
        <w:rPr>
          <w:rFonts w:ascii="Century" w:hint="eastAsia"/>
          <w:color w:val="000000" w:themeColor="text1"/>
          <w:sz w:val="22"/>
          <w:szCs w:val="22"/>
        </w:rPr>
        <w:t>(1,7,28</w:t>
      </w:r>
      <w:r w:rsidR="0060634F" w:rsidRPr="009A6543">
        <w:rPr>
          <w:rFonts w:ascii="Century" w:hint="eastAsia"/>
          <w:color w:val="000000" w:themeColor="text1"/>
          <w:sz w:val="22"/>
          <w:szCs w:val="22"/>
        </w:rPr>
        <w:t>日間</w:t>
      </w:r>
      <w:r w:rsidR="0060634F" w:rsidRPr="009A6543">
        <w:rPr>
          <w:rFonts w:ascii="Century" w:hint="eastAsia"/>
          <w:color w:val="000000" w:themeColor="text1"/>
          <w:sz w:val="22"/>
          <w:szCs w:val="22"/>
        </w:rPr>
        <w:t>)</w:t>
      </w:r>
      <w:r w:rsidR="0035275E" w:rsidRPr="009A6543">
        <w:rPr>
          <w:rFonts w:ascii="Century" w:hint="eastAsia"/>
          <w:color w:val="000000" w:themeColor="text1"/>
          <w:sz w:val="22"/>
          <w:szCs w:val="22"/>
        </w:rPr>
        <w:t>の各時点における要約統計量を算出し、経時的にプロットしたグラフを作成する。④</w:t>
      </w:r>
      <w:r w:rsidR="0035275E" w:rsidRPr="009A6543">
        <w:rPr>
          <w:rFonts w:ascii="Century" w:hint="eastAsia"/>
          <w:color w:val="000000" w:themeColor="text1"/>
          <w:sz w:val="22"/>
          <w:szCs w:val="22"/>
        </w:rPr>
        <w:t>28</w:t>
      </w:r>
      <w:r w:rsidR="0035275E" w:rsidRPr="009A6543">
        <w:rPr>
          <w:rFonts w:ascii="Century" w:hint="eastAsia"/>
          <w:color w:val="000000" w:themeColor="text1"/>
          <w:sz w:val="22"/>
          <w:szCs w:val="22"/>
        </w:rPr>
        <w:t>日間の</w:t>
      </w:r>
      <w:r w:rsidR="0035275E" w:rsidRPr="009A6543">
        <w:rPr>
          <w:rFonts w:ascii="Century" w:hint="eastAsia"/>
          <w:color w:val="000000" w:themeColor="text1"/>
          <w:sz w:val="22"/>
          <w:szCs w:val="22"/>
        </w:rPr>
        <w:t>event-free days</w:t>
      </w:r>
      <w:r w:rsidR="0035275E" w:rsidRPr="009A6543">
        <w:rPr>
          <w:rFonts w:ascii="Century" w:hint="eastAsia"/>
          <w:color w:val="000000" w:themeColor="text1"/>
          <w:sz w:val="22"/>
          <w:szCs w:val="22"/>
        </w:rPr>
        <w:t>（人工呼吸器、カテコラミン、</w:t>
      </w:r>
      <w:r w:rsidR="0035275E" w:rsidRPr="009A6543">
        <w:rPr>
          <w:rFonts w:ascii="Century" w:hint="eastAsia"/>
          <w:color w:val="000000" w:themeColor="text1"/>
          <w:sz w:val="22"/>
          <w:szCs w:val="22"/>
        </w:rPr>
        <w:t>ICU</w:t>
      </w:r>
      <w:r w:rsidR="0035275E" w:rsidRPr="009A6543">
        <w:rPr>
          <w:rFonts w:ascii="Century" w:hint="eastAsia"/>
          <w:color w:val="000000" w:themeColor="text1"/>
          <w:sz w:val="22"/>
          <w:szCs w:val="22"/>
        </w:rPr>
        <w:t>滞在）の要約統計量を計算する</w:t>
      </w:r>
      <w:r w:rsidR="0035275E" w:rsidRPr="009A6543">
        <w:rPr>
          <w:rFonts w:hint="eastAsia"/>
          <w:color w:val="000000" w:themeColor="text1"/>
          <w:sz w:val="22"/>
          <w:szCs w:val="22"/>
        </w:rPr>
        <w:t>⑤各臓器不全の合併の有無を集計する⑥合併症の集計をする⑦退院時GOSの集計をする。</w:t>
      </w:r>
      <w:r w:rsidR="008357DD" w:rsidRPr="009A6543">
        <w:rPr>
          <w:rFonts w:hint="eastAsia"/>
          <w:color w:val="000000" w:themeColor="text1"/>
          <w:sz w:val="22"/>
          <w:szCs w:val="22"/>
        </w:rPr>
        <w:t>各解析において、欠測は除外して解析を行う。</w:t>
      </w:r>
    </w:p>
    <w:p w14:paraId="371630DF" w14:textId="008BD06D" w:rsidR="00426D3D" w:rsidRPr="009A6543" w:rsidRDefault="00426D3D" w:rsidP="00426D3D">
      <w:pPr>
        <w:pStyle w:val="a3"/>
        <w:snapToGrid w:val="0"/>
        <w:spacing w:line="320" w:lineRule="atLeast"/>
        <w:ind w:leftChars="473" w:left="993" w:firstLineChars="128" w:firstLine="279"/>
        <w:rPr>
          <w:color w:val="000000" w:themeColor="text1"/>
          <w:sz w:val="22"/>
          <w:szCs w:val="22"/>
        </w:rPr>
      </w:pPr>
      <w:r w:rsidRPr="009A6543">
        <w:rPr>
          <w:rFonts w:hint="eastAsia"/>
          <w:color w:val="000000" w:themeColor="text1"/>
          <w:sz w:val="22"/>
          <w:szCs w:val="22"/>
        </w:rPr>
        <w:lastRenderedPageBreak/>
        <w:t>事前に規定されたサブグループ（性別：男女、年齢：＜60才 or ≧60歳、ISS：＜16　or  ≧16、頭部外傷（頭部AIS≧4）合併の有無、6時間以内の止血手術/IVRの有無）に対する輸血戦略による効果の違いを確認するためにサブグループ解析を実施する。サブグループごとの治療効果の推定およびp値を算出する。その際、サブグループを全て共変量として投入したモデル（調整済み）と他の共変量を含めないモデル（無調整）の両方に対する解析を実施する。</w:t>
      </w:r>
    </w:p>
    <w:p w14:paraId="256D75BA" w14:textId="77777777" w:rsidR="00426D3D" w:rsidRPr="009A6543" w:rsidRDefault="00426D3D" w:rsidP="0077409F">
      <w:pPr>
        <w:pStyle w:val="a3"/>
        <w:wordWrap/>
        <w:snapToGrid w:val="0"/>
        <w:spacing w:line="320" w:lineRule="atLeast"/>
        <w:ind w:leftChars="473" w:left="993" w:firstLineChars="128" w:firstLine="279"/>
        <w:rPr>
          <w:color w:val="000000" w:themeColor="text1"/>
          <w:sz w:val="22"/>
          <w:szCs w:val="22"/>
        </w:rPr>
      </w:pPr>
    </w:p>
    <w:p w14:paraId="28520419" w14:textId="77777777" w:rsidR="009A13B0" w:rsidRPr="009A6543" w:rsidRDefault="009A13B0" w:rsidP="0077409F">
      <w:pPr>
        <w:pStyle w:val="a3"/>
        <w:wordWrap/>
        <w:snapToGrid w:val="0"/>
        <w:spacing w:line="320" w:lineRule="atLeast"/>
        <w:ind w:leftChars="270" w:left="709" w:hangingChars="65" w:hanging="142"/>
        <w:rPr>
          <w:rFonts w:ascii="Century"/>
          <w:color w:val="000000" w:themeColor="text1"/>
          <w:sz w:val="22"/>
          <w:szCs w:val="22"/>
        </w:rPr>
      </w:pPr>
    </w:p>
    <w:p w14:paraId="6D73F278" w14:textId="77777777" w:rsidR="000F0385" w:rsidRPr="009A6543" w:rsidRDefault="00421ED8" w:rsidP="0077409F">
      <w:pPr>
        <w:pStyle w:val="a3"/>
        <w:wordWrap/>
        <w:snapToGrid w:val="0"/>
        <w:spacing w:line="320" w:lineRule="atLeast"/>
        <w:outlineLvl w:val="0"/>
        <w:rPr>
          <w:rFonts w:ascii="Century"/>
          <w:b/>
          <w:bCs/>
          <w:color w:val="000000" w:themeColor="text1"/>
          <w:sz w:val="24"/>
          <w:szCs w:val="24"/>
        </w:rPr>
      </w:pPr>
      <w:bookmarkStart w:id="38" w:name="_Toc240946078"/>
      <w:bookmarkStart w:id="39" w:name="_Toc520214598"/>
      <w:r w:rsidRPr="009A6543">
        <w:rPr>
          <w:rFonts w:ascii="Century"/>
          <w:b/>
          <w:bCs/>
          <w:color w:val="000000" w:themeColor="text1"/>
          <w:sz w:val="24"/>
          <w:szCs w:val="24"/>
        </w:rPr>
        <w:t>1</w:t>
      </w:r>
      <w:r w:rsidR="00DB5C81" w:rsidRPr="009A6543">
        <w:rPr>
          <w:rFonts w:ascii="Century"/>
          <w:b/>
          <w:bCs/>
          <w:color w:val="000000" w:themeColor="text1"/>
          <w:sz w:val="24"/>
          <w:szCs w:val="24"/>
        </w:rPr>
        <w:t>7</w:t>
      </w:r>
      <w:r w:rsidR="00902B3C" w:rsidRPr="009A6543">
        <w:rPr>
          <w:rFonts w:ascii="Century"/>
          <w:b/>
          <w:bCs/>
          <w:color w:val="000000" w:themeColor="text1"/>
          <w:sz w:val="24"/>
          <w:szCs w:val="24"/>
        </w:rPr>
        <w:t>．</w:t>
      </w:r>
      <w:r w:rsidR="00371B2F" w:rsidRPr="009A6543">
        <w:rPr>
          <w:rFonts w:ascii="Century" w:hint="eastAsia"/>
          <w:b/>
          <w:color w:val="000000" w:themeColor="text1"/>
          <w:sz w:val="24"/>
          <w:szCs w:val="24"/>
        </w:rPr>
        <w:t>研究対象者</w:t>
      </w:r>
      <w:r w:rsidR="000F0385" w:rsidRPr="009A6543">
        <w:rPr>
          <w:rFonts w:ascii="Century" w:hint="eastAsia"/>
          <w:b/>
          <w:bCs/>
          <w:color w:val="000000" w:themeColor="text1"/>
          <w:sz w:val="24"/>
          <w:szCs w:val="24"/>
        </w:rPr>
        <w:t>の人権に対する配慮</w:t>
      </w:r>
      <w:bookmarkEnd w:id="38"/>
      <w:bookmarkEnd w:id="39"/>
    </w:p>
    <w:p w14:paraId="1429D910" w14:textId="77777777" w:rsidR="00B769BE" w:rsidRPr="009A6543" w:rsidRDefault="000F0385" w:rsidP="0077409F">
      <w:pPr>
        <w:pStyle w:val="a3"/>
        <w:wordWrap/>
        <w:snapToGrid w:val="0"/>
        <w:spacing w:line="320" w:lineRule="atLeast"/>
        <w:ind w:leftChars="405" w:left="850" w:firstLineChars="100" w:firstLine="218"/>
        <w:rPr>
          <w:rFonts w:ascii="Century"/>
          <w:color w:val="000000" w:themeColor="text1"/>
          <w:sz w:val="22"/>
          <w:szCs w:val="22"/>
        </w:rPr>
      </w:pPr>
      <w:r w:rsidRPr="009A6543">
        <w:rPr>
          <w:rFonts w:ascii="Century" w:hint="eastAsia"/>
          <w:color w:val="000000" w:themeColor="text1"/>
          <w:sz w:val="22"/>
          <w:szCs w:val="22"/>
        </w:rPr>
        <w:t>本研究のすべての担当者は、</w:t>
      </w:r>
      <w:r w:rsidR="00F712D6" w:rsidRPr="009A6543">
        <w:rPr>
          <w:rFonts w:ascii="Century" w:hint="eastAsia"/>
          <w:color w:val="000000" w:themeColor="text1"/>
          <w:sz w:val="22"/>
          <w:szCs w:val="22"/>
        </w:rPr>
        <w:t>「</w:t>
      </w:r>
      <w:r w:rsidRPr="009A6543">
        <w:rPr>
          <w:rFonts w:ascii="Century" w:hint="eastAsia"/>
          <w:color w:val="000000" w:themeColor="text1"/>
          <w:sz w:val="22"/>
          <w:szCs w:val="22"/>
        </w:rPr>
        <w:t>ヘルシンキ宣言（</w:t>
      </w:r>
      <w:r w:rsidR="002D016A" w:rsidRPr="009A6543">
        <w:rPr>
          <w:rFonts w:ascii="Century"/>
          <w:color w:val="000000" w:themeColor="text1"/>
          <w:sz w:val="22"/>
          <w:szCs w:val="22"/>
        </w:rPr>
        <w:t>20</w:t>
      </w:r>
      <w:r w:rsidR="0050211B" w:rsidRPr="009A6543">
        <w:rPr>
          <w:rFonts w:ascii="Century" w:hint="eastAsia"/>
          <w:color w:val="000000" w:themeColor="text1"/>
          <w:sz w:val="22"/>
          <w:szCs w:val="22"/>
        </w:rPr>
        <w:t>13</w:t>
      </w:r>
      <w:r w:rsidR="002D016A" w:rsidRPr="009A6543">
        <w:rPr>
          <w:rFonts w:ascii="Century"/>
          <w:color w:val="000000" w:themeColor="text1"/>
          <w:sz w:val="22"/>
          <w:szCs w:val="22"/>
        </w:rPr>
        <w:t>年</w:t>
      </w:r>
      <w:r w:rsidR="002D016A" w:rsidRPr="009A6543">
        <w:rPr>
          <w:rFonts w:ascii="Century"/>
          <w:color w:val="000000" w:themeColor="text1"/>
          <w:sz w:val="22"/>
          <w:szCs w:val="22"/>
        </w:rPr>
        <w:t>10</w:t>
      </w:r>
      <w:r w:rsidR="002D016A" w:rsidRPr="009A6543">
        <w:rPr>
          <w:rFonts w:ascii="Century"/>
          <w:color w:val="000000" w:themeColor="text1"/>
          <w:sz w:val="22"/>
          <w:szCs w:val="22"/>
        </w:rPr>
        <w:t>月</w:t>
      </w:r>
      <w:r w:rsidR="002D016A" w:rsidRPr="009A6543">
        <w:rPr>
          <w:rFonts w:ascii="Century" w:hint="eastAsia"/>
          <w:color w:val="000000" w:themeColor="text1"/>
          <w:sz w:val="22"/>
          <w:szCs w:val="22"/>
        </w:rPr>
        <w:t>修正</w:t>
      </w:r>
      <w:r w:rsidRPr="009A6543">
        <w:rPr>
          <w:rFonts w:ascii="Century" w:hint="eastAsia"/>
          <w:color w:val="000000" w:themeColor="text1"/>
          <w:sz w:val="22"/>
          <w:szCs w:val="22"/>
        </w:rPr>
        <w:t>）</w:t>
      </w:r>
      <w:r w:rsidR="00F712D6" w:rsidRPr="009A6543">
        <w:rPr>
          <w:rFonts w:ascii="Century" w:hint="eastAsia"/>
          <w:color w:val="000000" w:themeColor="text1"/>
          <w:sz w:val="22"/>
          <w:szCs w:val="22"/>
        </w:rPr>
        <w:t>」</w:t>
      </w:r>
      <w:r w:rsidR="00246200" w:rsidRPr="009A6543">
        <w:rPr>
          <w:rFonts w:ascii="Century" w:hint="eastAsia"/>
          <w:color w:val="000000" w:themeColor="text1"/>
          <w:sz w:val="22"/>
          <w:szCs w:val="22"/>
        </w:rPr>
        <w:t>及び</w:t>
      </w:r>
      <w:r w:rsidR="00F712D6" w:rsidRPr="009A6543">
        <w:rPr>
          <w:rFonts w:ascii="Century" w:hint="eastAsia"/>
          <w:color w:val="000000" w:themeColor="text1"/>
          <w:sz w:val="22"/>
          <w:szCs w:val="22"/>
        </w:rPr>
        <w:t>「</w:t>
      </w:r>
      <w:r w:rsidR="00DC2B5F" w:rsidRPr="009A6543">
        <w:rPr>
          <w:rFonts w:ascii="Century" w:hint="eastAsia"/>
          <w:color w:val="000000" w:themeColor="text1"/>
          <w:sz w:val="22"/>
          <w:szCs w:val="22"/>
        </w:rPr>
        <w:t>人を対象とする医学系研究に関する倫理指針（</w:t>
      </w:r>
      <w:r w:rsidR="001073B7" w:rsidRPr="009A6543">
        <w:rPr>
          <w:rFonts w:ascii="Century" w:hint="eastAsia"/>
          <w:color w:val="000000" w:themeColor="text1"/>
          <w:sz w:val="22"/>
          <w:szCs w:val="22"/>
        </w:rPr>
        <w:t>平成</w:t>
      </w:r>
      <w:r w:rsidR="001073B7" w:rsidRPr="009A6543">
        <w:rPr>
          <w:rFonts w:ascii="Century" w:hint="eastAsia"/>
          <w:color w:val="000000" w:themeColor="text1"/>
          <w:sz w:val="22"/>
          <w:szCs w:val="22"/>
        </w:rPr>
        <w:t>26</w:t>
      </w:r>
      <w:r w:rsidR="001073B7" w:rsidRPr="009A6543">
        <w:rPr>
          <w:rFonts w:ascii="Century" w:hint="eastAsia"/>
          <w:color w:val="000000" w:themeColor="text1"/>
          <w:sz w:val="22"/>
          <w:szCs w:val="22"/>
        </w:rPr>
        <w:t>年文部科学省・厚生労働省告示第</w:t>
      </w:r>
      <w:r w:rsidR="001073B7" w:rsidRPr="009A6543">
        <w:rPr>
          <w:rFonts w:ascii="Century" w:hint="eastAsia"/>
          <w:color w:val="000000" w:themeColor="text1"/>
          <w:sz w:val="22"/>
          <w:szCs w:val="22"/>
        </w:rPr>
        <w:t>3</w:t>
      </w:r>
      <w:r w:rsidR="001073B7" w:rsidRPr="009A6543">
        <w:rPr>
          <w:rFonts w:ascii="Century" w:hint="eastAsia"/>
          <w:color w:val="000000" w:themeColor="text1"/>
          <w:sz w:val="22"/>
          <w:szCs w:val="22"/>
        </w:rPr>
        <w:t>号</w:t>
      </w:r>
      <w:r w:rsidR="00DC2B5F" w:rsidRPr="009A6543">
        <w:rPr>
          <w:rFonts w:ascii="Century" w:hint="eastAsia"/>
          <w:color w:val="000000" w:themeColor="text1"/>
          <w:sz w:val="22"/>
          <w:szCs w:val="22"/>
        </w:rPr>
        <w:t>）</w:t>
      </w:r>
      <w:r w:rsidR="00F712D6" w:rsidRPr="009A6543">
        <w:rPr>
          <w:rFonts w:ascii="Century" w:hint="eastAsia"/>
          <w:color w:val="000000" w:themeColor="text1"/>
          <w:sz w:val="22"/>
          <w:szCs w:val="22"/>
        </w:rPr>
        <w:t>」</w:t>
      </w:r>
      <w:r w:rsidRPr="009A6543">
        <w:rPr>
          <w:rFonts w:ascii="Century" w:hint="eastAsia"/>
          <w:color w:val="000000" w:themeColor="text1"/>
          <w:sz w:val="22"/>
          <w:szCs w:val="22"/>
        </w:rPr>
        <w:t>を遵守して実施する。</w:t>
      </w:r>
    </w:p>
    <w:p w14:paraId="2478EAD8" w14:textId="77777777" w:rsidR="009A13B0" w:rsidRPr="009A6543" w:rsidRDefault="009A13B0" w:rsidP="0077409F">
      <w:pPr>
        <w:pStyle w:val="a3"/>
        <w:wordWrap/>
        <w:snapToGrid w:val="0"/>
        <w:spacing w:line="320" w:lineRule="atLeast"/>
        <w:ind w:leftChars="405" w:left="850" w:firstLineChars="100" w:firstLine="218"/>
        <w:rPr>
          <w:rFonts w:ascii="Century"/>
          <w:color w:val="000000" w:themeColor="text1"/>
          <w:sz w:val="22"/>
          <w:szCs w:val="22"/>
        </w:rPr>
      </w:pPr>
    </w:p>
    <w:p w14:paraId="4DD62481" w14:textId="77777777" w:rsidR="00B769BE" w:rsidRPr="009A6543" w:rsidRDefault="00421ED8" w:rsidP="0077409F">
      <w:pPr>
        <w:pStyle w:val="a3"/>
        <w:wordWrap/>
        <w:snapToGrid w:val="0"/>
        <w:spacing w:line="320" w:lineRule="atLeast"/>
        <w:outlineLvl w:val="0"/>
        <w:rPr>
          <w:rFonts w:ascii="Century"/>
          <w:b/>
          <w:bCs/>
          <w:color w:val="000000" w:themeColor="text1"/>
          <w:sz w:val="24"/>
          <w:szCs w:val="24"/>
        </w:rPr>
      </w:pPr>
      <w:bookmarkStart w:id="40" w:name="_Toc520214599"/>
      <w:r w:rsidRPr="009A6543">
        <w:rPr>
          <w:rFonts w:ascii="Century"/>
          <w:b/>
          <w:bCs/>
          <w:color w:val="000000" w:themeColor="text1"/>
          <w:sz w:val="24"/>
          <w:szCs w:val="24"/>
        </w:rPr>
        <w:t>1</w:t>
      </w:r>
      <w:r w:rsidR="00DB5C81" w:rsidRPr="009A6543">
        <w:rPr>
          <w:rFonts w:ascii="Century"/>
          <w:b/>
          <w:bCs/>
          <w:color w:val="000000" w:themeColor="text1"/>
          <w:sz w:val="24"/>
          <w:szCs w:val="24"/>
        </w:rPr>
        <w:t>8</w:t>
      </w:r>
      <w:r w:rsidR="00B769BE" w:rsidRPr="009A6543">
        <w:rPr>
          <w:rFonts w:ascii="Century"/>
          <w:b/>
          <w:bCs/>
          <w:color w:val="000000" w:themeColor="text1"/>
          <w:sz w:val="24"/>
          <w:szCs w:val="24"/>
        </w:rPr>
        <w:t>．</w:t>
      </w:r>
      <w:r w:rsidR="00B769BE" w:rsidRPr="009A6543">
        <w:rPr>
          <w:rFonts w:ascii="Century" w:hint="eastAsia"/>
          <w:b/>
          <w:bCs/>
          <w:color w:val="000000" w:themeColor="text1"/>
          <w:sz w:val="24"/>
          <w:szCs w:val="24"/>
        </w:rPr>
        <w:t>個人情報の</w:t>
      </w:r>
      <w:r w:rsidR="00696BCF" w:rsidRPr="009A6543">
        <w:rPr>
          <w:rFonts w:ascii="Century" w:hint="eastAsia"/>
          <w:b/>
          <w:bCs/>
          <w:color w:val="000000" w:themeColor="text1"/>
          <w:sz w:val="24"/>
          <w:szCs w:val="24"/>
        </w:rPr>
        <w:t>取扱い</w:t>
      </w:r>
      <w:bookmarkEnd w:id="40"/>
    </w:p>
    <w:p w14:paraId="2B434002" w14:textId="77777777" w:rsidR="00D16675" w:rsidRPr="009A6543" w:rsidRDefault="00D16675" w:rsidP="00E66BA4">
      <w:pPr>
        <w:pStyle w:val="a3"/>
        <w:wordWrap/>
        <w:snapToGrid w:val="0"/>
        <w:spacing w:line="320" w:lineRule="atLeast"/>
        <w:ind w:leftChars="404" w:left="848" w:firstLineChars="129" w:firstLine="281"/>
        <w:rPr>
          <w:rFonts w:ascii="Century" w:cs="ＭＳ Ｐゴシック"/>
          <w:color w:val="000000" w:themeColor="text1"/>
          <w:sz w:val="22"/>
          <w:szCs w:val="22"/>
        </w:rPr>
      </w:pPr>
      <w:r w:rsidRPr="009A6543">
        <w:rPr>
          <w:rFonts w:ascii="Century" w:hint="eastAsia"/>
          <w:color w:val="000000" w:themeColor="text1"/>
          <w:sz w:val="22"/>
          <w:szCs w:val="22"/>
        </w:rPr>
        <w:t>研究実施に係る情報は、</w:t>
      </w:r>
      <w:r w:rsidRPr="009A6543">
        <w:rPr>
          <w:rFonts w:ascii="Century" w:cs="ＭＳ Ｐゴシック" w:hint="eastAsia"/>
          <w:color w:val="000000" w:themeColor="text1"/>
          <w:sz w:val="22"/>
          <w:szCs w:val="22"/>
        </w:rPr>
        <w:t>誰のものか一見して判別できないよう、</w:t>
      </w:r>
      <w:r w:rsidRPr="009A6543">
        <w:rPr>
          <w:rFonts w:ascii="Century" w:cs="ＭＳ Ｐゴシック"/>
          <w:color w:val="000000" w:themeColor="text1"/>
          <w:sz w:val="22"/>
          <w:szCs w:val="22"/>
        </w:rPr>
        <w:t>氏名・住所等をまったく別の管理番号（研究用</w:t>
      </w:r>
      <w:r w:rsidRPr="009A6543">
        <w:rPr>
          <w:rFonts w:ascii="Century" w:cs="ＭＳ Ｐゴシック"/>
          <w:color w:val="000000" w:themeColor="text1"/>
          <w:sz w:val="22"/>
          <w:szCs w:val="22"/>
        </w:rPr>
        <w:t>ID</w:t>
      </w:r>
      <w:r w:rsidRPr="009A6543">
        <w:rPr>
          <w:rFonts w:ascii="Century" w:cs="ＭＳ Ｐゴシック"/>
          <w:color w:val="000000" w:themeColor="text1"/>
          <w:sz w:val="22"/>
          <w:szCs w:val="22"/>
        </w:rPr>
        <w:t>）に置き換えたうえで</w:t>
      </w:r>
      <w:r w:rsidRPr="009A6543">
        <w:rPr>
          <w:rFonts w:ascii="Century" w:cs="ＭＳ Ｐゴシック" w:hint="eastAsia"/>
          <w:color w:val="000000" w:themeColor="text1"/>
          <w:sz w:val="22"/>
          <w:szCs w:val="22"/>
        </w:rPr>
        <w:t>管理する</w:t>
      </w:r>
      <w:r w:rsidRPr="009A6543">
        <w:rPr>
          <w:rFonts w:ascii="Century" w:cs="ＭＳ Ｐゴシック"/>
          <w:color w:val="000000" w:themeColor="text1"/>
          <w:sz w:val="22"/>
          <w:szCs w:val="22"/>
        </w:rPr>
        <w:t>。</w:t>
      </w:r>
    </w:p>
    <w:p w14:paraId="3C47EC23" w14:textId="24CDA77A" w:rsidR="00D16675" w:rsidRPr="009A6543" w:rsidRDefault="00D16675" w:rsidP="00E66BA4">
      <w:pPr>
        <w:pStyle w:val="a3"/>
        <w:wordWrap/>
        <w:snapToGrid w:val="0"/>
        <w:spacing w:line="320" w:lineRule="atLeast"/>
        <w:ind w:leftChars="404" w:left="848" w:firstLineChars="129" w:firstLine="281"/>
        <w:jc w:val="left"/>
        <w:rPr>
          <w:rFonts w:ascii="Century" w:cs="ＭＳ Ｐゴシック"/>
          <w:color w:val="000000" w:themeColor="text1"/>
          <w:sz w:val="22"/>
          <w:szCs w:val="22"/>
        </w:rPr>
      </w:pPr>
      <w:r w:rsidRPr="009A6543">
        <w:rPr>
          <w:rFonts w:ascii="Century" w:hint="eastAsia"/>
          <w:color w:val="000000" w:themeColor="text1"/>
          <w:sz w:val="22"/>
          <w:szCs w:val="22"/>
        </w:rPr>
        <w:t>対応表は、研究責任者が厳重に保管するよう監督する。</w:t>
      </w:r>
      <w:r w:rsidRPr="009A6543">
        <w:rPr>
          <w:rFonts w:ascii="Century" w:cs="ＭＳ Ｐゴシック"/>
          <w:color w:val="000000" w:themeColor="text1"/>
          <w:sz w:val="22"/>
          <w:szCs w:val="22"/>
        </w:rPr>
        <w:t>共同研究機関・共同研究者に提供</w:t>
      </w:r>
      <w:r w:rsidRPr="009A6543">
        <w:rPr>
          <w:rFonts w:ascii="Century" w:cs="ＭＳ Ｐゴシック" w:hint="eastAsia"/>
          <w:color w:val="000000" w:themeColor="text1"/>
          <w:sz w:val="22"/>
          <w:szCs w:val="22"/>
        </w:rPr>
        <w:t>する</w:t>
      </w:r>
      <w:r w:rsidRPr="009A6543">
        <w:rPr>
          <w:rFonts w:ascii="Century" w:cs="ＭＳ Ｐゴシック"/>
          <w:color w:val="000000" w:themeColor="text1"/>
          <w:sz w:val="22"/>
          <w:szCs w:val="22"/>
        </w:rPr>
        <w:t>場合は、この</w:t>
      </w:r>
      <w:r w:rsidRPr="009A6543">
        <w:rPr>
          <w:rFonts w:ascii="Century" w:cs="ＭＳ Ｐゴシック" w:hint="eastAsia"/>
          <w:color w:val="000000" w:themeColor="text1"/>
          <w:sz w:val="22"/>
          <w:szCs w:val="22"/>
        </w:rPr>
        <w:t>管理番号</w:t>
      </w:r>
      <w:r w:rsidRPr="009A6543">
        <w:rPr>
          <w:rFonts w:ascii="Century" w:cs="ＭＳ Ｐゴシック"/>
          <w:color w:val="000000" w:themeColor="text1"/>
          <w:sz w:val="22"/>
          <w:szCs w:val="22"/>
        </w:rPr>
        <w:t>を使用</w:t>
      </w:r>
      <w:r w:rsidRPr="009A6543">
        <w:rPr>
          <w:rFonts w:ascii="Century" w:cs="ＭＳ Ｐゴシック" w:hint="eastAsia"/>
          <w:color w:val="000000" w:themeColor="text1"/>
          <w:sz w:val="22"/>
          <w:szCs w:val="22"/>
        </w:rPr>
        <w:t>す</w:t>
      </w:r>
      <w:r w:rsidRPr="009A6543">
        <w:rPr>
          <w:rFonts w:ascii="Century" w:cs="ＭＳ Ｐゴシック"/>
          <w:color w:val="000000" w:themeColor="text1"/>
          <w:sz w:val="22"/>
          <w:szCs w:val="22"/>
        </w:rPr>
        <w:t>る。</w:t>
      </w:r>
    </w:p>
    <w:p w14:paraId="2E3AE1D1" w14:textId="77777777" w:rsidR="00B769BE" w:rsidRPr="009A6543" w:rsidRDefault="00D16675" w:rsidP="00E66BA4">
      <w:pPr>
        <w:pStyle w:val="a3"/>
        <w:wordWrap/>
        <w:snapToGrid w:val="0"/>
        <w:spacing w:line="320" w:lineRule="atLeast"/>
        <w:ind w:leftChars="404" w:left="848" w:firstLineChars="129" w:firstLine="281"/>
        <w:rPr>
          <w:rFonts w:ascii="Century"/>
          <w:color w:val="000000" w:themeColor="text1"/>
          <w:sz w:val="22"/>
          <w:szCs w:val="22"/>
          <w:shd w:val="pct15" w:color="auto" w:fill="FFFFFF"/>
        </w:rPr>
      </w:pPr>
      <w:r w:rsidRPr="009A6543">
        <w:rPr>
          <w:rFonts w:ascii="Century" w:hint="eastAsia"/>
          <w:color w:val="000000" w:themeColor="text1"/>
          <w:sz w:val="22"/>
          <w:szCs w:val="22"/>
        </w:rPr>
        <w:t>また、研究責任者等が本研究で得られた情報を公表する際は、研究対象者を特定できる情報を含まないようにする。</w:t>
      </w:r>
    </w:p>
    <w:p w14:paraId="23F5E65E" w14:textId="77777777" w:rsidR="009F26C3" w:rsidRPr="009A6543" w:rsidRDefault="009F26C3" w:rsidP="0077409F">
      <w:pPr>
        <w:pStyle w:val="a3"/>
        <w:wordWrap/>
        <w:snapToGrid w:val="0"/>
        <w:spacing w:line="320" w:lineRule="atLeast"/>
        <w:rPr>
          <w:rFonts w:ascii="Century"/>
          <w:b/>
          <w:bCs/>
          <w:color w:val="000000" w:themeColor="text1"/>
          <w:sz w:val="24"/>
          <w:szCs w:val="24"/>
        </w:rPr>
      </w:pPr>
    </w:p>
    <w:p w14:paraId="2B937D04" w14:textId="77777777" w:rsidR="00D46FEA" w:rsidRPr="009A6543" w:rsidRDefault="00421ED8" w:rsidP="0077409F">
      <w:pPr>
        <w:pStyle w:val="a3"/>
        <w:wordWrap/>
        <w:snapToGrid w:val="0"/>
        <w:spacing w:line="320" w:lineRule="atLeast"/>
        <w:outlineLvl w:val="0"/>
        <w:rPr>
          <w:rFonts w:ascii="Century"/>
          <w:b/>
          <w:bCs/>
          <w:color w:val="000000" w:themeColor="text1"/>
          <w:sz w:val="24"/>
          <w:szCs w:val="24"/>
        </w:rPr>
      </w:pPr>
      <w:bookmarkStart w:id="41" w:name="_Toc240946079"/>
      <w:bookmarkStart w:id="42" w:name="_Toc520214600"/>
      <w:r w:rsidRPr="009A6543">
        <w:rPr>
          <w:rFonts w:ascii="Century"/>
          <w:b/>
          <w:bCs/>
          <w:color w:val="000000" w:themeColor="text1"/>
          <w:sz w:val="24"/>
          <w:szCs w:val="24"/>
        </w:rPr>
        <w:t>1</w:t>
      </w:r>
      <w:r w:rsidR="00DB5C81" w:rsidRPr="009A6543">
        <w:rPr>
          <w:rFonts w:ascii="Century"/>
          <w:b/>
          <w:bCs/>
          <w:color w:val="000000" w:themeColor="text1"/>
          <w:sz w:val="24"/>
          <w:szCs w:val="24"/>
        </w:rPr>
        <w:t>9</w:t>
      </w:r>
      <w:r w:rsidR="00902B3C" w:rsidRPr="009A6543">
        <w:rPr>
          <w:rFonts w:ascii="Century"/>
          <w:b/>
          <w:bCs/>
          <w:color w:val="000000" w:themeColor="text1"/>
          <w:sz w:val="24"/>
          <w:szCs w:val="24"/>
        </w:rPr>
        <w:t>．</w:t>
      </w:r>
      <w:r w:rsidR="00D46FEA" w:rsidRPr="009A6543">
        <w:rPr>
          <w:rFonts w:ascii="Century" w:hint="eastAsia"/>
          <w:b/>
          <w:bCs/>
          <w:color w:val="000000" w:themeColor="text1"/>
          <w:sz w:val="24"/>
          <w:szCs w:val="24"/>
        </w:rPr>
        <w:t>同意取得方法</w:t>
      </w:r>
      <w:bookmarkEnd w:id="41"/>
      <w:bookmarkEnd w:id="42"/>
    </w:p>
    <w:p w14:paraId="542FC643" w14:textId="146B69D4" w:rsidR="00D46FEA" w:rsidRPr="009A6543" w:rsidRDefault="00BD6B94" w:rsidP="0077409F">
      <w:pPr>
        <w:snapToGrid w:val="0"/>
        <w:spacing w:line="320" w:lineRule="atLeast"/>
        <w:ind w:leftChars="400" w:left="840" w:firstLineChars="100" w:firstLine="220"/>
        <w:rPr>
          <w:color w:val="000000" w:themeColor="text1"/>
          <w:sz w:val="22"/>
          <w:szCs w:val="22"/>
        </w:rPr>
      </w:pPr>
      <w:r w:rsidRPr="009A6543">
        <w:rPr>
          <w:rFonts w:hint="eastAsia"/>
          <w:color w:val="000000" w:themeColor="text1"/>
          <w:sz w:val="22"/>
          <w:szCs w:val="22"/>
        </w:rPr>
        <w:t>研究担当者</w:t>
      </w:r>
      <w:r w:rsidR="00BB5CDD" w:rsidRPr="009A6543">
        <w:rPr>
          <w:rFonts w:hint="eastAsia"/>
          <w:color w:val="000000" w:themeColor="text1"/>
          <w:sz w:val="22"/>
          <w:szCs w:val="22"/>
        </w:rPr>
        <w:t>は、審査委員会</w:t>
      </w:r>
      <w:r w:rsidR="00D46FEA" w:rsidRPr="009A6543">
        <w:rPr>
          <w:rFonts w:hint="eastAsia"/>
          <w:color w:val="000000" w:themeColor="text1"/>
          <w:sz w:val="22"/>
          <w:szCs w:val="22"/>
        </w:rPr>
        <w:t>で承認の得られた同意説明文書を</w:t>
      </w:r>
      <w:r w:rsidR="00602A2C" w:rsidRPr="009A6543">
        <w:rPr>
          <w:rFonts w:hint="eastAsia"/>
          <w:color w:val="000000" w:themeColor="text1"/>
          <w:sz w:val="22"/>
          <w:szCs w:val="22"/>
        </w:rPr>
        <w:t>研究対象者</w:t>
      </w:r>
      <w:r w:rsidR="001F5C52" w:rsidRPr="009A6543">
        <w:rPr>
          <w:rFonts w:hint="eastAsia"/>
          <w:color w:val="000000" w:themeColor="text1"/>
          <w:sz w:val="22"/>
          <w:szCs w:val="22"/>
        </w:rPr>
        <w:t>（代諾者が必要な場合は代諾者を含む、以下同じ）</w:t>
      </w:r>
      <w:r w:rsidR="00D46FEA" w:rsidRPr="009A6543">
        <w:rPr>
          <w:rFonts w:hint="eastAsia"/>
          <w:color w:val="000000" w:themeColor="text1"/>
          <w:sz w:val="22"/>
          <w:szCs w:val="22"/>
        </w:rPr>
        <w:t>に渡し、文書</w:t>
      </w:r>
      <w:r w:rsidR="00246200" w:rsidRPr="009A6543">
        <w:rPr>
          <w:rFonts w:hint="eastAsia"/>
          <w:color w:val="000000" w:themeColor="text1"/>
          <w:sz w:val="22"/>
          <w:szCs w:val="22"/>
        </w:rPr>
        <w:t>及び</w:t>
      </w:r>
      <w:r w:rsidR="00D46FEA" w:rsidRPr="009A6543">
        <w:rPr>
          <w:rFonts w:hint="eastAsia"/>
          <w:color w:val="000000" w:themeColor="text1"/>
          <w:sz w:val="22"/>
          <w:szCs w:val="22"/>
        </w:rPr>
        <w:t>口頭による十分な説明を行い、</w:t>
      </w:r>
      <w:r w:rsidR="00BC1BF4" w:rsidRPr="009A6543">
        <w:rPr>
          <w:rFonts w:hint="eastAsia"/>
          <w:color w:val="000000" w:themeColor="text1"/>
          <w:sz w:val="22"/>
          <w:szCs w:val="22"/>
        </w:rPr>
        <w:t>研究対象者</w:t>
      </w:r>
      <w:r w:rsidR="00D46FEA" w:rsidRPr="009A6543">
        <w:rPr>
          <w:rFonts w:hint="eastAsia"/>
          <w:color w:val="000000" w:themeColor="text1"/>
          <w:sz w:val="22"/>
          <w:szCs w:val="22"/>
        </w:rPr>
        <w:t>の自由意思による同意を文書で取得する。</w:t>
      </w:r>
      <w:r w:rsidR="00A3293E" w:rsidRPr="009A6543">
        <w:rPr>
          <w:rFonts w:hint="eastAsia"/>
          <w:color w:val="000000" w:themeColor="text1"/>
          <w:sz w:val="22"/>
          <w:szCs w:val="22"/>
        </w:rPr>
        <w:t>研究担当者は、同意の取得に際して慎重に対応する。</w:t>
      </w:r>
      <w:r w:rsidR="007E2D5C" w:rsidRPr="009A6543">
        <w:rPr>
          <w:rFonts w:hint="eastAsia"/>
          <w:color w:val="000000" w:themeColor="text1"/>
          <w:sz w:val="22"/>
          <w:szCs w:val="22"/>
        </w:rPr>
        <w:t>代諾者から同意を得た場合は、患者の全身状態が改善して、十分な判断能力がある状態で改めて患者自身に本研究について説明し、同意を得るように努める。</w:t>
      </w:r>
    </w:p>
    <w:p w14:paraId="47D5E0F1" w14:textId="77777777" w:rsidR="00D46FEA" w:rsidRPr="009A6543" w:rsidRDefault="00D46FEA" w:rsidP="0077409F">
      <w:pPr>
        <w:pStyle w:val="a3"/>
        <w:wordWrap/>
        <w:snapToGrid w:val="0"/>
        <w:spacing w:line="320" w:lineRule="atLeast"/>
        <w:ind w:left="851" w:firstLineChars="100" w:firstLine="218"/>
        <w:rPr>
          <w:rFonts w:ascii="Century"/>
          <w:color w:val="000000" w:themeColor="text1"/>
          <w:sz w:val="22"/>
          <w:szCs w:val="22"/>
        </w:rPr>
      </w:pPr>
      <w:r w:rsidRPr="009A6543">
        <w:rPr>
          <w:rFonts w:ascii="Century" w:hint="eastAsia"/>
          <w:color w:val="000000" w:themeColor="text1"/>
          <w:sz w:val="22"/>
          <w:szCs w:val="22"/>
        </w:rPr>
        <w:t>研究担当者は、</w:t>
      </w:r>
      <w:r w:rsidR="00BC1BF4" w:rsidRPr="009A6543">
        <w:rPr>
          <w:rFonts w:ascii="Century" w:hint="eastAsia"/>
          <w:color w:val="000000" w:themeColor="text1"/>
          <w:sz w:val="22"/>
          <w:szCs w:val="22"/>
        </w:rPr>
        <w:t>研究対象者</w:t>
      </w:r>
      <w:r w:rsidRPr="009A6543">
        <w:rPr>
          <w:rFonts w:ascii="Century" w:hint="eastAsia"/>
          <w:color w:val="000000" w:themeColor="text1"/>
          <w:sz w:val="22"/>
          <w:szCs w:val="22"/>
        </w:rPr>
        <w:t>の同意に影響を及ぼす情報が得られたときや、</w:t>
      </w:r>
      <w:r w:rsidR="00BC1BF4" w:rsidRPr="009A6543">
        <w:rPr>
          <w:rFonts w:ascii="Century" w:hint="eastAsia"/>
          <w:color w:val="000000" w:themeColor="text1"/>
          <w:sz w:val="22"/>
          <w:szCs w:val="22"/>
        </w:rPr>
        <w:t>研究対象者</w:t>
      </w:r>
      <w:r w:rsidRPr="009A6543">
        <w:rPr>
          <w:rFonts w:ascii="Century" w:hint="eastAsia"/>
          <w:color w:val="000000" w:themeColor="text1"/>
          <w:sz w:val="22"/>
          <w:szCs w:val="22"/>
        </w:rPr>
        <w:t>の同意に影響を及ぼすような実施計画等の変更が行われるときは、速やかに</w:t>
      </w:r>
      <w:r w:rsidR="00BC1BF4" w:rsidRPr="009A6543">
        <w:rPr>
          <w:rFonts w:ascii="Century" w:hint="eastAsia"/>
          <w:color w:val="000000" w:themeColor="text1"/>
          <w:sz w:val="22"/>
          <w:szCs w:val="22"/>
        </w:rPr>
        <w:t>研究対象者</w:t>
      </w:r>
      <w:r w:rsidRPr="009A6543">
        <w:rPr>
          <w:rFonts w:ascii="Century" w:hint="eastAsia"/>
          <w:color w:val="000000" w:themeColor="text1"/>
          <w:sz w:val="22"/>
          <w:szCs w:val="22"/>
        </w:rPr>
        <w:t>に情報提供し、研究に参加す</w:t>
      </w:r>
      <w:r w:rsidR="00BF39C8" w:rsidRPr="009A6543">
        <w:rPr>
          <w:rFonts w:ascii="Century" w:hint="eastAsia"/>
          <w:color w:val="000000" w:themeColor="text1"/>
          <w:sz w:val="22"/>
          <w:szCs w:val="22"/>
        </w:rPr>
        <w:t>るか否かについて</w:t>
      </w:r>
      <w:r w:rsidR="00BC1BF4" w:rsidRPr="009A6543">
        <w:rPr>
          <w:rFonts w:ascii="Century" w:hint="eastAsia"/>
          <w:color w:val="000000" w:themeColor="text1"/>
          <w:sz w:val="22"/>
          <w:szCs w:val="22"/>
        </w:rPr>
        <w:t>研究対象者</w:t>
      </w:r>
      <w:r w:rsidR="00BD6B94" w:rsidRPr="009A6543">
        <w:rPr>
          <w:rFonts w:ascii="Century" w:hint="eastAsia"/>
          <w:color w:val="000000" w:themeColor="text1"/>
          <w:sz w:val="22"/>
          <w:szCs w:val="22"/>
        </w:rPr>
        <w:t>の意思を予め確認するとともに、事前に</w:t>
      </w:r>
      <w:r w:rsidRPr="009A6543">
        <w:rPr>
          <w:rFonts w:ascii="Century" w:hint="eastAsia"/>
          <w:color w:val="000000" w:themeColor="text1"/>
          <w:sz w:val="22"/>
          <w:szCs w:val="22"/>
        </w:rPr>
        <w:t>審査委員会の承認を得て同意説明文書等の改訂を行い、</w:t>
      </w:r>
      <w:r w:rsidR="00BC1BF4" w:rsidRPr="009A6543">
        <w:rPr>
          <w:rFonts w:ascii="Century" w:hint="eastAsia"/>
          <w:color w:val="000000" w:themeColor="text1"/>
          <w:sz w:val="22"/>
          <w:szCs w:val="22"/>
        </w:rPr>
        <w:t>研究対象者</w:t>
      </w:r>
      <w:r w:rsidRPr="009A6543">
        <w:rPr>
          <w:rFonts w:ascii="Century" w:hint="eastAsia"/>
          <w:color w:val="000000" w:themeColor="text1"/>
          <w:sz w:val="22"/>
          <w:szCs w:val="22"/>
        </w:rPr>
        <w:t>の再同意を得ることとする。</w:t>
      </w:r>
    </w:p>
    <w:p w14:paraId="732346E7"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研究の名称及び当該研究の実施について研究機関の長の許可を受けている旨</w:t>
      </w:r>
    </w:p>
    <w:p w14:paraId="2B640574" w14:textId="77777777" w:rsidR="00345BBC"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研究機関の名称及び研究責任者の氏名（他の研究機関と共同して研究を実施する場合には、共同研究機関の名称及び共同研究機関の研究責任者の氏名を含む。）</w:t>
      </w:r>
    </w:p>
    <w:p w14:paraId="3731FE98"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研究の目的及び意義</w:t>
      </w:r>
    </w:p>
    <w:p w14:paraId="1400E3B0"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研究の方法（研究対象者から取得された試料・情報の利用目的を含む。）及び期間</w:t>
      </w:r>
    </w:p>
    <w:p w14:paraId="012BA1F2"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研究対象者として選定された理由</w:t>
      </w:r>
    </w:p>
    <w:p w14:paraId="01F06D93"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研究対象者に生じる負担並びに予測されるリスク及び利益</w:t>
      </w:r>
    </w:p>
    <w:p w14:paraId="7FA85DC4" w14:textId="77777777" w:rsidR="00345BBC"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79222AD6" w14:textId="3635D0BC" w:rsidR="00345BBC"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研究が実施又は継続されることに同意しないこと又は同意を撤回することによって研究対象者等が不利益な取扱いを受けない旨</w:t>
      </w:r>
    </w:p>
    <w:p w14:paraId="2ED2445C"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lastRenderedPageBreak/>
        <w:t>研究に関する情報公開の方法</w:t>
      </w:r>
    </w:p>
    <w:p w14:paraId="5395578F" w14:textId="279FBD81" w:rsidR="00345BBC"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研究対象者等の求めに応じて、他の研究対象者等の個人情報等の保護及び当該研究の独創性の確</w:t>
      </w:r>
      <w:r w:rsidR="00061F2B" w:rsidRPr="009A6543">
        <w:rPr>
          <w:rFonts w:cs="ＭＳゴシック" w:hint="eastAsia"/>
          <w:color w:val="000000" w:themeColor="text1"/>
          <w:kern w:val="0"/>
          <w:sz w:val="22"/>
          <w:szCs w:val="24"/>
        </w:rPr>
        <w:t>保に支障がない範囲内で研究計画書及び研究の方法に関する資料を入</w:t>
      </w:r>
      <w:r w:rsidRPr="009A6543">
        <w:rPr>
          <w:rFonts w:cs="ＭＳゴシック" w:hint="eastAsia"/>
          <w:color w:val="000000" w:themeColor="text1"/>
          <w:kern w:val="0"/>
          <w:sz w:val="22"/>
          <w:szCs w:val="24"/>
        </w:rPr>
        <w:t>手又は閲覧できる旨並びにその入手又は閲覧の方法</w:t>
      </w:r>
    </w:p>
    <w:p w14:paraId="234CF67F" w14:textId="77777777" w:rsidR="00345BBC" w:rsidRPr="009A6543" w:rsidRDefault="004923F6"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2"/>
        </w:rPr>
        <w:t>個人情報等の取扱い（匿名化する場合にはその方法</w:t>
      </w:r>
      <w:r w:rsidRPr="009A6543">
        <w:rPr>
          <w:rFonts w:cs="ＭＳ ゴシック" w:hint="eastAsia"/>
          <w:color w:val="000000" w:themeColor="text1"/>
          <w:kern w:val="0"/>
          <w:sz w:val="22"/>
          <w:szCs w:val="22"/>
        </w:rPr>
        <w:t>、匿名加工情報又は非識別加工情報を作成する場合にはその旨</w:t>
      </w:r>
      <w:r w:rsidRPr="009A6543">
        <w:rPr>
          <w:rFonts w:cs="ＭＳゴシック" w:hint="eastAsia"/>
          <w:color w:val="000000" w:themeColor="text1"/>
          <w:kern w:val="0"/>
          <w:sz w:val="22"/>
          <w:szCs w:val="22"/>
        </w:rPr>
        <w:t>を含む。）</w:t>
      </w:r>
    </w:p>
    <w:p w14:paraId="5A992F0A"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試料・情報の保管及び廃棄の方法</w:t>
      </w:r>
    </w:p>
    <w:p w14:paraId="41AE88B8" w14:textId="77777777" w:rsidR="00345BBC" w:rsidRPr="009A6543" w:rsidRDefault="00345BBC" w:rsidP="0077409F">
      <w:pPr>
        <w:numPr>
          <w:ilvl w:val="0"/>
          <w:numId w:val="42"/>
        </w:numPr>
        <w:autoSpaceDE w:val="0"/>
        <w:autoSpaceDN w:val="0"/>
        <w:adjustRightInd w:val="0"/>
        <w:snapToGrid w:val="0"/>
        <w:spacing w:line="320" w:lineRule="atLeast"/>
        <w:ind w:leftChars="405" w:left="1415" w:hangingChars="257" w:hanging="565"/>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研究の資金源等、研究機関の研究に係る利益相反及び個人の収益等、研究者等の研究に係る利益相反に関する状況</w:t>
      </w:r>
    </w:p>
    <w:p w14:paraId="5FBFDEDF" w14:textId="77777777" w:rsidR="00345BBC" w:rsidRPr="009A6543" w:rsidRDefault="00345BBC" w:rsidP="0077409F">
      <w:pPr>
        <w:numPr>
          <w:ilvl w:val="0"/>
          <w:numId w:val="42"/>
        </w:numPr>
        <w:autoSpaceDE w:val="0"/>
        <w:autoSpaceDN w:val="0"/>
        <w:adjustRightInd w:val="0"/>
        <w:snapToGrid w:val="0"/>
        <w:spacing w:line="320" w:lineRule="atLeast"/>
        <w:ind w:left="0" w:firstLineChars="400" w:firstLine="880"/>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研究対象者等及びその関係者からの相談等への対応</w:t>
      </w:r>
    </w:p>
    <w:p w14:paraId="5ED5FDA8" w14:textId="7954AABB" w:rsidR="00345BBC"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侵襲を伴う研究の場合には、当該研究によって生じた健康被害に対する補償の有無及びその内容</w:t>
      </w:r>
    </w:p>
    <w:p w14:paraId="5270FE68" w14:textId="77777777" w:rsidR="009F26C3" w:rsidRPr="009A6543" w:rsidRDefault="00345BBC" w:rsidP="0077409F">
      <w:pPr>
        <w:numPr>
          <w:ilvl w:val="0"/>
          <w:numId w:val="42"/>
        </w:numPr>
        <w:autoSpaceDE w:val="0"/>
        <w:autoSpaceDN w:val="0"/>
        <w:adjustRightInd w:val="0"/>
        <w:snapToGrid w:val="0"/>
        <w:spacing w:line="320" w:lineRule="atLeast"/>
        <w:ind w:leftChars="419" w:left="1417" w:hangingChars="244" w:hanging="537"/>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3DCB698" w14:textId="77C0E940" w:rsidR="00345BBC" w:rsidRPr="009A6543" w:rsidRDefault="0077409F" w:rsidP="0077409F">
      <w:pPr>
        <w:autoSpaceDE w:val="0"/>
        <w:autoSpaceDN w:val="0"/>
        <w:adjustRightInd w:val="0"/>
        <w:snapToGrid w:val="0"/>
        <w:spacing w:line="320" w:lineRule="atLeast"/>
        <w:ind w:leftChars="404" w:left="1416" w:hangingChars="258" w:hanging="568"/>
        <w:jc w:val="left"/>
        <w:rPr>
          <w:rFonts w:cs="ＭＳゴシック"/>
          <w:color w:val="000000" w:themeColor="text1"/>
          <w:kern w:val="0"/>
          <w:sz w:val="22"/>
          <w:szCs w:val="24"/>
        </w:rPr>
      </w:pPr>
      <w:r w:rsidRPr="009A6543">
        <w:rPr>
          <w:rFonts w:cs="ＭＳゴシック" w:hint="eastAsia"/>
          <w:color w:val="000000" w:themeColor="text1"/>
          <w:kern w:val="0"/>
          <w:sz w:val="22"/>
          <w:szCs w:val="24"/>
        </w:rPr>
        <w:t>⑰</w:t>
      </w:r>
      <w:r w:rsidR="00FE3606" w:rsidRPr="009A6543">
        <w:rPr>
          <w:rFonts w:cs="ＭＳゴシック" w:hint="eastAsia"/>
          <w:color w:val="000000" w:themeColor="text1"/>
          <w:kern w:val="0"/>
          <w:sz w:val="22"/>
          <w:szCs w:val="24"/>
        </w:rPr>
        <w:t xml:space="preserve">　</w:t>
      </w:r>
      <w:r w:rsidR="008E5868" w:rsidRPr="009A6543">
        <w:rPr>
          <w:rFonts w:cs="ＭＳゴシック" w:hint="eastAsia"/>
          <w:color w:val="000000" w:themeColor="text1"/>
          <w:kern w:val="0"/>
          <w:sz w:val="22"/>
          <w:szCs w:val="24"/>
        </w:rPr>
        <w:t xml:space="preserve"> </w:t>
      </w:r>
      <w:r w:rsidR="00345BBC" w:rsidRPr="009A6543">
        <w:rPr>
          <w:rFonts w:cs="ＭＳゴシック" w:hint="eastAsia"/>
          <w:color w:val="000000" w:themeColor="text1"/>
          <w:kern w:val="0"/>
          <w:sz w:val="22"/>
          <w:szCs w:val="24"/>
        </w:rPr>
        <w:t>研究対象者の秘密が保全されることを前提として、モニタリングに従事する者及び審査委員会が、必要な範囲内において当該研究対象者に関する試料・情報を閲覧する旨</w:t>
      </w:r>
    </w:p>
    <w:p w14:paraId="5555C4C0" w14:textId="04C87AF5" w:rsidR="00633779" w:rsidRPr="009A6543" w:rsidRDefault="0077409F" w:rsidP="0077409F">
      <w:pPr>
        <w:pStyle w:val="a3"/>
        <w:wordWrap/>
        <w:snapToGrid w:val="0"/>
        <w:spacing w:line="320" w:lineRule="atLeast"/>
        <w:rPr>
          <w:rFonts w:ascii="Century"/>
          <w:color w:val="000000" w:themeColor="text1"/>
          <w:sz w:val="24"/>
          <w:szCs w:val="24"/>
        </w:rPr>
      </w:pPr>
      <w:r w:rsidRPr="009A6543">
        <w:rPr>
          <w:rFonts w:cs="ＭＳゴシック" w:hint="eastAsia"/>
          <w:color w:val="000000" w:themeColor="text1"/>
          <w:sz w:val="22"/>
          <w:szCs w:val="24"/>
        </w:rPr>
        <w:t xml:space="preserve">　　　</w:t>
      </w:r>
      <w:r w:rsidRPr="009A6543">
        <w:rPr>
          <w:rFonts w:hint="eastAsia"/>
          <w:color w:val="000000" w:themeColor="text1"/>
          <w:sz w:val="22"/>
        </w:rPr>
        <w:t>尚、本研究において以下の項目は該当しないことから、説明を省略する。</w:t>
      </w:r>
    </w:p>
    <w:p w14:paraId="76EB3E09" w14:textId="77777777" w:rsidR="0077409F" w:rsidRPr="009A6543" w:rsidRDefault="0077409F" w:rsidP="0077409F">
      <w:pPr>
        <w:numPr>
          <w:ilvl w:val="0"/>
          <w:numId w:val="55"/>
        </w:numPr>
        <w:autoSpaceDE w:val="0"/>
        <w:autoSpaceDN w:val="0"/>
        <w:adjustRightInd w:val="0"/>
        <w:snapToGrid w:val="0"/>
        <w:spacing w:line="320" w:lineRule="atLeast"/>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研究対象者等に経済的負担又は謝礼がある場合には、その旨及びその内容</w:t>
      </w:r>
    </w:p>
    <w:p w14:paraId="39B7E518" w14:textId="77777777" w:rsidR="0077409F" w:rsidRPr="009A6543"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9A6543">
        <w:rPr>
          <w:rFonts w:cs="ＭＳゴシック" w:hint="eastAsia"/>
          <w:color w:val="000000" w:themeColor="text1"/>
          <w:kern w:val="0"/>
          <w:sz w:val="22"/>
          <w:szCs w:val="24"/>
        </w:rPr>
        <w:t>通常の診療を超える医療行為を伴う研究の場合には、他の治療方法等に関する事項</w:t>
      </w:r>
    </w:p>
    <w:p w14:paraId="5EDC8D14" w14:textId="77777777" w:rsidR="0077409F" w:rsidRPr="009A6543"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9A6543">
        <w:rPr>
          <w:rFonts w:cs="ＭＳゴシック" w:hint="eastAsia"/>
          <w:color w:val="000000" w:themeColor="text1"/>
          <w:kern w:val="0"/>
          <w:sz w:val="22"/>
          <w:szCs w:val="24"/>
        </w:rPr>
        <w:t>通常の診療を超える医療行為を伴う研究の場合には、研究対象者への研究実施後における医療の提供に関する対応</w:t>
      </w:r>
    </w:p>
    <w:p w14:paraId="4E1D1D6B" w14:textId="77777777" w:rsidR="0077409F" w:rsidRPr="009A6543" w:rsidRDefault="0077409F" w:rsidP="0077409F">
      <w:pPr>
        <w:numPr>
          <w:ilvl w:val="0"/>
          <w:numId w:val="55"/>
        </w:numPr>
        <w:autoSpaceDE w:val="0"/>
        <w:autoSpaceDN w:val="0"/>
        <w:adjustRightInd w:val="0"/>
        <w:snapToGrid w:val="0"/>
        <w:spacing w:line="320" w:lineRule="atLeast"/>
        <w:ind w:leftChars="407" w:left="1275"/>
        <w:jc w:val="left"/>
        <w:rPr>
          <w:rFonts w:cs="ＭＳゴシック"/>
          <w:color w:val="000000" w:themeColor="text1"/>
          <w:kern w:val="0"/>
          <w:sz w:val="22"/>
          <w:szCs w:val="24"/>
        </w:rPr>
      </w:pPr>
      <w:r w:rsidRPr="009A6543">
        <w:rPr>
          <w:rFonts w:cs="ＭＳゴシック" w:hint="eastAsia"/>
          <w:color w:val="000000" w:themeColor="text1"/>
          <w:kern w:val="0"/>
          <w:sz w:val="22"/>
          <w:szCs w:val="24"/>
        </w:rPr>
        <w:t>研究の実施に伴い、研究対象者の健康、子孫に受け継がれ得る遺伝的特徴等に関する重要な知見が得られる可能性がある場合には、研究対象者に係る研究結果（偶発的所見を含む。）の取扱い</w:t>
      </w:r>
    </w:p>
    <w:p w14:paraId="484E1793" w14:textId="77777777" w:rsidR="0077409F" w:rsidRPr="009A6543" w:rsidRDefault="0077409F" w:rsidP="0077409F">
      <w:pPr>
        <w:pStyle w:val="a3"/>
        <w:wordWrap/>
        <w:snapToGrid w:val="0"/>
        <w:spacing w:line="320" w:lineRule="atLeast"/>
        <w:rPr>
          <w:rFonts w:ascii="Century"/>
          <w:color w:val="000000" w:themeColor="text1"/>
          <w:sz w:val="24"/>
          <w:szCs w:val="24"/>
        </w:rPr>
      </w:pPr>
    </w:p>
    <w:p w14:paraId="5669EA4B" w14:textId="77777777" w:rsidR="006A711D" w:rsidRPr="009A6543" w:rsidRDefault="00DB5C81" w:rsidP="0077409F">
      <w:pPr>
        <w:pStyle w:val="a3"/>
        <w:wordWrap/>
        <w:snapToGrid w:val="0"/>
        <w:spacing w:line="320" w:lineRule="atLeast"/>
        <w:outlineLvl w:val="0"/>
        <w:rPr>
          <w:rFonts w:ascii="Century"/>
          <w:b/>
          <w:bCs/>
          <w:color w:val="000000" w:themeColor="text1"/>
          <w:sz w:val="24"/>
          <w:szCs w:val="24"/>
        </w:rPr>
      </w:pPr>
      <w:bookmarkStart w:id="43" w:name="_Toc240946080"/>
      <w:bookmarkStart w:id="44" w:name="_Toc520214601"/>
      <w:r w:rsidRPr="009A6543">
        <w:rPr>
          <w:rFonts w:ascii="Century"/>
          <w:b/>
          <w:bCs/>
          <w:color w:val="000000" w:themeColor="text1"/>
          <w:sz w:val="24"/>
          <w:szCs w:val="24"/>
        </w:rPr>
        <w:t>20</w:t>
      </w:r>
      <w:r w:rsidR="00902B3C" w:rsidRPr="009A6543">
        <w:rPr>
          <w:rFonts w:ascii="Century"/>
          <w:b/>
          <w:bCs/>
          <w:color w:val="000000" w:themeColor="text1"/>
          <w:sz w:val="24"/>
          <w:szCs w:val="24"/>
        </w:rPr>
        <w:t>．</w:t>
      </w:r>
      <w:r w:rsidR="00C22878" w:rsidRPr="009A6543">
        <w:rPr>
          <w:rFonts w:ascii="Century" w:hint="eastAsia"/>
          <w:b/>
          <w:color w:val="000000" w:themeColor="text1"/>
          <w:sz w:val="24"/>
          <w:szCs w:val="24"/>
        </w:rPr>
        <w:t>研究対象者</w:t>
      </w:r>
      <w:r w:rsidR="006A711D" w:rsidRPr="009A6543">
        <w:rPr>
          <w:rFonts w:ascii="Century" w:hint="eastAsia"/>
          <w:b/>
          <w:bCs/>
          <w:color w:val="000000" w:themeColor="text1"/>
          <w:sz w:val="24"/>
          <w:szCs w:val="24"/>
        </w:rPr>
        <w:t>の健康被害</w:t>
      </w:r>
      <w:r w:rsidR="00504686" w:rsidRPr="009A6543">
        <w:rPr>
          <w:rFonts w:ascii="Century" w:hint="eastAsia"/>
          <w:b/>
          <w:bCs/>
          <w:color w:val="000000" w:themeColor="text1"/>
          <w:sz w:val="24"/>
          <w:szCs w:val="24"/>
        </w:rPr>
        <w:t>への対応と</w:t>
      </w:r>
      <w:r w:rsidR="006A711D" w:rsidRPr="009A6543">
        <w:rPr>
          <w:rFonts w:ascii="Century" w:hint="eastAsia"/>
          <w:b/>
          <w:bCs/>
          <w:color w:val="000000" w:themeColor="text1"/>
          <w:sz w:val="24"/>
          <w:szCs w:val="24"/>
        </w:rPr>
        <w:t>補償</w:t>
      </w:r>
      <w:bookmarkEnd w:id="43"/>
      <w:bookmarkEnd w:id="44"/>
    </w:p>
    <w:p w14:paraId="384E1258" w14:textId="77777777" w:rsidR="00200A68" w:rsidRPr="009A6543" w:rsidRDefault="007A373D" w:rsidP="0077409F">
      <w:pPr>
        <w:pStyle w:val="a3"/>
        <w:wordWrap/>
        <w:snapToGrid w:val="0"/>
        <w:spacing w:line="320" w:lineRule="atLeast"/>
        <w:ind w:leftChars="405" w:left="850" w:firstLineChars="100" w:firstLine="218"/>
        <w:rPr>
          <w:rFonts w:ascii="Century"/>
          <w:color w:val="000000" w:themeColor="text1"/>
          <w:sz w:val="22"/>
          <w:szCs w:val="22"/>
          <w:shd w:val="pct15" w:color="auto" w:fill="FFFFFF"/>
        </w:rPr>
      </w:pPr>
      <w:r w:rsidRPr="009A6543">
        <w:rPr>
          <w:rFonts w:ascii="Century" w:hint="eastAsia"/>
          <w:color w:val="000000" w:themeColor="text1"/>
          <w:sz w:val="22"/>
          <w:szCs w:val="22"/>
        </w:rPr>
        <w:t>本研究の実施に伴い、</w:t>
      </w:r>
      <w:r w:rsidR="00DB1C2E" w:rsidRPr="009A6543">
        <w:rPr>
          <w:rFonts w:ascii="Century" w:hint="eastAsia"/>
          <w:color w:val="000000" w:themeColor="text1"/>
          <w:sz w:val="22"/>
          <w:szCs w:val="22"/>
        </w:rPr>
        <w:t>研究対象者</w:t>
      </w:r>
      <w:r w:rsidRPr="009A6543">
        <w:rPr>
          <w:rFonts w:ascii="Century" w:hint="eastAsia"/>
          <w:color w:val="000000" w:themeColor="text1"/>
          <w:sz w:val="22"/>
          <w:szCs w:val="22"/>
        </w:rPr>
        <w:t>に健康被害が発生した場合は、研究担当者は適切な処置を講じる。その際、治療</w:t>
      </w:r>
      <w:r w:rsidR="00B50FDC" w:rsidRPr="009A6543">
        <w:rPr>
          <w:rFonts w:ascii="Century" w:hint="eastAsia"/>
          <w:color w:val="000000" w:themeColor="text1"/>
          <w:sz w:val="22"/>
          <w:szCs w:val="22"/>
        </w:rPr>
        <w:t>又は</w:t>
      </w:r>
      <w:r w:rsidRPr="009A6543">
        <w:rPr>
          <w:rFonts w:ascii="Century" w:hint="eastAsia"/>
          <w:color w:val="000000" w:themeColor="text1"/>
          <w:sz w:val="22"/>
          <w:szCs w:val="22"/>
        </w:rPr>
        <w:t>検査等が必要となった場合は、</w:t>
      </w:r>
      <w:r w:rsidR="00DB1C2E" w:rsidRPr="009A6543">
        <w:rPr>
          <w:rFonts w:ascii="Century" w:hint="eastAsia"/>
          <w:color w:val="000000" w:themeColor="text1"/>
          <w:sz w:val="22"/>
          <w:szCs w:val="22"/>
        </w:rPr>
        <w:t>研究対象者</w:t>
      </w:r>
      <w:r w:rsidRPr="009A6543">
        <w:rPr>
          <w:rFonts w:ascii="Century" w:hint="eastAsia"/>
          <w:color w:val="000000" w:themeColor="text1"/>
          <w:sz w:val="22"/>
          <w:szCs w:val="22"/>
        </w:rPr>
        <w:t>の通常の保険診療内で実施する。</w:t>
      </w:r>
      <w:r w:rsidR="008E1906" w:rsidRPr="009A6543">
        <w:rPr>
          <w:rFonts w:ascii="Century" w:hint="eastAsia"/>
          <w:color w:val="000000" w:themeColor="text1"/>
          <w:sz w:val="22"/>
          <w:szCs w:val="22"/>
        </w:rPr>
        <w:t>以上のことから</w:t>
      </w:r>
      <w:r w:rsidR="008E1906" w:rsidRPr="009A6543">
        <w:rPr>
          <w:rFonts w:ascii="Century"/>
          <w:color w:val="000000" w:themeColor="text1"/>
          <w:sz w:val="22"/>
          <w:szCs w:val="22"/>
        </w:rPr>
        <w:t>、</w:t>
      </w:r>
      <w:r w:rsidR="00DB1C2E" w:rsidRPr="009A6543">
        <w:rPr>
          <w:rFonts w:ascii="Century" w:hint="eastAsia"/>
          <w:color w:val="000000" w:themeColor="text1"/>
          <w:sz w:val="22"/>
          <w:szCs w:val="22"/>
        </w:rPr>
        <w:t>本研究では研究対象者の健康被害に対する金銭的な補償は準備しない。</w:t>
      </w:r>
      <w:r w:rsidRPr="009A6543">
        <w:rPr>
          <w:rFonts w:ascii="Century" w:hint="eastAsia"/>
          <w:color w:val="000000" w:themeColor="text1"/>
          <w:sz w:val="22"/>
          <w:szCs w:val="22"/>
        </w:rPr>
        <w:t>この点を</w:t>
      </w:r>
      <w:r w:rsidR="00DB1C2E" w:rsidRPr="009A6543">
        <w:rPr>
          <w:rFonts w:ascii="Century" w:hint="eastAsia"/>
          <w:color w:val="000000" w:themeColor="text1"/>
          <w:sz w:val="22"/>
          <w:szCs w:val="22"/>
        </w:rPr>
        <w:t>研究対象者</w:t>
      </w:r>
      <w:r w:rsidRPr="009A6543">
        <w:rPr>
          <w:rFonts w:ascii="Century" w:hint="eastAsia"/>
          <w:color w:val="000000" w:themeColor="text1"/>
          <w:sz w:val="22"/>
          <w:szCs w:val="22"/>
        </w:rPr>
        <w:t>に説明し、理解を得ることとする。</w:t>
      </w:r>
    </w:p>
    <w:p w14:paraId="26227E4E" w14:textId="0A125560" w:rsidR="00EE4140" w:rsidRPr="009A6543" w:rsidRDefault="00EE4140" w:rsidP="00061F2B">
      <w:pPr>
        <w:pStyle w:val="a3"/>
        <w:wordWrap/>
        <w:snapToGrid w:val="0"/>
        <w:spacing w:line="320" w:lineRule="atLeast"/>
        <w:rPr>
          <w:rFonts w:ascii="Century"/>
          <w:color w:val="000000" w:themeColor="text1"/>
          <w:sz w:val="24"/>
          <w:szCs w:val="24"/>
        </w:rPr>
      </w:pPr>
    </w:p>
    <w:p w14:paraId="145442FE" w14:textId="77777777" w:rsidR="005322C2" w:rsidRPr="009A6543" w:rsidRDefault="00EE4140" w:rsidP="0077409F">
      <w:pPr>
        <w:pStyle w:val="a3"/>
        <w:wordWrap/>
        <w:snapToGrid w:val="0"/>
        <w:spacing w:line="320" w:lineRule="atLeast"/>
        <w:outlineLvl w:val="0"/>
        <w:rPr>
          <w:rFonts w:ascii="Century"/>
          <w:b/>
          <w:bCs/>
          <w:color w:val="000000" w:themeColor="text1"/>
          <w:sz w:val="24"/>
          <w:szCs w:val="24"/>
        </w:rPr>
      </w:pPr>
      <w:bookmarkStart w:id="45" w:name="_Toc520214602"/>
      <w:r w:rsidRPr="009A6543">
        <w:rPr>
          <w:rFonts w:ascii="Century"/>
          <w:b/>
          <w:bCs/>
          <w:color w:val="000000" w:themeColor="text1"/>
          <w:sz w:val="24"/>
          <w:szCs w:val="24"/>
        </w:rPr>
        <w:t>21</w:t>
      </w:r>
      <w:r w:rsidR="005322C2" w:rsidRPr="009A6543">
        <w:rPr>
          <w:rFonts w:ascii="Century"/>
          <w:b/>
          <w:bCs/>
          <w:color w:val="000000" w:themeColor="text1"/>
          <w:sz w:val="24"/>
          <w:szCs w:val="24"/>
        </w:rPr>
        <w:t>．</w:t>
      </w:r>
      <w:r w:rsidR="005322C2" w:rsidRPr="009A6543">
        <w:rPr>
          <w:rFonts w:ascii="Century" w:hint="eastAsia"/>
          <w:b/>
          <w:bCs/>
          <w:color w:val="000000" w:themeColor="text1"/>
          <w:sz w:val="24"/>
          <w:szCs w:val="24"/>
        </w:rPr>
        <w:t>研究機関の長への報告内容</w:t>
      </w:r>
      <w:r w:rsidR="00471A9D" w:rsidRPr="009A6543">
        <w:rPr>
          <w:rFonts w:ascii="Century" w:hint="eastAsia"/>
          <w:b/>
          <w:bCs/>
          <w:color w:val="000000" w:themeColor="text1"/>
          <w:sz w:val="24"/>
          <w:szCs w:val="24"/>
        </w:rPr>
        <w:t>及び方法</w:t>
      </w:r>
      <w:bookmarkEnd w:id="45"/>
    </w:p>
    <w:p w14:paraId="7F9AB6C7" w14:textId="77777777" w:rsidR="00471A9D" w:rsidRPr="009A6543" w:rsidRDefault="00471A9D"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t>（</w:t>
      </w:r>
      <w:r w:rsidRPr="009A6543">
        <w:rPr>
          <w:rFonts w:ascii="Century"/>
          <w:color w:val="000000" w:themeColor="text1"/>
          <w:sz w:val="22"/>
          <w:szCs w:val="22"/>
        </w:rPr>
        <w:t>1</w:t>
      </w:r>
      <w:r w:rsidRPr="009A6543">
        <w:rPr>
          <w:rFonts w:ascii="Century"/>
          <w:color w:val="000000" w:themeColor="text1"/>
          <w:sz w:val="22"/>
          <w:szCs w:val="22"/>
        </w:rPr>
        <w:t>）</w:t>
      </w:r>
      <w:r w:rsidRPr="009A6543">
        <w:rPr>
          <w:rFonts w:ascii="Century"/>
          <w:color w:val="000000" w:themeColor="text1"/>
          <w:spacing w:val="1"/>
          <w:sz w:val="22"/>
          <w:szCs w:val="22"/>
        </w:rPr>
        <w:t>進捗状況</w:t>
      </w:r>
      <w:r w:rsidRPr="009A6543">
        <w:rPr>
          <w:rFonts w:ascii="Century" w:hint="eastAsia"/>
          <w:color w:val="000000" w:themeColor="text1"/>
          <w:spacing w:val="1"/>
          <w:sz w:val="22"/>
          <w:szCs w:val="22"/>
        </w:rPr>
        <w:t>等の報告</w:t>
      </w:r>
    </w:p>
    <w:p w14:paraId="6D62EC72" w14:textId="77777777" w:rsidR="00471A9D" w:rsidRPr="009A6543" w:rsidRDefault="00471A9D" w:rsidP="0077409F">
      <w:pPr>
        <w:pStyle w:val="aa"/>
        <w:adjustRightInd w:val="0"/>
        <w:snapToGrid w:val="0"/>
        <w:spacing w:line="320" w:lineRule="atLeast"/>
        <w:ind w:leftChars="400" w:left="840" w:firstLineChars="100" w:firstLine="222"/>
        <w:rPr>
          <w:rFonts w:ascii="Century" w:hAnsi="Century"/>
          <w:color w:val="000000" w:themeColor="text1"/>
          <w:sz w:val="22"/>
          <w:szCs w:val="22"/>
        </w:rPr>
      </w:pPr>
      <w:r w:rsidRPr="009A6543">
        <w:rPr>
          <w:rFonts w:ascii="Century" w:hAnsi="Century"/>
          <w:color w:val="000000" w:themeColor="text1"/>
          <w:spacing w:val="1"/>
          <w:sz w:val="22"/>
          <w:szCs w:val="22"/>
        </w:rPr>
        <w:t>研究責任者は、</w:t>
      </w:r>
      <w:r w:rsidRPr="009A6543">
        <w:rPr>
          <w:rFonts w:ascii="Century" w:hAnsi="Century" w:hint="eastAsia"/>
          <w:color w:val="000000" w:themeColor="text1"/>
          <w:spacing w:val="1"/>
          <w:sz w:val="22"/>
          <w:szCs w:val="22"/>
        </w:rPr>
        <w:t>少なくとも年に</w:t>
      </w:r>
      <w:r w:rsidRPr="009A6543">
        <w:rPr>
          <w:rFonts w:ascii="Century" w:hAnsi="Century" w:hint="eastAsia"/>
          <w:color w:val="000000" w:themeColor="text1"/>
          <w:spacing w:val="1"/>
          <w:sz w:val="22"/>
          <w:szCs w:val="22"/>
        </w:rPr>
        <w:t>1</w:t>
      </w:r>
      <w:r w:rsidRPr="009A6543">
        <w:rPr>
          <w:rFonts w:ascii="Century" w:hAnsi="Century" w:hint="eastAsia"/>
          <w:color w:val="000000" w:themeColor="text1"/>
          <w:spacing w:val="1"/>
          <w:sz w:val="22"/>
          <w:szCs w:val="22"/>
        </w:rPr>
        <w:t>回</w:t>
      </w:r>
      <w:r w:rsidRPr="009A6543">
        <w:rPr>
          <w:rFonts w:ascii="Century" w:hAnsi="Century"/>
          <w:color w:val="000000" w:themeColor="text1"/>
          <w:spacing w:val="1"/>
          <w:sz w:val="22"/>
          <w:szCs w:val="22"/>
        </w:rPr>
        <w:t>、研究の進捗状況及び研究の実施</w:t>
      </w:r>
      <w:r w:rsidRPr="009A6543">
        <w:rPr>
          <w:rFonts w:ascii="Century" w:hAnsi="Century"/>
          <w:color w:val="000000" w:themeColor="text1"/>
          <w:sz w:val="22"/>
          <w:szCs w:val="22"/>
        </w:rPr>
        <w:t>に伴う有害事象の発生状況を</w:t>
      </w:r>
      <w:r w:rsidR="00DD1ECE" w:rsidRPr="009A6543">
        <w:rPr>
          <w:rFonts w:ascii="Century" w:hAnsi="Century" w:hint="eastAsia"/>
          <w:color w:val="000000" w:themeColor="text1"/>
          <w:sz w:val="22"/>
          <w:szCs w:val="22"/>
        </w:rPr>
        <w:t>研究</w:t>
      </w:r>
      <w:r w:rsidR="00DD1ECE" w:rsidRPr="009A6543">
        <w:rPr>
          <w:rFonts w:ascii="Century" w:hAnsi="Century"/>
          <w:color w:val="000000" w:themeColor="text1"/>
          <w:sz w:val="22"/>
          <w:szCs w:val="22"/>
        </w:rPr>
        <w:t>機関の</w:t>
      </w:r>
      <w:r w:rsidRPr="009A6543">
        <w:rPr>
          <w:rFonts w:ascii="Century" w:hAnsi="Century" w:hint="eastAsia"/>
          <w:color w:val="000000" w:themeColor="text1"/>
          <w:sz w:val="22"/>
          <w:szCs w:val="22"/>
        </w:rPr>
        <w:t>長に文書で報告する。</w:t>
      </w:r>
    </w:p>
    <w:p w14:paraId="0715D0DF" w14:textId="77777777" w:rsidR="00621AF4" w:rsidRPr="009A6543" w:rsidRDefault="00621AF4"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t>（</w:t>
      </w:r>
      <w:r w:rsidRPr="009A6543">
        <w:rPr>
          <w:rFonts w:ascii="Century" w:hint="eastAsia"/>
          <w:color w:val="000000" w:themeColor="text1"/>
          <w:sz w:val="22"/>
          <w:szCs w:val="22"/>
        </w:rPr>
        <w:t>2</w:t>
      </w:r>
      <w:r w:rsidRPr="009A6543">
        <w:rPr>
          <w:rFonts w:ascii="Century"/>
          <w:color w:val="000000" w:themeColor="text1"/>
          <w:sz w:val="22"/>
          <w:szCs w:val="22"/>
        </w:rPr>
        <w:t>）</w:t>
      </w:r>
      <w:r w:rsidRPr="009A6543">
        <w:rPr>
          <w:rFonts w:ascii="Century" w:hint="eastAsia"/>
          <w:color w:val="000000" w:themeColor="text1"/>
          <w:sz w:val="22"/>
          <w:szCs w:val="22"/>
        </w:rPr>
        <w:t>重篤な有害事象</w:t>
      </w:r>
      <w:r w:rsidRPr="009A6543">
        <w:rPr>
          <w:rFonts w:ascii="Century" w:hint="eastAsia"/>
          <w:color w:val="000000" w:themeColor="text1"/>
          <w:spacing w:val="1"/>
          <w:sz w:val="22"/>
          <w:szCs w:val="22"/>
        </w:rPr>
        <w:t>の報告</w:t>
      </w:r>
    </w:p>
    <w:p w14:paraId="6AFAAD70" w14:textId="77777777" w:rsidR="00621AF4" w:rsidRPr="009A6543" w:rsidRDefault="00621AF4" w:rsidP="0077409F">
      <w:pPr>
        <w:pStyle w:val="aa"/>
        <w:adjustRightInd w:val="0"/>
        <w:snapToGrid w:val="0"/>
        <w:spacing w:line="320" w:lineRule="atLeast"/>
        <w:ind w:leftChars="400" w:left="840" w:firstLineChars="100" w:firstLine="222"/>
        <w:rPr>
          <w:rFonts w:ascii="Century" w:hAnsi="Century"/>
          <w:color w:val="000000" w:themeColor="text1"/>
          <w:sz w:val="22"/>
          <w:szCs w:val="22"/>
          <w:shd w:val="pct15" w:color="auto" w:fill="FFFFFF"/>
        </w:rPr>
      </w:pPr>
      <w:r w:rsidRPr="009A6543">
        <w:rPr>
          <w:rFonts w:ascii="Century" w:hAnsi="Century" w:hint="eastAsia"/>
          <w:color w:val="000000" w:themeColor="text1"/>
          <w:spacing w:val="1"/>
          <w:sz w:val="22"/>
          <w:szCs w:val="22"/>
        </w:rPr>
        <w:t>研究責任者は、侵襲を伴う研究の実施において重篤な有害事象の発生を知った場合には、速やかにその旨を研究機関の長に報告する。</w:t>
      </w:r>
    </w:p>
    <w:p w14:paraId="2DDC84E5" w14:textId="77777777" w:rsidR="00471A9D" w:rsidRPr="009A6543" w:rsidRDefault="00471A9D"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t>（</w:t>
      </w:r>
      <w:r w:rsidR="00E0714B" w:rsidRPr="009A6543">
        <w:rPr>
          <w:rFonts w:ascii="Century" w:hint="eastAsia"/>
          <w:color w:val="000000" w:themeColor="text1"/>
          <w:sz w:val="22"/>
          <w:szCs w:val="22"/>
        </w:rPr>
        <w:t>3</w:t>
      </w:r>
      <w:r w:rsidRPr="009A6543">
        <w:rPr>
          <w:rFonts w:ascii="Century"/>
          <w:color w:val="000000" w:themeColor="text1"/>
          <w:sz w:val="22"/>
          <w:szCs w:val="22"/>
        </w:rPr>
        <w:t>）</w:t>
      </w:r>
      <w:r w:rsidRPr="009A6543">
        <w:rPr>
          <w:rFonts w:ascii="Century"/>
          <w:color w:val="000000" w:themeColor="text1"/>
          <w:spacing w:val="1"/>
          <w:sz w:val="22"/>
          <w:szCs w:val="22"/>
        </w:rPr>
        <w:t>研究の倫理的妥当性若しくは科学的合理性を損なう事実</w:t>
      </w:r>
      <w:r w:rsidRPr="009A6543">
        <w:rPr>
          <w:rFonts w:ascii="Century" w:hint="eastAsia"/>
          <w:color w:val="000000" w:themeColor="text1"/>
          <w:spacing w:val="1"/>
          <w:sz w:val="22"/>
          <w:szCs w:val="22"/>
        </w:rPr>
        <w:t>等の情報を得た場合</w:t>
      </w:r>
    </w:p>
    <w:p w14:paraId="7FE30B8C" w14:textId="77777777" w:rsidR="00471A9D" w:rsidRPr="009A6543" w:rsidRDefault="00471A9D" w:rsidP="0077409F">
      <w:pPr>
        <w:pStyle w:val="aa"/>
        <w:tabs>
          <w:tab w:val="left" w:pos="866"/>
        </w:tabs>
        <w:adjustRightInd w:val="0"/>
        <w:snapToGrid w:val="0"/>
        <w:spacing w:line="320" w:lineRule="atLeast"/>
        <w:ind w:leftChars="400" w:left="840" w:firstLineChars="100" w:firstLine="222"/>
        <w:rPr>
          <w:rFonts w:ascii="Century" w:hAnsi="Century"/>
          <w:color w:val="000000" w:themeColor="text1"/>
          <w:sz w:val="22"/>
          <w:szCs w:val="22"/>
        </w:rPr>
      </w:pPr>
      <w:r w:rsidRPr="009A6543">
        <w:rPr>
          <w:rFonts w:ascii="Century" w:hAnsi="Century"/>
          <w:color w:val="000000" w:themeColor="text1"/>
          <w:spacing w:val="1"/>
          <w:sz w:val="22"/>
          <w:szCs w:val="22"/>
        </w:rPr>
        <w:t>研究責任者は、研究の倫理的妥当性若しくは科学的合理性を損なう事実若しくは情</w:t>
      </w:r>
      <w:r w:rsidRPr="009A6543">
        <w:rPr>
          <w:rFonts w:ascii="Century" w:hAnsi="Century"/>
          <w:color w:val="000000" w:themeColor="text1"/>
          <w:spacing w:val="2"/>
          <w:sz w:val="22"/>
          <w:szCs w:val="22"/>
        </w:rPr>
        <w:t>報又は損なうおそれのある情報であって研究の継続に影響を与えると考えられるもの</w:t>
      </w:r>
      <w:r w:rsidRPr="009A6543">
        <w:rPr>
          <w:rFonts w:ascii="Century" w:hAnsi="Century"/>
          <w:color w:val="000000" w:themeColor="text1"/>
          <w:sz w:val="22"/>
          <w:szCs w:val="22"/>
        </w:rPr>
        <w:t>を得た場合</w:t>
      </w:r>
      <w:r w:rsidRPr="009A6543">
        <w:rPr>
          <w:rFonts w:ascii="Century" w:hAnsi="Century"/>
          <w:color w:val="000000" w:themeColor="text1"/>
          <w:spacing w:val="2"/>
          <w:sz w:val="22"/>
          <w:szCs w:val="22"/>
        </w:rPr>
        <w:t>に</w:t>
      </w:r>
      <w:r w:rsidR="00B4209C" w:rsidRPr="009A6543">
        <w:rPr>
          <w:rFonts w:ascii="Century" w:hAnsi="Century"/>
          <w:color w:val="000000" w:themeColor="text1"/>
          <w:sz w:val="22"/>
          <w:szCs w:val="22"/>
        </w:rPr>
        <w:t>は、遅滞なく</w:t>
      </w:r>
      <w:r w:rsidR="00B62774" w:rsidRPr="009A6543">
        <w:rPr>
          <w:rFonts w:ascii="Century" w:hAnsi="Century" w:hint="eastAsia"/>
          <w:color w:val="000000" w:themeColor="text1"/>
          <w:spacing w:val="1"/>
          <w:sz w:val="22"/>
          <w:szCs w:val="22"/>
        </w:rPr>
        <w:t>その旨を</w:t>
      </w:r>
      <w:r w:rsidR="00DD1ECE" w:rsidRPr="009A6543">
        <w:rPr>
          <w:rFonts w:ascii="Century" w:hAnsi="Century" w:hint="eastAsia"/>
          <w:color w:val="000000" w:themeColor="text1"/>
          <w:sz w:val="22"/>
          <w:szCs w:val="22"/>
        </w:rPr>
        <w:t>研究</w:t>
      </w:r>
      <w:r w:rsidR="00DD1ECE" w:rsidRPr="009A6543">
        <w:rPr>
          <w:rFonts w:ascii="Century" w:hAnsi="Century"/>
          <w:color w:val="000000" w:themeColor="text1"/>
          <w:sz w:val="22"/>
          <w:szCs w:val="22"/>
        </w:rPr>
        <w:t>機関の</w:t>
      </w:r>
      <w:r w:rsidRPr="009A6543">
        <w:rPr>
          <w:rFonts w:ascii="Century" w:hAnsi="Century" w:hint="eastAsia"/>
          <w:color w:val="000000" w:themeColor="text1"/>
          <w:sz w:val="22"/>
          <w:szCs w:val="22"/>
        </w:rPr>
        <w:t>長</w:t>
      </w:r>
      <w:r w:rsidR="00DD4C87" w:rsidRPr="009A6543">
        <w:rPr>
          <w:rFonts w:ascii="Century" w:hAnsi="Century"/>
          <w:color w:val="000000" w:themeColor="text1"/>
          <w:sz w:val="22"/>
          <w:szCs w:val="22"/>
        </w:rPr>
        <w:t>に</w:t>
      </w:r>
      <w:r w:rsidRPr="009A6543">
        <w:rPr>
          <w:rFonts w:ascii="Century" w:hAnsi="Century"/>
          <w:color w:val="000000" w:themeColor="text1"/>
          <w:spacing w:val="-3"/>
          <w:sz w:val="22"/>
          <w:szCs w:val="22"/>
        </w:rPr>
        <w:t>報</w:t>
      </w:r>
      <w:r w:rsidRPr="009A6543">
        <w:rPr>
          <w:rFonts w:ascii="Century" w:hAnsi="Century"/>
          <w:color w:val="000000" w:themeColor="text1"/>
          <w:sz w:val="22"/>
          <w:szCs w:val="22"/>
        </w:rPr>
        <w:t>告</w:t>
      </w:r>
      <w:r w:rsidR="0028169D" w:rsidRPr="009A6543">
        <w:rPr>
          <w:rFonts w:ascii="Century" w:hAnsi="Century" w:hint="eastAsia"/>
          <w:color w:val="000000" w:themeColor="text1"/>
          <w:sz w:val="22"/>
          <w:szCs w:val="22"/>
        </w:rPr>
        <w:t>する</w:t>
      </w:r>
      <w:r w:rsidR="0028169D" w:rsidRPr="009A6543">
        <w:rPr>
          <w:rFonts w:ascii="Century" w:hAnsi="Century"/>
          <w:color w:val="000000" w:themeColor="text1"/>
          <w:sz w:val="22"/>
          <w:szCs w:val="22"/>
        </w:rPr>
        <w:t>。</w:t>
      </w:r>
    </w:p>
    <w:p w14:paraId="443EE934" w14:textId="77777777" w:rsidR="00471A9D" w:rsidRPr="009A6543" w:rsidRDefault="00471A9D"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lastRenderedPageBreak/>
        <w:t>（</w:t>
      </w:r>
      <w:r w:rsidR="00E0714B" w:rsidRPr="009A6543">
        <w:rPr>
          <w:rFonts w:ascii="Century"/>
          <w:color w:val="000000" w:themeColor="text1"/>
          <w:sz w:val="22"/>
          <w:szCs w:val="22"/>
        </w:rPr>
        <w:t>4</w:t>
      </w:r>
      <w:r w:rsidRPr="009A6543">
        <w:rPr>
          <w:rFonts w:ascii="Century"/>
          <w:color w:val="000000" w:themeColor="text1"/>
          <w:sz w:val="22"/>
          <w:szCs w:val="22"/>
        </w:rPr>
        <w:t>）</w:t>
      </w:r>
      <w:r w:rsidRPr="009A6543">
        <w:rPr>
          <w:rFonts w:ascii="Century" w:hint="eastAsia"/>
          <w:color w:val="000000" w:themeColor="text1"/>
          <w:spacing w:val="1"/>
          <w:sz w:val="22"/>
          <w:szCs w:val="22"/>
        </w:rPr>
        <w:t>研究</w:t>
      </w:r>
      <w:r w:rsidRPr="009A6543">
        <w:rPr>
          <w:rFonts w:ascii="Century"/>
          <w:color w:val="000000" w:themeColor="text1"/>
          <w:spacing w:val="1"/>
          <w:sz w:val="22"/>
          <w:szCs w:val="22"/>
        </w:rPr>
        <w:t>の実施の適正性若しくは研究結果の信頼を損なう事実</w:t>
      </w:r>
      <w:r w:rsidRPr="009A6543">
        <w:rPr>
          <w:rFonts w:ascii="Century" w:hint="eastAsia"/>
          <w:color w:val="000000" w:themeColor="text1"/>
          <w:spacing w:val="1"/>
          <w:sz w:val="22"/>
          <w:szCs w:val="22"/>
        </w:rPr>
        <w:t>等の情報を得た場合</w:t>
      </w:r>
    </w:p>
    <w:p w14:paraId="3C8546BC" w14:textId="77777777" w:rsidR="00471A9D" w:rsidRPr="009A6543" w:rsidRDefault="0028169D" w:rsidP="0077409F">
      <w:pPr>
        <w:pStyle w:val="a3"/>
        <w:wordWrap/>
        <w:snapToGrid w:val="0"/>
        <w:spacing w:line="320" w:lineRule="atLeast"/>
        <w:ind w:leftChars="400" w:left="840" w:firstLineChars="100" w:firstLine="222"/>
        <w:rPr>
          <w:rFonts w:ascii="Century"/>
          <w:color w:val="000000" w:themeColor="text1"/>
          <w:sz w:val="22"/>
          <w:szCs w:val="22"/>
        </w:rPr>
      </w:pPr>
      <w:r w:rsidRPr="009A6543">
        <w:rPr>
          <w:rFonts w:ascii="Century"/>
          <w:color w:val="000000" w:themeColor="text1"/>
          <w:spacing w:val="1"/>
          <w:sz w:val="22"/>
          <w:szCs w:val="22"/>
        </w:rPr>
        <w:t>研究</w:t>
      </w:r>
      <w:r w:rsidRPr="009A6543">
        <w:rPr>
          <w:rFonts w:ascii="Century" w:hint="eastAsia"/>
          <w:color w:val="000000" w:themeColor="text1"/>
          <w:spacing w:val="1"/>
          <w:sz w:val="22"/>
          <w:szCs w:val="22"/>
        </w:rPr>
        <w:t>担当</w:t>
      </w:r>
      <w:r w:rsidR="00471A9D" w:rsidRPr="009A6543">
        <w:rPr>
          <w:rFonts w:ascii="Century"/>
          <w:color w:val="000000" w:themeColor="text1"/>
          <w:spacing w:val="1"/>
          <w:sz w:val="22"/>
          <w:szCs w:val="22"/>
        </w:rPr>
        <w:t>者は、研究の実施の適正性若しくは研究結果の信頼を損なう事実若しくは</w:t>
      </w:r>
      <w:r w:rsidR="00471A9D" w:rsidRPr="009A6543">
        <w:rPr>
          <w:rFonts w:ascii="Century"/>
          <w:color w:val="000000" w:themeColor="text1"/>
          <w:sz w:val="22"/>
          <w:szCs w:val="22"/>
        </w:rPr>
        <w:t>情報又は損なうおそれのある情報を得た場合には</w:t>
      </w:r>
      <w:r w:rsidR="00471A9D" w:rsidRPr="009A6543">
        <w:rPr>
          <w:rFonts w:ascii="Century"/>
          <w:color w:val="000000" w:themeColor="text1"/>
          <w:spacing w:val="-58"/>
          <w:sz w:val="22"/>
          <w:szCs w:val="22"/>
        </w:rPr>
        <w:t>、</w:t>
      </w:r>
      <w:r w:rsidR="00471A9D" w:rsidRPr="009A6543">
        <w:rPr>
          <w:rFonts w:ascii="Century"/>
          <w:color w:val="000000" w:themeColor="text1"/>
          <w:sz w:val="22"/>
          <w:szCs w:val="22"/>
        </w:rPr>
        <w:t>速やかに</w:t>
      </w:r>
      <w:r w:rsidR="00B62774" w:rsidRPr="009A6543">
        <w:rPr>
          <w:rFonts w:ascii="Century" w:hint="eastAsia"/>
          <w:color w:val="000000" w:themeColor="text1"/>
          <w:spacing w:val="1"/>
          <w:sz w:val="22"/>
          <w:szCs w:val="22"/>
        </w:rPr>
        <w:t>その旨を</w:t>
      </w:r>
      <w:r w:rsidR="00DD1ECE" w:rsidRPr="009A6543">
        <w:rPr>
          <w:rFonts w:ascii="Century" w:hint="eastAsia"/>
          <w:color w:val="000000" w:themeColor="text1"/>
          <w:sz w:val="22"/>
          <w:szCs w:val="22"/>
        </w:rPr>
        <w:t>研究機関</w:t>
      </w:r>
      <w:r w:rsidR="00DD1ECE" w:rsidRPr="009A6543">
        <w:rPr>
          <w:rFonts w:ascii="Century"/>
          <w:color w:val="000000" w:themeColor="text1"/>
          <w:sz w:val="22"/>
          <w:szCs w:val="22"/>
        </w:rPr>
        <w:t>の</w:t>
      </w:r>
      <w:r w:rsidR="00471A9D" w:rsidRPr="009A6543">
        <w:rPr>
          <w:rFonts w:ascii="Century" w:hint="eastAsia"/>
          <w:color w:val="000000" w:themeColor="text1"/>
          <w:sz w:val="22"/>
          <w:szCs w:val="22"/>
        </w:rPr>
        <w:t>長</w:t>
      </w:r>
      <w:r w:rsidR="00471A9D" w:rsidRPr="009A6543">
        <w:rPr>
          <w:rFonts w:ascii="Century"/>
          <w:color w:val="000000" w:themeColor="text1"/>
          <w:sz w:val="22"/>
          <w:szCs w:val="22"/>
        </w:rPr>
        <w:t>に報告</w:t>
      </w:r>
      <w:r w:rsidRPr="009A6543">
        <w:rPr>
          <w:rFonts w:ascii="Century" w:hint="eastAsia"/>
          <w:color w:val="000000" w:themeColor="text1"/>
          <w:sz w:val="22"/>
          <w:szCs w:val="22"/>
        </w:rPr>
        <w:t>する</w:t>
      </w:r>
      <w:r w:rsidRPr="009A6543">
        <w:rPr>
          <w:rFonts w:ascii="Century"/>
          <w:color w:val="000000" w:themeColor="text1"/>
          <w:sz w:val="22"/>
          <w:szCs w:val="22"/>
        </w:rPr>
        <w:t>。</w:t>
      </w:r>
    </w:p>
    <w:p w14:paraId="5FF761C7" w14:textId="77777777" w:rsidR="00B56D8F" w:rsidRPr="009A6543" w:rsidRDefault="00B56D8F" w:rsidP="0077409F">
      <w:pPr>
        <w:pStyle w:val="a3"/>
        <w:wordWrap/>
        <w:snapToGrid w:val="0"/>
        <w:spacing w:line="320" w:lineRule="atLeast"/>
        <w:ind w:firstLineChars="50" w:firstLine="109"/>
        <w:rPr>
          <w:rFonts w:ascii="Century"/>
          <w:color w:val="000000" w:themeColor="text1"/>
          <w:sz w:val="22"/>
          <w:szCs w:val="22"/>
        </w:rPr>
      </w:pPr>
      <w:r w:rsidRPr="009A6543">
        <w:rPr>
          <w:rFonts w:ascii="Century"/>
          <w:color w:val="000000" w:themeColor="text1"/>
          <w:sz w:val="22"/>
          <w:szCs w:val="22"/>
        </w:rPr>
        <w:t>（</w:t>
      </w:r>
      <w:r w:rsidR="00E0714B" w:rsidRPr="009A6543">
        <w:rPr>
          <w:rFonts w:ascii="Century"/>
          <w:color w:val="000000" w:themeColor="text1"/>
          <w:sz w:val="22"/>
          <w:szCs w:val="22"/>
        </w:rPr>
        <w:t>5</w:t>
      </w:r>
      <w:r w:rsidRPr="009A6543">
        <w:rPr>
          <w:rFonts w:ascii="Century"/>
          <w:color w:val="000000" w:themeColor="text1"/>
          <w:sz w:val="22"/>
          <w:szCs w:val="22"/>
        </w:rPr>
        <w:t>）</w:t>
      </w:r>
      <w:r w:rsidRPr="009A6543">
        <w:rPr>
          <w:rFonts w:ascii="Century" w:hint="eastAsia"/>
          <w:color w:val="000000" w:themeColor="text1"/>
          <w:spacing w:val="1"/>
          <w:sz w:val="22"/>
          <w:szCs w:val="22"/>
        </w:rPr>
        <w:t>研究終了</w:t>
      </w:r>
      <w:r w:rsidR="0026277A" w:rsidRPr="009A6543">
        <w:rPr>
          <w:rFonts w:ascii="Century" w:hint="eastAsia"/>
          <w:color w:val="000000" w:themeColor="text1"/>
          <w:spacing w:val="1"/>
          <w:sz w:val="22"/>
          <w:szCs w:val="22"/>
        </w:rPr>
        <w:t>（中止</w:t>
      </w:r>
      <w:r w:rsidR="00FC471C" w:rsidRPr="009A6543">
        <w:rPr>
          <w:rFonts w:ascii="Century" w:hint="eastAsia"/>
          <w:color w:val="000000" w:themeColor="text1"/>
          <w:spacing w:val="1"/>
          <w:sz w:val="22"/>
          <w:szCs w:val="22"/>
        </w:rPr>
        <w:t>の</w:t>
      </w:r>
      <w:r w:rsidR="0026277A" w:rsidRPr="009A6543">
        <w:rPr>
          <w:rFonts w:ascii="Century" w:hint="eastAsia"/>
          <w:color w:val="000000" w:themeColor="text1"/>
          <w:spacing w:val="1"/>
          <w:sz w:val="22"/>
          <w:szCs w:val="22"/>
        </w:rPr>
        <w:t>場合を含む</w:t>
      </w:r>
      <w:r w:rsidR="0065027F" w:rsidRPr="009A6543">
        <w:rPr>
          <w:rFonts w:ascii="Century" w:hint="eastAsia"/>
          <w:color w:val="000000" w:themeColor="text1"/>
          <w:spacing w:val="1"/>
          <w:sz w:val="22"/>
          <w:szCs w:val="22"/>
        </w:rPr>
        <w:t>、以下同じ。</w:t>
      </w:r>
      <w:r w:rsidR="0026277A" w:rsidRPr="009A6543">
        <w:rPr>
          <w:rFonts w:ascii="Century" w:hint="eastAsia"/>
          <w:color w:val="000000" w:themeColor="text1"/>
          <w:spacing w:val="1"/>
          <w:sz w:val="22"/>
          <w:szCs w:val="22"/>
        </w:rPr>
        <w:t>）</w:t>
      </w:r>
      <w:r w:rsidRPr="009A6543">
        <w:rPr>
          <w:rFonts w:ascii="Century" w:hint="eastAsia"/>
          <w:color w:val="000000" w:themeColor="text1"/>
          <w:spacing w:val="1"/>
          <w:sz w:val="22"/>
          <w:szCs w:val="22"/>
        </w:rPr>
        <w:t>の報告</w:t>
      </w:r>
    </w:p>
    <w:p w14:paraId="306EF413" w14:textId="77777777" w:rsidR="00B56D8F" w:rsidRPr="009A6543" w:rsidRDefault="00B56D8F" w:rsidP="0077409F">
      <w:pPr>
        <w:pStyle w:val="a3"/>
        <w:wordWrap/>
        <w:snapToGrid w:val="0"/>
        <w:spacing w:line="320" w:lineRule="atLeast"/>
        <w:ind w:leftChars="400" w:left="840" w:firstLineChars="100" w:firstLine="222"/>
        <w:rPr>
          <w:rFonts w:ascii="Century"/>
          <w:color w:val="000000" w:themeColor="text1"/>
          <w:spacing w:val="1"/>
          <w:sz w:val="22"/>
          <w:szCs w:val="22"/>
          <w:shd w:val="pct15" w:color="auto" w:fill="FFFFFF"/>
        </w:rPr>
      </w:pPr>
      <w:r w:rsidRPr="009A6543">
        <w:rPr>
          <w:rFonts w:ascii="Century" w:hint="eastAsia"/>
          <w:color w:val="000000" w:themeColor="text1"/>
          <w:spacing w:val="1"/>
          <w:sz w:val="22"/>
          <w:szCs w:val="22"/>
        </w:rPr>
        <w:t>研究責任者は、研究を終了したときは、</w:t>
      </w:r>
      <w:r w:rsidR="0026277A" w:rsidRPr="009A6543">
        <w:rPr>
          <w:rFonts w:ascii="Century" w:hint="eastAsia"/>
          <w:color w:val="000000" w:themeColor="text1"/>
          <w:spacing w:val="1"/>
          <w:sz w:val="22"/>
          <w:szCs w:val="22"/>
        </w:rPr>
        <w:t>14</w:t>
      </w:r>
      <w:r w:rsidRPr="009A6543">
        <w:rPr>
          <w:rFonts w:ascii="Century"/>
          <w:color w:val="000000" w:themeColor="text1"/>
          <w:spacing w:val="1"/>
          <w:sz w:val="22"/>
          <w:szCs w:val="22"/>
        </w:rPr>
        <w:t>に</w:t>
      </w:r>
      <w:r w:rsidR="00A0663D" w:rsidRPr="009A6543">
        <w:rPr>
          <w:rFonts w:ascii="Century" w:hint="eastAsia"/>
          <w:color w:val="000000" w:themeColor="text1"/>
          <w:spacing w:val="1"/>
          <w:sz w:val="22"/>
          <w:szCs w:val="22"/>
        </w:rPr>
        <w:t>従って</w:t>
      </w:r>
      <w:r w:rsidRPr="009A6543">
        <w:rPr>
          <w:rFonts w:ascii="Century" w:hint="eastAsia"/>
          <w:color w:val="000000" w:themeColor="text1"/>
          <w:spacing w:val="1"/>
          <w:sz w:val="22"/>
          <w:szCs w:val="22"/>
        </w:rPr>
        <w:t>その旨及び研究の結果概要を文書により遅滞なく</w:t>
      </w:r>
      <w:r w:rsidR="00B62774" w:rsidRPr="009A6543">
        <w:rPr>
          <w:rFonts w:ascii="Century" w:hint="eastAsia"/>
          <w:color w:val="000000" w:themeColor="text1"/>
          <w:spacing w:val="1"/>
          <w:sz w:val="22"/>
          <w:szCs w:val="22"/>
        </w:rPr>
        <w:t>その旨を</w:t>
      </w:r>
      <w:r w:rsidRPr="009A6543">
        <w:rPr>
          <w:rFonts w:ascii="Century" w:hint="eastAsia"/>
          <w:color w:val="000000" w:themeColor="text1"/>
          <w:spacing w:val="1"/>
          <w:sz w:val="22"/>
          <w:szCs w:val="22"/>
        </w:rPr>
        <w:t>研究機関の長に報告する。</w:t>
      </w:r>
    </w:p>
    <w:p w14:paraId="2B963C25" w14:textId="77777777" w:rsidR="009267FD" w:rsidRPr="009A6543" w:rsidRDefault="009267FD" w:rsidP="0077409F">
      <w:pPr>
        <w:pStyle w:val="a3"/>
        <w:wordWrap/>
        <w:snapToGrid w:val="0"/>
        <w:spacing w:line="320" w:lineRule="atLeast"/>
        <w:ind w:firstLineChars="50" w:firstLine="109"/>
        <w:rPr>
          <w:rFonts w:ascii="Century"/>
          <w:color w:val="000000" w:themeColor="text1"/>
          <w:spacing w:val="1"/>
          <w:sz w:val="22"/>
          <w:szCs w:val="22"/>
        </w:rPr>
      </w:pPr>
      <w:r w:rsidRPr="009A6543">
        <w:rPr>
          <w:rFonts w:ascii="Century"/>
          <w:color w:val="000000" w:themeColor="text1"/>
          <w:sz w:val="22"/>
          <w:szCs w:val="22"/>
        </w:rPr>
        <w:t>（</w:t>
      </w:r>
      <w:r w:rsidR="0026277A" w:rsidRPr="009A6543">
        <w:rPr>
          <w:rFonts w:ascii="Century" w:hint="eastAsia"/>
          <w:color w:val="000000" w:themeColor="text1"/>
          <w:sz w:val="22"/>
          <w:szCs w:val="22"/>
        </w:rPr>
        <w:t>6</w:t>
      </w:r>
      <w:r w:rsidRPr="009A6543">
        <w:rPr>
          <w:rFonts w:ascii="Century"/>
          <w:color w:val="000000" w:themeColor="text1"/>
          <w:sz w:val="22"/>
          <w:szCs w:val="22"/>
        </w:rPr>
        <w:t>）</w:t>
      </w:r>
      <w:r w:rsidRPr="009A6543">
        <w:rPr>
          <w:rFonts w:ascii="Century" w:hint="eastAsia"/>
          <w:color w:val="000000" w:themeColor="text1"/>
          <w:sz w:val="22"/>
          <w:szCs w:val="22"/>
        </w:rPr>
        <w:t>研究</w:t>
      </w:r>
      <w:r w:rsidRPr="009A6543">
        <w:rPr>
          <w:rFonts w:ascii="Century"/>
          <w:color w:val="000000" w:themeColor="text1"/>
          <w:sz w:val="22"/>
          <w:szCs w:val="22"/>
        </w:rPr>
        <w:t>に用いる</w:t>
      </w:r>
      <w:r w:rsidRPr="009A6543">
        <w:rPr>
          <w:rFonts w:ascii="Century" w:hint="eastAsia"/>
          <w:color w:val="000000" w:themeColor="text1"/>
          <w:sz w:val="22"/>
          <w:szCs w:val="22"/>
        </w:rPr>
        <w:t>試料及び情報の管理状況</w:t>
      </w:r>
    </w:p>
    <w:p w14:paraId="3D8E169B" w14:textId="77777777" w:rsidR="009267FD" w:rsidRPr="009A6543" w:rsidRDefault="009267FD" w:rsidP="0077409F">
      <w:pPr>
        <w:pStyle w:val="a3"/>
        <w:wordWrap/>
        <w:snapToGrid w:val="0"/>
        <w:spacing w:line="320" w:lineRule="atLeast"/>
        <w:ind w:leftChars="350" w:left="735" w:firstLineChars="100" w:firstLine="218"/>
        <w:rPr>
          <w:rFonts w:ascii="Century"/>
          <w:color w:val="000000" w:themeColor="text1"/>
          <w:spacing w:val="1"/>
          <w:sz w:val="22"/>
          <w:szCs w:val="22"/>
        </w:rPr>
      </w:pPr>
      <w:r w:rsidRPr="009A6543">
        <w:rPr>
          <w:rFonts w:ascii="Century" w:hint="eastAsia"/>
          <w:color w:val="000000" w:themeColor="text1"/>
          <w:sz w:val="22"/>
          <w:szCs w:val="22"/>
        </w:rPr>
        <w:t>研究責任者は、人体から取得された試料及び情報等の保管に</w:t>
      </w:r>
      <w:r w:rsidR="00535A2E" w:rsidRPr="009A6543">
        <w:rPr>
          <w:rFonts w:ascii="Century" w:hint="eastAsia"/>
          <w:color w:val="000000" w:themeColor="text1"/>
          <w:sz w:val="22"/>
          <w:szCs w:val="22"/>
        </w:rPr>
        <w:t>ついて</w:t>
      </w:r>
      <w:r w:rsidR="00535A2E" w:rsidRPr="009A6543">
        <w:rPr>
          <w:rFonts w:ascii="Century"/>
          <w:color w:val="000000" w:themeColor="text1"/>
          <w:sz w:val="22"/>
          <w:szCs w:val="22"/>
        </w:rPr>
        <w:t>、</w:t>
      </w:r>
      <w:r w:rsidR="00535A2E" w:rsidRPr="009A6543">
        <w:rPr>
          <w:rFonts w:ascii="Century"/>
          <w:color w:val="000000" w:themeColor="text1"/>
          <w:sz w:val="22"/>
          <w:szCs w:val="22"/>
        </w:rPr>
        <w:t>2</w:t>
      </w:r>
      <w:r w:rsidR="00E0714B" w:rsidRPr="009A6543">
        <w:rPr>
          <w:rFonts w:ascii="Century"/>
          <w:color w:val="000000" w:themeColor="text1"/>
          <w:sz w:val="22"/>
          <w:szCs w:val="22"/>
        </w:rPr>
        <w:t>4</w:t>
      </w:r>
      <w:r w:rsidR="00535A2E" w:rsidRPr="009A6543">
        <w:rPr>
          <w:rFonts w:ascii="Century"/>
          <w:color w:val="000000" w:themeColor="text1"/>
          <w:sz w:val="22"/>
          <w:szCs w:val="22"/>
        </w:rPr>
        <w:t>.</w:t>
      </w:r>
      <w:r w:rsidR="00CC71B0" w:rsidRPr="009A6543">
        <w:rPr>
          <w:rFonts w:ascii="Century" w:hint="eastAsia"/>
          <w:color w:val="000000" w:themeColor="text1"/>
          <w:sz w:val="22"/>
          <w:szCs w:val="22"/>
        </w:rPr>
        <w:t>(1</w:t>
      </w:r>
      <w:r w:rsidR="00CC71B0" w:rsidRPr="009A6543">
        <w:rPr>
          <w:rFonts w:ascii="Century"/>
          <w:color w:val="000000" w:themeColor="text1"/>
          <w:sz w:val="22"/>
          <w:szCs w:val="22"/>
        </w:rPr>
        <w:t>)(</w:t>
      </w:r>
      <w:r w:rsidR="00CC71B0" w:rsidRPr="009A6543">
        <w:rPr>
          <w:rFonts w:ascii="Century" w:hint="eastAsia"/>
          <w:color w:val="000000" w:themeColor="text1"/>
          <w:sz w:val="22"/>
          <w:szCs w:val="22"/>
        </w:rPr>
        <w:t>2</w:t>
      </w:r>
      <w:r w:rsidR="00CC71B0" w:rsidRPr="009A6543">
        <w:rPr>
          <w:rFonts w:ascii="Century"/>
          <w:color w:val="000000" w:themeColor="text1"/>
          <w:sz w:val="22"/>
          <w:szCs w:val="22"/>
        </w:rPr>
        <w:t>)</w:t>
      </w:r>
      <w:r w:rsidR="00535A2E" w:rsidRPr="009A6543">
        <w:rPr>
          <w:rFonts w:ascii="Century"/>
          <w:color w:val="000000" w:themeColor="text1"/>
          <w:sz w:val="22"/>
          <w:szCs w:val="22"/>
        </w:rPr>
        <w:t>に</w:t>
      </w:r>
      <w:r w:rsidR="00A0663D" w:rsidRPr="009A6543">
        <w:rPr>
          <w:rFonts w:ascii="Century" w:hint="eastAsia"/>
          <w:color w:val="000000" w:themeColor="text1"/>
          <w:spacing w:val="1"/>
          <w:sz w:val="22"/>
          <w:szCs w:val="22"/>
        </w:rPr>
        <w:t>従って</w:t>
      </w:r>
      <w:r w:rsidR="00061BC9" w:rsidRPr="009A6543">
        <w:rPr>
          <w:rFonts w:ascii="Century" w:hint="eastAsia"/>
          <w:color w:val="000000" w:themeColor="text1"/>
          <w:sz w:val="22"/>
          <w:szCs w:val="22"/>
        </w:rPr>
        <w:t>必要な管理を行い</w:t>
      </w:r>
      <w:r w:rsidR="00A00BE2" w:rsidRPr="009A6543">
        <w:rPr>
          <w:rFonts w:ascii="Century" w:hint="eastAsia"/>
          <w:color w:val="000000" w:themeColor="text1"/>
          <w:sz w:val="22"/>
          <w:szCs w:val="22"/>
        </w:rPr>
        <w:t>、</w:t>
      </w:r>
      <w:r w:rsidR="00061BC9" w:rsidRPr="009A6543">
        <w:rPr>
          <w:rFonts w:ascii="Century"/>
          <w:color w:val="000000" w:themeColor="text1"/>
          <w:sz w:val="22"/>
          <w:szCs w:val="22"/>
        </w:rPr>
        <w:t>管理状況</w:t>
      </w:r>
      <w:r w:rsidR="00535A2E" w:rsidRPr="009A6543">
        <w:rPr>
          <w:rFonts w:ascii="Century"/>
          <w:color w:val="000000" w:themeColor="text1"/>
          <w:sz w:val="22"/>
          <w:szCs w:val="22"/>
        </w:rPr>
        <w:t>について</w:t>
      </w:r>
      <w:r w:rsidR="00DD4C87" w:rsidRPr="009A6543">
        <w:rPr>
          <w:rFonts w:ascii="Century" w:hint="eastAsia"/>
          <w:color w:val="000000" w:themeColor="text1"/>
          <w:sz w:val="22"/>
          <w:szCs w:val="22"/>
        </w:rPr>
        <w:t>研究機関の長に</w:t>
      </w:r>
      <w:r w:rsidR="00061BC9" w:rsidRPr="009A6543">
        <w:rPr>
          <w:rFonts w:ascii="Century" w:hint="eastAsia"/>
          <w:color w:val="000000" w:themeColor="text1"/>
          <w:sz w:val="22"/>
          <w:szCs w:val="22"/>
        </w:rPr>
        <w:t>報告する</w:t>
      </w:r>
      <w:r w:rsidRPr="009A6543">
        <w:rPr>
          <w:rFonts w:ascii="Century" w:hint="eastAsia"/>
          <w:color w:val="000000" w:themeColor="text1"/>
          <w:sz w:val="22"/>
          <w:szCs w:val="22"/>
        </w:rPr>
        <w:t>。</w:t>
      </w:r>
    </w:p>
    <w:p w14:paraId="0F0616DF" w14:textId="77777777" w:rsidR="0026277A" w:rsidRPr="009A6543" w:rsidRDefault="0026277A" w:rsidP="0077409F">
      <w:pPr>
        <w:pStyle w:val="a3"/>
        <w:wordWrap/>
        <w:snapToGrid w:val="0"/>
        <w:spacing w:line="320" w:lineRule="atLeast"/>
        <w:ind w:firstLineChars="50" w:firstLine="109"/>
        <w:rPr>
          <w:rFonts w:ascii="Century"/>
          <w:color w:val="000000" w:themeColor="text1"/>
          <w:spacing w:val="1"/>
          <w:sz w:val="22"/>
          <w:szCs w:val="22"/>
        </w:rPr>
      </w:pPr>
      <w:r w:rsidRPr="009A6543">
        <w:rPr>
          <w:rFonts w:ascii="Century"/>
          <w:color w:val="000000" w:themeColor="text1"/>
          <w:sz w:val="22"/>
          <w:szCs w:val="22"/>
        </w:rPr>
        <w:t>（</w:t>
      </w:r>
      <w:r w:rsidRPr="009A6543">
        <w:rPr>
          <w:rFonts w:ascii="Century" w:hint="eastAsia"/>
          <w:color w:val="000000" w:themeColor="text1"/>
          <w:sz w:val="22"/>
          <w:szCs w:val="22"/>
        </w:rPr>
        <w:t>7</w:t>
      </w:r>
      <w:r w:rsidRPr="009A6543">
        <w:rPr>
          <w:rFonts w:ascii="Century"/>
          <w:color w:val="000000" w:themeColor="text1"/>
          <w:sz w:val="22"/>
          <w:szCs w:val="22"/>
        </w:rPr>
        <w:t>）</w:t>
      </w:r>
      <w:r w:rsidRPr="009A6543">
        <w:rPr>
          <w:rFonts w:ascii="Century" w:hint="eastAsia"/>
          <w:color w:val="000000" w:themeColor="text1"/>
          <w:spacing w:val="1"/>
          <w:sz w:val="22"/>
          <w:szCs w:val="22"/>
        </w:rPr>
        <w:t>研究結果の公表の</w:t>
      </w:r>
      <w:r w:rsidRPr="009A6543">
        <w:rPr>
          <w:rFonts w:ascii="Century"/>
          <w:color w:val="000000" w:themeColor="text1"/>
          <w:spacing w:val="1"/>
          <w:sz w:val="22"/>
          <w:szCs w:val="22"/>
        </w:rPr>
        <w:t>報告</w:t>
      </w:r>
    </w:p>
    <w:p w14:paraId="77A82553" w14:textId="77777777" w:rsidR="0026277A" w:rsidRPr="009A6543" w:rsidRDefault="0026277A" w:rsidP="0077409F">
      <w:pPr>
        <w:pStyle w:val="a3"/>
        <w:wordWrap/>
        <w:snapToGrid w:val="0"/>
        <w:spacing w:line="320" w:lineRule="atLeast"/>
        <w:ind w:leftChars="350" w:left="735" w:firstLineChars="100" w:firstLine="222"/>
        <w:rPr>
          <w:rFonts w:ascii="Century"/>
          <w:color w:val="000000" w:themeColor="text1"/>
          <w:spacing w:val="1"/>
          <w:sz w:val="22"/>
          <w:szCs w:val="22"/>
          <w:shd w:val="pct15" w:color="auto" w:fill="FFFFFF"/>
        </w:rPr>
      </w:pPr>
      <w:r w:rsidRPr="009A6543">
        <w:rPr>
          <w:rFonts w:ascii="Century" w:hint="eastAsia"/>
          <w:color w:val="000000" w:themeColor="text1"/>
          <w:spacing w:val="1"/>
          <w:sz w:val="22"/>
          <w:szCs w:val="22"/>
        </w:rPr>
        <w:t>研究責任者は、</w:t>
      </w:r>
      <w:r w:rsidRPr="009A6543">
        <w:rPr>
          <w:rFonts w:ascii="Century" w:hint="eastAsia"/>
          <w:color w:val="000000" w:themeColor="text1"/>
          <w:sz w:val="22"/>
          <w:szCs w:val="22"/>
        </w:rPr>
        <w:t>結果の最終の公表を行ったときは、</w:t>
      </w:r>
      <w:r w:rsidRPr="009A6543">
        <w:rPr>
          <w:rFonts w:ascii="Century"/>
          <w:color w:val="000000" w:themeColor="text1"/>
          <w:sz w:val="22"/>
          <w:szCs w:val="22"/>
        </w:rPr>
        <w:t>25</w:t>
      </w:r>
      <w:r w:rsidRPr="009A6543">
        <w:rPr>
          <w:rFonts w:ascii="Century" w:hint="eastAsia"/>
          <w:color w:val="000000" w:themeColor="text1"/>
          <w:sz w:val="22"/>
          <w:szCs w:val="22"/>
        </w:rPr>
        <w:t>に</w:t>
      </w:r>
      <w:r w:rsidRPr="009A6543">
        <w:rPr>
          <w:rFonts w:ascii="Century" w:hint="eastAsia"/>
          <w:color w:val="000000" w:themeColor="text1"/>
          <w:spacing w:val="1"/>
          <w:sz w:val="22"/>
          <w:szCs w:val="22"/>
        </w:rPr>
        <w:t>従って</w:t>
      </w:r>
      <w:r w:rsidRPr="009A6543">
        <w:rPr>
          <w:rFonts w:ascii="Century" w:hint="eastAsia"/>
          <w:color w:val="000000" w:themeColor="text1"/>
          <w:sz w:val="22"/>
          <w:szCs w:val="22"/>
        </w:rPr>
        <w:t>遅滞なく研究機関の長へ報告する。また、</w:t>
      </w:r>
      <w:r w:rsidRPr="009A6543">
        <w:rPr>
          <w:rFonts w:ascii="Century" w:hint="eastAsia"/>
          <w:color w:val="000000" w:themeColor="text1"/>
          <w:spacing w:val="1"/>
          <w:sz w:val="22"/>
          <w:szCs w:val="22"/>
        </w:rPr>
        <w:t>最終の公表を行ったとして報告した後に、研究結果の公表を行うこととなった場合は、速やかにその旨を研究機関の長に報告する。</w:t>
      </w:r>
    </w:p>
    <w:p w14:paraId="08ACE9D3" w14:textId="77777777" w:rsidR="009267FD" w:rsidRPr="009A6543" w:rsidRDefault="009267FD" w:rsidP="0077409F">
      <w:pPr>
        <w:pStyle w:val="a3"/>
        <w:wordWrap/>
        <w:snapToGrid w:val="0"/>
        <w:spacing w:line="320" w:lineRule="atLeast"/>
        <w:ind w:leftChars="350" w:left="735" w:firstLineChars="100" w:firstLine="222"/>
        <w:rPr>
          <w:rFonts w:ascii="Century"/>
          <w:color w:val="000000" w:themeColor="text1"/>
          <w:spacing w:val="1"/>
          <w:sz w:val="22"/>
          <w:szCs w:val="22"/>
        </w:rPr>
      </w:pPr>
    </w:p>
    <w:p w14:paraId="6C93031D" w14:textId="77777777" w:rsidR="00CE1632" w:rsidRPr="009A6543" w:rsidRDefault="00CE1632" w:rsidP="0077409F">
      <w:pPr>
        <w:pStyle w:val="a3"/>
        <w:wordWrap/>
        <w:snapToGrid w:val="0"/>
        <w:spacing w:line="320" w:lineRule="atLeast"/>
        <w:outlineLvl w:val="0"/>
        <w:rPr>
          <w:rFonts w:ascii="Century"/>
          <w:color w:val="000000" w:themeColor="text1"/>
          <w:sz w:val="22"/>
          <w:szCs w:val="22"/>
        </w:rPr>
      </w:pPr>
      <w:bookmarkStart w:id="46" w:name="_Toc520214603"/>
      <w:r w:rsidRPr="009A6543">
        <w:rPr>
          <w:rFonts w:ascii="Century"/>
          <w:b/>
          <w:bCs/>
          <w:color w:val="000000" w:themeColor="text1"/>
          <w:sz w:val="24"/>
          <w:szCs w:val="24"/>
        </w:rPr>
        <w:t>2</w:t>
      </w:r>
      <w:r w:rsidR="00EE4140" w:rsidRPr="009A6543">
        <w:rPr>
          <w:rFonts w:ascii="Century"/>
          <w:b/>
          <w:bCs/>
          <w:color w:val="000000" w:themeColor="text1"/>
          <w:sz w:val="24"/>
          <w:szCs w:val="24"/>
        </w:rPr>
        <w:t>2</w:t>
      </w:r>
      <w:r w:rsidRPr="009A6543">
        <w:rPr>
          <w:rFonts w:ascii="Century"/>
          <w:b/>
          <w:bCs/>
          <w:color w:val="000000" w:themeColor="text1"/>
          <w:sz w:val="24"/>
          <w:szCs w:val="24"/>
        </w:rPr>
        <w:t>．</w:t>
      </w:r>
      <w:r w:rsidRPr="009A6543">
        <w:rPr>
          <w:rFonts w:ascii="Century" w:hint="eastAsia"/>
          <w:b/>
          <w:color w:val="000000" w:themeColor="text1"/>
          <w:sz w:val="24"/>
          <w:szCs w:val="24"/>
        </w:rPr>
        <w:t>効果・安全性評価委員会</w:t>
      </w:r>
      <w:bookmarkEnd w:id="46"/>
    </w:p>
    <w:p w14:paraId="5EEB69F7" w14:textId="71C3F506" w:rsidR="00CE1632" w:rsidRPr="009A6543" w:rsidRDefault="00CE1632" w:rsidP="0077409F">
      <w:pPr>
        <w:pStyle w:val="a3"/>
        <w:wordWrap/>
        <w:snapToGrid w:val="0"/>
        <w:spacing w:line="320" w:lineRule="atLeast"/>
        <w:ind w:leftChars="400" w:left="840" w:firstLineChars="100" w:firstLine="218"/>
        <w:rPr>
          <w:rFonts w:ascii="Century"/>
          <w:color w:val="000000" w:themeColor="text1"/>
          <w:sz w:val="22"/>
          <w:szCs w:val="22"/>
        </w:rPr>
      </w:pPr>
      <w:r w:rsidRPr="009A6543">
        <w:rPr>
          <w:rFonts w:ascii="Century" w:hint="eastAsia"/>
          <w:color w:val="000000" w:themeColor="text1"/>
          <w:sz w:val="22"/>
          <w:szCs w:val="22"/>
        </w:rPr>
        <w:t>研究責任者は、報告された有害事象に対する見解と対応などを第三者である効果・安全性評価委員会に報告し、研究責任者の見解と対応の妥当性について審査を依頼する。効果・安全性評価委員会は、報告内容を審査・検討し、今後の対応について研究責任者に文書で勧告する。</w:t>
      </w:r>
    </w:p>
    <w:p w14:paraId="084D2172" w14:textId="77777777" w:rsidR="003E380C" w:rsidRPr="009A6543" w:rsidRDefault="003E380C" w:rsidP="0077409F">
      <w:pPr>
        <w:pStyle w:val="a3"/>
        <w:wordWrap/>
        <w:snapToGrid w:val="0"/>
        <w:spacing w:line="320" w:lineRule="atLeast"/>
        <w:rPr>
          <w:rFonts w:ascii="Century"/>
          <w:color w:val="000000" w:themeColor="text1"/>
          <w:sz w:val="22"/>
          <w:szCs w:val="22"/>
        </w:rPr>
      </w:pPr>
    </w:p>
    <w:p w14:paraId="1208B76F" w14:textId="77777777" w:rsidR="00D55442" w:rsidRPr="009A6543" w:rsidRDefault="00F43074" w:rsidP="0077409F">
      <w:pPr>
        <w:pStyle w:val="a3"/>
        <w:wordWrap/>
        <w:snapToGrid w:val="0"/>
        <w:spacing w:line="320" w:lineRule="atLeast"/>
        <w:outlineLvl w:val="0"/>
        <w:rPr>
          <w:rFonts w:ascii="Century"/>
          <w:b/>
          <w:bCs/>
          <w:color w:val="000000" w:themeColor="text1"/>
          <w:sz w:val="24"/>
          <w:szCs w:val="24"/>
        </w:rPr>
      </w:pPr>
      <w:bookmarkStart w:id="47" w:name="_Toc240946081"/>
      <w:bookmarkStart w:id="48" w:name="_Toc520214604"/>
      <w:r w:rsidRPr="009A6543">
        <w:rPr>
          <w:rFonts w:ascii="Century" w:hint="eastAsia"/>
          <w:b/>
          <w:bCs/>
          <w:color w:val="000000" w:themeColor="text1"/>
          <w:sz w:val="24"/>
          <w:szCs w:val="24"/>
        </w:rPr>
        <w:t>2</w:t>
      </w:r>
      <w:r w:rsidR="00EE4140" w:rsidRPr="009A6543">
        <w:rPr>
          <w:rFonts w:ascii="Century"/>
          <w:b/>
          <w:bCs/>
          <w:color w:val="000000" w:themeColor="text1"/>
          <w:sz w:val="24"/>
          <w:szCs w:val="24"/>
        </w:rPr>
        <w:t>3</w:t>
      </w:r>
      <w:r w:rsidR="00902B3C" w:rsidRPr="009A6543">
        <w:rPr>
          <w:rFonts w:ascii="Century"/>
          <w:b/>
          <w:bCs/>
          <w:color w:val="000000" w:themeColor="text1"/>
          <w:sz w:val="24"/>
          <w:szCs w:val="24"/>
        </w:rPr>
        <w:t>．</w:t>
      </w:r>
      <w:r w:rsidR="001815FA" w:rsidRPr="009A6543">
        <w:rPr>
          <w:rFonts w:ascii="Century" w:hint="eastAsia"/>
          <w:b/>
          <w:color w:val="000000" w:themeColor="text1"/>
          <w:sz w:val="24"/>
          <w:szCs w:val="24"/>
        </w:rPr>
        <w:t>研究対象者の</w:t>
      </w:r>
      <w:r w:rsidR="00D55442" w:rsidRPr="009A6543">
        <w:rPr>
          <w:rFonts w:ascii="Century" w:hint="eastAsia"/>
          <w:b/>
          <w:bCs/>
          <w:color w:val="000000" w:themeColor="text1"/>
          <w:sz w:val="24"/>
          <w:szCs w:val="24"/>
        </w:rPr>
        <w:t>費用負担</w:t>
      </w:r>
      <w:bookmarkEnd w:id="47"/>
      <w:bookmarkEnd w:id="48"/>
    </w:p>
    <w:p w14:paraId="7371C675" w14:textId="77777777" w:rsidR="000856C3" w:rsidRPr="009A6543" w:rsidRDefault="000856C3" w:rsidP="0077409F">
      <w:pPr>
        <w:pStyle w:val="a3"/>
        <w:wordWrap/>
        <w:snapToGrid w:val="0"/>
        <w:spacing w:line="320" w:lineRule="atLeast"/>
        <w:ind w:leftChars="404" w:left="848" w:firstLineChars="118" w:firstLine="257"/>
        <w:rPr>
          <w:rFonts w:ascii="Century"/>
          <w:color w:val="000000" w:themeColor="text1"/>
          <w:sz w:val="22"/>
          <w:szCs w:val="22"/>
        </w:rPr>
      </w:pPr>
      <w:r w:rsidRPr="009A6543">
        <w:rPr>
          <w:rFonts w:ascii="Century" w:hint="eastAsia"/>
          <w:color w:val="000000" w:themeColor="text1"/>
          <w:sz w:val="22"/>
          <w:szCs w:val="22"/>
        </w:rPr>
        <w:t>本研究で用いる医薬品</w:t>
      </w:r>
      <w:r w:rsidR="00C164D4" w:rsidRPr="009A6543">
        <w:rPr>
          <w:rFonts w:ascii="Century" w:hint="eastAsia"/>
          <w:color w:val="000000" w:themeColor="text1"/>
          <w:sz w:val="22"/>
          <w:szCs w:val="22"/>
        </w:rPr>
        <w:t>の投与</w:t>
      </w:r>
      <w:r w:rsidR="00246200" w:rsidRPr="009A6543">
        <w:rPr>
          <w:rFonts w:ascii="Century" w:hint="eastAsia"/>
          <w:color w:val="000000" w:themeColor="text1"/>
          <w:sz w:val="22"/>
          <w:szCs w:val="22"/>
        </w:rPr>
        <w:t>及び</w:t>
      </w:r>
      <w:r w:rsidRPr="009A6543">
        <w:rPr>
          <w:rFonts w:ascii="Century" w:hint="eastAsia"/>
          <w:color w:val="000000" w:themeColor="text1"/>
          <w:sz w:val="22"/>
          <w:szCs w:val="22"/>
        </w:rPr>
        <w:t>実施する検査は</w:t>
      </w:r>
      <w:r w:rsidR="00381513" w:rsidRPr="009A6543">
        <w:rPr>
          <w:rFonts w:ascii="Century" w:hint="eastAsia"/>
          <w:color w:val="000000" w:themeColor="text1"/>
          <w:sz w:val="22"/>
          <w:szCs w:val="22"/>
        </w:rPr>
        <w:t>保険診療内で行われるため、研究</w:t>
      </w:r>
      <w:r w:rsidR="0094134D" w:rsidRPr="009A6543">
        <w:rPr>
          <w:rFonts w:ascii="Century" w:hint="eastAsia"/>
          <w:color w:val="000000" w:themeColor="text1"/>
          <w:sz w:val="22"/>
          <w:szCs w:val="22"/>
        </w:rPr>
        <w:t>に参加することによる研究対象</w:t>
      </w:r>
      <w:r w:rsidR="00E05FA6" w:rsidRPr="009A6543">
        <w:rPr>
          <w:rFonts w:ascii="Century" w:hint="eastAsia"/>
          <w:color w:val="000000" w:themeColor="text1"/>
          <w:sz w:val="22"/>
          <w:szCs w:val="22"/>
        </w:rPr>
        <w:t>者の費用負担は発生しない。</w:t>
      </w:r>
    </w:p>
    <w:p w14:paraId="6ED76BFD" w14:textId="77777777" w:rsidR="00381513" w:rsidRPr="009A6543" w:rsidRDefault="00381513" w:rsidP="0077409F">
      <w:pPr>
        <w:pStyle w:val="a3"/>
        <w:wordWrap/>
        <w:snapToGrid w:val="0"/>
        <w:spacing w:line="320" w:lineRule="atLeast"/>
        <w:rPr>
          <w:rFonts w:ascii="Century"/>
          <w:color w:val="000000" w:themeColor="text1"/>
          <w:sz w:val="24"/>
          <w:szCs w:val="24"/>
        </w:rPr>
      </w:pPr>
    </w:p>
    <w:p w14:paraId="5956C1EB" w14:textId="77777777" w:rsidR="005610E5" w:rsidRPr="009A6543" w:rsidRDefault="00F43074" w:rsidP="0077409F">
      <w:pPr>
        <w:pStyle w:val="a3"/>
        <w:wordWrap/>
        <w:snapToGrid w:val="0"/>
        <w:spacing w:line="320" w:lineRule="atLeast"/>
        <w:outlineLvl w:val="0"/>
        <w:rPr>
          <w:rFonts w:ascii="Century"/>
          <w:b/>
          <w:bCs/>
          <w:color w:val="000000" w:themeColor="text1"/>
          <w:sz w:val="24"/>
          <w:szCs w:val="24"/>
        </w:rPr>
      </w:pPr>
      <w:bookmarkStart w:id="49" w:name="_Toc240946082"/>
      <w:bookmarkStart w:id="50" w:name="_Toc520214605"/>
      <w:r w:rsidRPr="009A6543">
        <w:rPr>
          <w:rFonts w:ascii="Century" w:hint="eastAsia"/>
          <w:b/>
          <w:bCs/>
          <w:color w:val="000000" w:themeColor="text1"/>
          <w:sz w:val="24"/>
          <w:szCs w:val="24"/>
        </w:rPr>
        <w:t>2</w:t>
      </w:r>
      <w:r w:rsidR="00EE4140" w:rsidRPr="009A6543">
        <w:rPr>
          <w:rFonts w:ascii="Century"/>
          <w:b/>
          <w:bCs/>
          <w:color w:val="000000" w:themeColor="text1"/>
          <w:sz w:val="24"/>
          <w:szCs w:val="24"/>
        </w:rPr>
        <w:t>4</w:t>
      </w:r>
      <w:r w:rsidR="00902B3C" w:rsidRPr="009A6543">
        <w:rPr>
          <w:rFonts w:ascii="Century"/>
          <w:b/>
          <w:bCs/>
          <w:color w:val="000000" w:themeColor="text1"/>
          <w:sz w:val="24"/>
          <w:szCs w:val="24"/>
        </w:rPr>
        <w:t>．</w:t>
      </w:r>
      <w:bookmarkEnd w:id="49"/>
      <w:r w:rsidR="005B63D4" w:rsidRPr="009A6543">
        <w:rPr>
          <w:rFonts w:ascii="Century"/>
          <w:b/>
          <w:color w:val="000000" w:themeColor="text1"/>
          <w:sz w:val="24"/>
          <w:szCs w:val="24"/>
        </w:rPr>
        <w:t>試料・情報</w:t>
      </w:r>
      <w:r w:rsidR="006542B1" w:rsidRPr="009A6543">
        <w:rPr>
          <w:rFonts w:ascii="Century" w:hint="eastAsia"/>
          <w:b/>
          <w:color w:val="000000" w:themeColor="text1"/>
          <w:sz w:val="24"/>
          <w:szCs w:val="24"/>
        </w:rPr>
        <w:t>等</w:t>
      </w:r>
      <w:r w:rsidR="005B63D4" w:rsidRPr="009A6543">
        <w:rPr>
          <w:rFonts w:ascii="Century"/>
          <w:b/>
          <w:color w:val="000000" w:themeColor="text1"/>
          <w:sz w:val="24"/>
          <w:szCs w:val="24"/>
        </w:rPr>
        <w:t>の保管及び廃棄の方法</w:t>
      </w:r>
      <w:bookmarkEnd w:id="50"/>
    </w:p>
    <w:p w14:paraId="705A3BB2" w14:textId="77777777" w:rsidR="00AD6448" w:rsidRPr="009A6543" w:rsidRDefault="00AD6448" w:rsidP="0077409F">
      <w:pPr>
        <w:autoSpaceDE w:val="0"/>
        <w:autoSpaceDN w:val="0"/>
        <w:adjustRightInd w:val="0"/>
        <w:snapToGrid w:val="0"/>
        <w:spacing w:line="320" w:lineRule="atLeast"/>
        <w:rPr>
          <w:color w:val="000000" w:themeColor="text1"/>
          <w:spacing w:val="-1"/>
          <w:kern w:val="0"/>
          <w:sz w:val="22"/>
          <w:szCs w:val="22"/>
        </w:rPr>
      </w:pPr>
      <w:r w:rsidRPr="009A6543">
        <w:rPr>
          <w:rFonts w:hint="eastAsia"/>
          <w:color w:val="000000" w:themeColor="text1"/>
          <w:spacing w:val="-1"/>
          <w:kern w:val="0"/>
          <w:sz w:val="22"/>
          <w:szCs w:val="22"/>
        </w:rPr>
        <w:t>（</w:t>
      </w:r>
      <w:r w:rsidRPr="009A6543">
        <w:rPr>
          <w:rFonts w:hint="eastAsia"/>
          <w:color w:val="000000" w:themeColor="text1"/>
          <w:spacing w:val="-1"/>
          <w:kern w:val="0"/>
          <w:sz w:val="22"/>
          <w:szCs w:val="22"/>
        </w:rPr>
        <w:t>1</w:t>
      </w:r>
      <w:r w:rsidRPr="009A6543">
        <w:rPr>
          <w:rFonts w:hint="eastAsia"/>
          <w:color w:val="000000" w:themeColor="text1"/>
          <w:spacing w:val="-1"/>
          <w:kern w:val="0"/>
          <w:sz w:val="22"/>
          <w:szCs w:val="22"/>
        </w:rPr>
        <w:t>）</w:t>
      </w:r>
      <w:r w:rsidRPr="009A6543">
        <w:rPr>
          <w:rFonts w:cs="ＭＳ ゴシック" w:hint="eastAsia"/>
          <w:color w:val="000000" w:themeColor="text1"/>
          <w:kern w:val="0"/>
          <w:sz w:val="22"/>
          <w:szCs w:val="22"/>
        </w:rPr>
        <w:t>試料・情報の授受の</w:t>
      </w:r>
      <w:r w:rsidRPr="009A6543">
        <w:rPr>
          <w:rFonts w:hint="eastAsia"/>
          <w:color w:val="000000" w:themeColor="text1"/>
          <w:sz w:val="22"/>
          <w:szCs w:val="22"/>
        </w:rPr>
        <w:t>記録</w:t>
      </w:r>
    </w:p>
    <w:p w14:paraId="50B10802" w14:textId="77777777" w:rsidR="00F66BCB" w:rsidRPr="009A6543" w:rsidRDefault="00AD6448" w:rsidP="0077409F">
      <w:pPr>
        <w:snapToGrid w:val="0"/>
        <w:spacing w:line="320" w:lineRule="atLeast"/>
        <w:ind w:leftChars="405" w:left="850" w:firstLineChars="128" w:firstLine="282"/>
        <w:jc w:val="left"/>
        <w:rPr>
          <w:color w:val="000000" w:themeColor="text1"/>
          <w:spacing w:val="-1"/>
          <w:kern w:val="0"/>
          <w:sz w:val="22"/>
          <w:szCs w:val="22"/>
        </w:rPr>
      </w:pPr>
      <w:r w:rsidRPr="009A6543">
        <w:rPr>
          <w:rFonts w:cs="ＭＳ ゴシック" w:hint="eastAsia"/>
          <w:color w:val="000000" w:themeColor="text1"/>
          <w:kern w:val="0"/>
          <w:sz w:val="22"/>
          <w:szCs w:val="22"/>
        </w:rPr>
        <w:t>共同研究機関及び既存試料・情報の提供のみを行う者と試料・情報の授受を行う場合</w:t>
      </w:r>
      <w:r w:rsidRPr="009A6543">
        <w:rPr>
          <w:rFonts w:cs="ＭＳ ゴシック"/>
          <w:color w:val="000000" w:themeColor="text1"/>
          <w:kern w:val="0"/>
          <w:sz w:val="22"/>
          <w:szCs w:val="22"/>
        </w:rPr>
        <w:t>は</w:t>
      </w:r>
      <w:r w:rsidRPr="009A6543">
        <w:rPr>
          <w:rFonts w:cs="ＭＳ ゴシック" w:hint="eastAsia"/>
          <w:color w:val="000000" w:themeColor="text1"/>
          <w:kern w:val="0"/>
          <w:sz w:val="22"/>
          <w:szCs w:val="22"/>
        </w:rPr>
        <w:t>、試料・情報の授受の</w:t>
      </w:r>
      <w:r w:rsidRPr="009A6543">
        <w:rPr>
          <w:rFonts w:hint="eastAsia"/>
          <w:color w:val="000000" w:themeColor="text1"/>
          <w:sz w:val="22"/>
          <w:szCs w:val="22"/>
        </w:rPr>
        <w:t>記録（</w:t>
      </w:r>
      <w:r w:rsidRPr="009A6543">
        <w:rPr>
          <w:rFonts w:cs="ＭＳ ゴシック" w:hint="eastAsia"/>
          <w:color w:val="000000" w:themeColor="text1"/>
          <w:kern w:val="0"/>
          <w:sz w:val="22"/>
          <w:szCs w:val="22"/>
        </w:rPr>
        <w:t>提供先の研究機関の名称、提供先の研究機関の研究責任者の氏名、提供元の機関の名称等、提供元の機関の研究責任者の名称等、試料・情報の項目、試料・情報の取得の経緯等の</w:t>
      </w:r>
      <w:r w:rsidRPr="009A6543">
        <w:rPr>
          <w:rFonts w:cs="ＭＳ ゴシック"/>
          <w:color w:val="000000" w:themeColor="text1"/>
          <w:kern w:val="0"/>
          <w:sz w:val="22"/>
          <w:szCs w:val="22"/>
        </w:rPr>
        <w:t>記録</w:t>
      </w:r>
      <w:r w:rsidRPr="009A6543">
        <w:rPr>
          <w:rFonts w:cs="ＭＳ ゴシック" w:hint="eastAsia"/>
          <w:color w:val="000000" w:themeColor="text1"/>
          <w:kern w:val="0"/>
          <w:sz w:val="22"/>
          <w:szCs w:val="22"/>
        </w:rPr>
        <w:t>）について</w:t>
      </w:r>
      <w:r w:rsidRPr="009A6543">
        <w:rPr>
          <w:rFonts w:cs="ＭＳ ゴシック"/>
          <w:color w:val="000000" w:themeColor="text1"/>
          <w:kern w:val="0"/>
          <w:sz w:val="22"/>
          <w:szCs w:val="22"/>
        </w:rPr>
        <w:t>、</w:t>
      </w:r>
      <w:r w:rsidRPr="009A6543">
        <w:rPr>
          <w:rFonts w:hint="eastAsia"/>
          <w:color w:val="000000" w:themeColor="text1"/>
          <w:sz w:val="22"/>
          <w:szCs w:val="22"/>
        </w:rPr>
        <w:t>本研究計画書及び</w:t>
      </w:r>
      <w:r w:rsidR="008F7041" w:rsidRPr="009A6543">
        <w:rPr>
          <w:rFonts w:hint="eastAsia"/>
          <w:color w:val="000000" w:themeColor="text1"/>
          <w:spacing w:val="-1"/>
          <w:kern w:val="0"/>
          <w:sz w:val="22"/>
          <w:szCs w:val="22"/>
        </w:rPr>
        <w:t>署名済み同意書</w:t>
      </w:r>
      <w:r w:rsidRPr="009A6543">
        <w:rPr>
          <w:rFonts w:hint="eastAsia"/>
          <w:color w:val="000000" w:themeColor="text1"/>
          <w:sz w:val="22"/>
          <w:szCs w:val="22"/>
        </w:rPr>
        <w:t>同意説明文書をもって記録の</w:t>
      </w:r>
      <w:r w:rsidR="00277C4C" w:rsidRPr="009A6543">
        <w:rPr>
          <w:rFonts w:hint="eastAsia"/>
          <w:color w:val="000000" w:themeColor="text1"/>
          <w:sz w:val="22"/>
          <w:szCs w:val="22"/>
        </w:rPr>
        <w:t>代用と</w:t>
      </w:r>
      <w:r w:rsidR="00277C4C" w:rsidRPr="009A6543">
        <w:rPr>
          <w:rFonts w:ascii="ＭＳ 明朝" w:hAnsi="ＭＳ 明朝" w:cs="ＭＳ ゴシック" w:hint="eastAsia"/>
          <w:color w:val="000000" w:themeColor="text1"/>
          <w:kern w:val="0"/>
          <w:szCs w:val="21"/>
        </w:rPr>
        <w:t>し、</w:t>
      </w:r>
      <w:r w:rsidR="00277C4C" w:rsidRPr="009A6543">
        <w:rPr>
          <w:rFonts w:hint="eastAsia"/>
          <w:color w:val="000000" w:themeColor="text1"/>
          <w:spacing w:val="-1"/>
          <w:kern w:val="0"/>
          <w:sz w:val="22"/>
          <w:szCs w:val="22"/>
        </w:rPr>
        <w:t>（</w:t>
      </w:r>
      <w:r w:rsidR="00277C4C" w:rsidRPr="009A6543">
        <w:rPr>
          <w:rFonts w:hint="eastAsia"/>
          <w:color w:val="000000" w:themeColor="text1"/>
          <w:spacing w:val="-1"/>
          <w:kern w:val="0"/>
          <w:sz w:val="22"/>
          <w:szCs w:val="22"/>
        </w:rPr>
        <w:t>3</w:t>
      </w:r>
      <w:r w:rsidR="00277C4C" w:rsidRPr="009A6543">
        <w:rPr>
          <w:color w:val="000000" w:themeColor="text1"/>
          <w:spacing w:val="-1"/>
          <w:kern w:val="0"/>
          <w:sz w:val="22"/>
          <w:szCs w:val="22"/>
        </w:rPr>
        <w:t>）</w:t>
      </w:r>
      <w:r w:rsidR="00277C4C" w:rsidRPr="009A6543">
        <w:rPr>
          <w:rFonts w:hint="eastAsia"/>
          <w:color w:val="000000" w:themeColor="text1"/>
          <w:spacing w:val="-1"/>
          <w:kern w:val="0"/>
          <w:sz w:val="22"/>
          <w:szCs w:val="22"/>
        </w:rPr>
        <w:t>に従い</w:t>
      </w:r>
      <w:r w:rsidR="00277C4C" w:rsidRPr="009A6543">
        <w:rPr>
          <w:rFonts w:ascii="ＭＳ 明朝" w:hAnsi="ＭＳ 明朝" w:cs="ＭＳ ゴシック" w:hint="eastAsia"/>
          <w:color w:val="000000" w:themeColor="text1"/>
          <w:kern w:val="0"/>
          <w:szCs w:val="21"/>
        </w:rPr>
        <w:t>保管</w:t>
      </w:r>
      <w:r w:rsidR="00277C4C" w:rsidRPr="009A6543">
        <w:rPr>
          <w:rFonts w:hint="eastAsia"/>
          <w:color w:val="000000" w:themeColor="text1"/>
          <w:sz w:val="22"/>
          <w:szCs w:val="22"/>
        </w:rPr>
        <w:t>する。</w:t>
      </w:r>
    </w:p>
    <w:p w14:paraId="6C3A76E4" w14:textId="77777777" w:rsidR="00EA4293" w:rsidRPr="009A6543" w:rsidRDefault="00DD096B" w:rsidP="0077409F">
      <w:pPr>
        <w:snapToGrid w:val="0"/>
        <w:spacing w:line="320" w:lineRule="atLeast"/>
        <w:rPr>
          <w:b/>
          <w:bCs/>
          <w:color w:val="000000" w:themeColor="text1"/>
          <w:sz w:val="22"/>
          <w:szCs w:val="22"/>
        </w:rPr>
      </w:pPr>
      <w:r w:rsidRPr="009A6543">
        <w:rPr>
          <w:rFonts w:hint="eastAsia"/>
          <w:color w:val="000000" w:themeColor="text1"/>
          <w:sz w:val="22"/>
          <w:szCs w:val="22"/>
        </w:rPr>
        <w:t>（</w:t>
      </w:r>
      <w:r w:rsidR="00F66BCB" w:rsidRPr="009A6543">
        <w:rPr>
          <w:color w:val="000000" w:themeColor="text1"/>
          <w:sz w:val="22"/>
          <w:szCs w:val="22"/>
        </w:rPr>
        <w:t>2</w:t>
      </w:r>
      <w:r w:rsidR="00EA4293" w:rsidRPr="009A6543">
        <w:rPr>
          <w:rFonts w:hint="eastAsia"/>
          <w:color w:val="000000" w:themeColor="text1"/>
          <w:sz w:val="22"/>
          <w:szCs w:val="22"/>
        </w:rPr>
        <w:t>）</w:t>
      </w:r>
      <w:r w:rsidR="00EA4293" w:rsidRPr="009A6543">
        <w:rPr>
          <w:color w:val="000000" w:themeColor="text1"/>
          <w:sz w:val="22"/>
          <w:szCs w:val="22"/>
        </w:rPr>
        <w:t>試料の保管</w:t>
      </w:r>
      <w:r w:rsidR="004F5CD1" w:rsidRPr="009A6543">
        <w:rPr>
          <w:rFonts w:hint="eastAsia"/>
          <w:color w:val="000000" w:themeColor="text1"/>
          <w:sz w:val="22"/>
          <w:szCs w:val="22"/>
        </w:rPr>
        <w:t>及び廃棄</w:t>
      </w:r>
      <w:r w:rsidR="004F5CD1" w:rsidRPr="009A6543">
        <w:rPr>
          <w:color w:val="000000" w:themeColor="text1"/>
          <w:sz w:val="22"/>
          <w:szCs w:val="22"/>
        </w:rPr>
        <w:t>の方法</w:t>
      </w:r>
    </w:p>
    <w:p w14:paraId="19F004FD" w14:textId="77777777" w:rsidR="004C1C2E" w:rsidRPr="009A6543" w:rsidRDefault="004C1C2E" w:rsidP="0077409F">
      <w:pPr>
        <w:pStyle w:val="a3"/>
        <w:wordWrap/>
        <w:snapToGrid w:val="0"/>
        <w:spacing w:line="320" w:lineRule="atLeast"/>
        <w:ind w:leftChars="400" w:left="840" w:firstLineChars="100" w:firstLine="218"/>
        <w:jc w:val="left"/>
        <w:rPr>
          <w:rFonts w:ascii="Century"/>
          <w:color w:val="000000" w:themeColor="text1"/>
          <w:sz w:val="22"/>
          <w:szCs w:val="22"/>
        </w:rPr>
      </w:pPr>
      <w:r w:rsidRPr="009A6543">
        <w:rPr>
          <w:rFonts w:ascii="Century" w:hint="eastAsia"/>
          <w:color w:val="000000" w:themeColor="text1"/>
          <w:sz w:val="22"/>
          <w:szCs w:val="22"/>
        </w:rPr>
        <w:t>該当なし</w:t>
      </w:r>
    </w:p>
    <w:p w14:paraId="0C1715EF" w14:textId="77777777" w:rsidR="00EA4293" w:rsidRPr="009A6543" w:rsidRDefault="00EA4293" w:rsidP="0077409F">
      <w:pPr>
        <w:pStyle w:val="a3"/>
        <w:wordWrap/>
        <w:snapToGrid w:val="0"/>
        <w:spacing w:line="320" w:lineRule="atLeast"/>
        <w:jc w:val="left"/>
        <w:rPr>
          <w:rFonts w:ascii="Century"/>
          <w:color w:val="000000" w:themeColor="text1"/>
          <w:sz w:val="22"/>
          <w:szCs w:val="22"/>
        </w:rPr>
      </w:pPr>
      <w:r w:rsidRPr="009A6543">
        <w:rPr>
          <w:rFonts w:ascii="Century" w:hint="eastAsia"/>
          <w:color w:val="000000" w:themeColor="text1"/>
          <w:sz w:val="22"/>
          <w:szCs w:val="22"/>
        </w:rPr>
        <w:t>（</w:t>
      </w:r>
      <w:r w:rsidR="00F66BCB" w:rsidRPr="009A6543">
        <w:rPr>
          <w:rFonts w:ascii="Century" w:hint="eastAsia"/>
          <w:color w:val="000000" w:themeColor="text1"/>
          <w:sz w:val="22"/>
          <w:szCs w:val="22"/>
        </w:rPr>
        <w:t>3</w:t>
      </w:r>
      <w:r w:rsidRPr="009A6543">
        <w:rPr>
          <w:rFonts w:ascii="Century"/>
          <w:color w:val="000000" w:themeColor="text1"/>
          <w:sz w:val="22"/>
          <w:szCs w:val="22"/>
        </w:rPr>
        <w:t>）情報</w:t>
      </w:r>
      <w:r w:rsidR="00720B15" w:rsidRPr="009A6543">
        <w:rPr>
          <w:rFonts w:ascii="Century" w:hint="eastAsia"/>
          <w:color w:val="000000" w:themeColor="text1"/>
          <w:sz w:val="22"/>
          <w:szCs w:val="22"/>
        </w:rPr>
        <w:t>等</w:t>
      </w:r>
      <w:r w:rsidRPr="009A6543">
        <w:rPr>
          <w:rFonts w:ascii="Century"/>
          <w:color w:val="000000" w:themeColor="text1"/>
          <w:sz w:val="22"/>
          <w:szCs w:val="22"/>
        </w:rPr>
        <w:t>の保管</w:t>
      </w:r>
      <w:r w:rsidR="004F5CD1" w:rsidRPr="009A6543">
        <w:rPr>
          <w:rFonts w:ascii="Century" w:hint="eastAsia"/>
          <w:color w:val="000000" w:themeColor="text1"/>
          <w:sz w:val="22"/>
          <w:szCs w:val="22"/>
        </w:rPr>
        <w:t>及び</w:t>
      </w:r>
      <w:r w:rsidR="004F5CD1" w:rsidRPr="009A6543">
        <w:rPr>
          <w:rFonts w:ascii="Century"/>
          <w:color w:val="000000" w:themeColor="text1"/>
          <w:sz w:val="22"/>
          <w:szCs w:val="22"/>
        </w:rPr>
        <w:t>廃棄の方法</w:t>
      </w:r>
    </w:p>
    <w:p w14:paraId="6CB127B2" w14:textId="77777777" w:rsidR="00FD2ED5" w:rsidRPr="009A6543" w:rsidRDefault="00720B15" w:rsidP="0077409F">
      <w:pPr>
        <w:pStyle w:val="a3"/>
        <w:wordWrap/>
        <w:snapToGrid w:val="0"/>
        <w:spacing w:line="320" w:lineRule="atLeast"/>
        <w:ind w:leftChars="402" w:left="844" w:firstLineChars="118" w:firstLine="257"/>
        <w:rPr>
          <w:rFonts w:ascii="Century"/>
          <w:color w:val="000000" w:themeColor="text1"/>
          <w:sz w:val="22"/>
          <w:szCs w:val="22"/>
        </w:rPr>
      </w:pPr>
      <w:r w:rsidRPr="009A6543">
        <w:rPr>
          <w:rFonts w:ascii="Century"/>
          <w:color w:val="000000" w:themeColor="text1"/>
          <w:sz w:val="22"/>
          <w:szCs w:val="22"/>
        </w:rPr>
        <w:t>研究責任者は、</w:t>
      </w:r>
      <w:r w:rsidR="00184828" w:rsidRPr="009A6543">
        <w:rPr>
          <w:rFonts w:ascii="Century" w:hint="eastAsia"/>
          <w:color w:val="000000" w:themeColor="text1"/>
          <w:sz w:val="22"/>
          <w:szCs w:val="22"/>
        </w:rPr>
        <w:t>定めら</w:t>
      </w:r>
      <w:r w:rsidR="00047159" w:rsidRPr="009A6543">
        <w:rPr>
          <w:rFonts w:ascii="Century" w:hint="eastAsia"/>
          <w:color w:val="000000" w:themeColor="text1"/>
          <w:sz w:val="22"/>
          <w:szCs w:val="22"/>
        </w:rPr>
        <w:t>れた保管方法に従って</w:t>
      </w:r>
      <w:r w:rsidR="00A52E8F" w:rsidRPr="009A6543">
        <w:rPr>
          <w:rFonts w:ascii="Century"/>
          <w:color w:val="000000" w:themeColor="text1"/>
          <w:sz w:val="22"/>
          <w:szCs w:val="22"/>
        </w:rPr>
        <w:t>研究</w:t>
      </w:r>
      <w:r w:rsidR="00171760" w:rsidRPr="009A6543">
        <w:rPr>
          <w:rFonts w:ascii="Century" w:hint="eastAsia"/>
          <w:color w:val="000000" w:themeColor="text1"/>
          <w:sz w:val="22"/>
          <w:szCs w:val="22"/>
        </w:rPr>
        <w:t>担当</w:t>
      </w:r>
      <w:r w:rsidR="00A52E8F" w:rsidRPr="009A6543">
        <w:rPr>
          <w:rFonts w:ascii="Century"/>
          <w:color w:val="000000" w:themeColor="text1"/>
          <w:sz w:val="22"/>
          <w:szCs w:val="22"/>
        </w:rPr>
        <w:t>者等が情報等</w:t>
      </w:r>
      <w:r w:rsidR="005642B5" w:rsidRPr="009A6543">
        <w:rPr>
          <w:rFonts w:ascii="Century" w:hint="eastAsia"/>
          <w:color w:val="000000" w:themeColor="text1"/>
          <w:sz w:val="22"/>
          <w:szCs w:val="22"/>
        </w:rPr>
        <w:t>（</w:t>
      </w:r>
      <w:r w:rsidR="00EF44CE" w:rsidRPr="009A6543">
        <w:rPr>
          <w:rFonts w:hint="eastAsia"/>
          <w:color w:val="000000" w:themeColor="text1"/>
          <w:sz w:val="22"/>
          <w:szCs w:val="22"/>
        </w:rPr>
        <w:t>病院長からの通知文書、各種申請書・報告書の控え、実施計画書、同意説明文書、対応表、署名済み同意書、症例報告書等の控え、原資料、その他データの信頼性を保証するのに必要な書類又は記録、他の研究機関との</w:t>
      </w:r>
      <w:r w:rsidR="00EF44CE" w:rsidRPr="009A6543">
        <w:rPr>
          <w:rFonts w:cs="ＭＳ ゴシック" w:hint="eastAsia"/>
          <w:color w:val="000000" w:themeColor="text1"/>
          <w:sz w:val="22"/>
          <w:szCs w:val="22"/>
        </w:rPr>
        <w:t>試料・情報の授受の</w:t>
      </w:r>
      <w:r w:rsidR="00EF44CE" w:rsidRPr="009A6543">
        <w:rPr>
          <w:rFonts w:hint="eastAsia"/>
          <w:color w:val="000000" w:themeColor="text1"/>
          <w:sz w:val="22"/>
          <w:szCs w:val="22"/>
        </w:rPr>
        <w:t>記録等を含む</w:t>
      </w:r>
      <w:r w:rsidR="005642B5" w:rsidRPr="009A6543">
        <w:rPr>
          <w:rFonts w:hint="eastAsia"/>
          <w:color w:val="000000" w:themeColor="text1"/>
          <w:sz w:val="22"/>
          <w:szCs w:val="22"/>
        </w:rPr>
        <w:t>）</w:t>
      </w:r>
      <w:r w:rsidR="00A52E8F" w:rsidRPr="009A6543">
        <w:rPr>
          <w:rFonts w:ascii="Century"/>
          <w:color w:val="000000" w:themeColor="text1"/>
          <w:sz w:val="22"/>
          <w:szCs w:val="22"/>
        </w:rPr>
        <w:t>を正確なものにするよう</w:t>
      </w:r>
      <w:r w:rsidR="00A52E8F" w:rsidRPr="009A6543">
        <w:rPr>
          <w:rFonts w:ascii="Century" w:hint="eastAsia"/>
          <w:color w:val="000000" w:themeColor="text1"/>
          <w:sz w:val="22"/>
          <w:szCs w:val="22"/>
        </w:rPr>
        <w:t>指導し、</w:t>
      </w:r>
      <w:r w:rsidR="00A52E8F" w:rsidRPr="009A6543">
        <w:rPr>
          <w:rFonts w:ascii="Century"/>
          <w:color w:val="000000" w:themeColor="text1"/>
          <w:sz w:val="22"/>
          <w:szCs w:val="22"/>
        </w:rPr>
        <w:t>情報等の漏えい、混交、盗難、紛失等が起こらないよう必要な管理を行</w:t>
      </w:r>
      <w:r w:rsidR="00A52E8F" w:rsidRPr="009A6543">
        <w:rPr>
          <w:rFonts w:ascii="Century" w:hint="eastAsia"/>
          <w:color w:val="000000" w:themeColor="text1"/>
          <w:sz w:val="22"/>
          <w:szCs w:val="22"/>
        </w:rPr>
        <w:t>う</w:t>
      </w:r>
      <w:r w:rsidR="00A52E8F" w:rsidRPr="009A6543">
        <w:rPr>
          <w:rFonts w:ascii="Century"/>
          <w:color w:val="000000" w:themeColor="text1"/>
          <w:sz w:val="22"/>
          <w:szCs w:val="22"/>
        </w:rPr>
        <w:t>。</w:t>
      </w:r>
    </w:p>
    <w:p w14:paraId="634CC881" w14:textId="77777777" w:rsidR="006647A8" w:rsidRPr="009A6543" w:rsidRDefault="00375503" w:rsidP="0077409F">
      <w:pPr>
        <w:pStyle w:val="a3"/>
        <w:wordWrap/>
        <w:snapToGrid w:val="0"/>
        <w:spacing w:line="320" w:lineRule="atLeast"/>
        <w:ind w:leftChars="400" w:left="840" w:firstLineChars="100" w:firstLine="224"/>
        <w:rPr>
          <w:rFonts w:ascii="Century"/>
          <w:color w:val="000000" w:themeColor="text1"/>
          <w:spacing w:val="2"/>
          <w:sz w:val="22"/>
          <w:szCs w:val="22"/>
          <w:shd w:val="pct15" w:color="auto" w:fill="FFFFFF"/>
        </w:rPr>
      </w:pPr>
      <w:r w:rsidRPr="009A6543">
        <w:rPr>
          <w:rFonts w:ascii="Century" w:hint="eastAsia"/>
          <w:color w:val="000000" w:themeColor="text1"/>
          <w:spacing w:val="2"/>
          <w:sz w:val="22"/>
          <w:szCs w:val="22"/>
        </w:rPr>
        <w:t>本研究</w:t>
      </w:r>
      <w:r w:rsidRPr="009A6543">
        <w:rPr>
          <w:rFonts w:ascii="Century"/>
          <w:color w:val="000000" w:themeColor="text1"/>
          <w:spacing w:val="2"/>
          <w:sz w:val="22"/>
          <w:szCs w:val="22"/>
        </w:rPr>
        <w:t>で得られた</w:t>
      </w:r>
      <w:r w:rsidRPr="009A6543">
        <w:rPr>
          <w:rFonts w:ascii="Century"/>
          <w:color w:val="000000" w:themeColor="text1"/>
          <w:sz w:val="22"/>
          <w:szCs w:val="22"/>
        </w:rPr>
        <w:t>情報等</w:t>
      </w:r>
      <w:r w:rsidRPr="009A6543">
        <w:rPr>
          <w:rFonts w:ascii="Century" w:hint="eastAsia"/>
          <w:color w:val="000000" w:themeColor="text1"/>
          <w:sz w:val="22"/>
          <w:szCs w:val="22"/>
        </w:rPr>
        <w:t>は</w:t>
      </w:r>
      <w:r w:rsidRPr="009A6543">
        <w:rPr>
          <w:rFonts w:ascii="Century"/>
          <w:color w:val="000000" w:themeColor="text1"/>
          <w:sz w:val="22"/>
          <w:szCs w:val="22"/>
        </w:rPr>
        <w:t>、</w:t>
      </w:r>
      <w:r w:rsidR="00DD37F1" w:rsidRPr="009A6543">
        <w:rPr>
          <w:rFonts w:ascii="Century" w:hint="eastAsia"/>
          <w:color w:val="000000" w:themeColor="text1"/>
          <w:spacing w:val="2"/>
          <w:sz w:val="22"/>
          <w:szCs w:val="22"/>
        </w:rPr>
        <w:t>救急</w:t>
      </w:r>
      <w:r w:rsidR="00670B88" w:rsidRPr="009A6543">
        <w:rPr>
          <w:rFonts w:ascii="Century"/>
          <w:color w:val="000000" w:themeColor="text1"/>
          <w:spacing w:val="2"/>
          <w:sz w:val="22"/>
          <w:szCs w:val="22"/>
        </w:rPr>
        <w:t>科</w:t>
      </w:r>
      <w:r w:rsidR="00670B88" w:rsidRPr="009A6543">
        <w:rPr>
          <w:rFonts w:ascii="Century" w:hint="eastAsia"/>
          <w:color w:val="000000" w:themeColor="text1"/>
          <w:spacing w:val="2"/>
          <w:sz w:val="22"/>
          <w:szCs w:val="22"/>
        </w:rPr>
        <w:t>医局</w:t>
      </w:r>
      <w:r w:rsidRPr="009A6543">
        <w:rPr>
          <w:rFonts w:ascii="Century" w:hint="eastAsia"/>
          <w:color w:val="000000" w:themeColor="text1"/>
          <w:spacing w:val="2"/>
          <w:sz w:val="22"/>
          <w:szCs w:val="22"/>
        </w:rPr>
        <w:t>内</w:t>
      </w:r>
      <w:r w:rsidR="00670B88" w:rsidRPr="009A6543">
        <w:rPr>
          <w:rFonts w:ascii="Century"/>
          <w:color w:val="000000" w:themeColor="text1"/>
          <w:spacing w:val="2"/>
          <w:sz w:val="22"/>
          <w:szCs w:val="22"/>
        </w:rPr>
        <w:t>の</w:t>
      </w:r>
      <w:r w:rsidR="00FD2ED5" w:rsidRPr="009A6543">
        <w:rPr>
          <w:rFonts w:ascii="Century" w:hint="eastAsia"/>
          <w:color w:val="000000" w:themeColor="text1"/>
          <w:spacing w:val="2"/>
          <w:sz w:val="22"/>
          <w:szCs w:val="22"/>
        </w:rPr>
        <w:t>施錠ができる</w:t>
      </w:r>
      <w:r w:rsidR="00670B88" w:rsidRPr="009A6543">
        <w:rPr>
          <w:rFonts w:ascii="Century"/>
          <w:color w:val="000000" w:themeColor="text1"/>
          <w:spacing w:val="2"/>
          <w:sz w:val="22"/>
          <w:szCs w:val="22"/>
        </w:rPr>
        <w:t>キャビネット</w:t>
      </w:r>
      <w:r w:rsidR="00FD2ED5" w:rsidRPr="009A6543">
        <w:rPr>
          <w:rFonts w:ascii="Century" w:hint="eastAsia"/>
          <w:color w:val="000000" w:themeColor="text1"/>
          <w:spacing w:val="2"/>
          <w:sz w:val="22"/>
          <w:szCs w:val="22"/>
        </w:rPr>
        <w:t>に</w:t>
      </w:r>
      <w:r w:rsidR="00670B88" w:rsidRPr="009A6543">
        <w:rPr>
          <w:rFonts w:ascii="Century"/>
          <w:color w:val="000000" w:themeColor="text1"/>
          <w:spacing w:val="2"/>
          <w:sz w:val="22"/>
          <w:szCs w:val="22"/>
        </w:rPr>
        <w:t>保管する</w:t>
      </w:r>
      <w:r w:rsidR="00670B88" w:rsidRPr="009A6543">
        <w:rPr>
          <w:rFonts w:ascii="Century" w:hint="eastAsia"/>
          <w:color w:val="000000" w:themeColor="text1"/>
          <w:spacing w:val="2"/>
          <w:sz w:val="22"/>
          <w:szCs w:val="22"/>
        </w:rPr>
        <w:t>。</w:t>
      </w:r>
    </w:p>
    <w:p w14:paraId="13B4EBFC" w14:textId="77777777" w:rsidR="00047159" w:rsidRPr="009A6543" w:rsidRDefault="00C43A19" w:rsidP="0077409F">
      <w:pPr>
        <w:pStyle w:val="a3"/>
        <w:wordWrap/>
        <w:snapToGrid w:val="0"/>
        <w:spacing w:line="320" w:lineRule="atLeast"/>
        <w:ind w:leftChars="400" w:left="840" w:firstLineChars="100" w:firstLine="218"/>
        <w:rPr>
          <w:rFonts w:ascii="Century"/>
          <w:strike/>
          <w:color w:val="000000" w:themeColor="text1"/>
          <w:spacing w:val="2"/>
          <w:sz w:val="22"/>
          <w:szCs w:val="22"/>
          <w:u w:val="single"/>
        </w:rPr>
      </w:pPr>
      <w:r w:rsidRPr="009A6543">
        <w:rPr>
          <w:rFonts w:ascii="Century" w:hint="eastAsia"/>
          <w:color w:val="000000" w:themeColor="text1"/>
          <w:sz w:val="22"/>
          <w:szCs w:val="22"/>
        </w:rPr>
        <w:t>研究責任者</w:t>
      </w:r>
      <w:r w:rsidRPr="009A6543">
        <w:rPr>
          <w:rFonts w:ascii="Century"/>
          <w:color w:val="000000" w:themeColor="text1"/>
          <w:sz w:val="22"/>
          <w:szCs w:val="22"/>
        </w:rPr>
        <w:t>は、</w:t>
      </w:r>
      <w:r w:rsidR="00F52952" w:rsidRPr="009A6543">
        <w:rPr>
          <w:rFonts w:ascii="Century" w:hint="eastAsia"/>
          <w:color w:val="000000" w:themeColor="text1"/>
          <w:sz w:val="22"/>
          <w:szCs w:val="22"/>
        </w:rPr>
        <w:t>研究</w:t>
      </w:r>
      <w:r w:rsidR="00F52952" w:rsidRPr="009A6543">
        <w:rPr>
          <w:rFonts w:ascii="Century"/>
          <w:color w:val="000000" w:themeColor="text1"/>
          <w:sz w:val="22"/>
          <w:szCs w:val="22"/>
        </w:rPr>
        <w:t>に用いられる情報等について</w:t>
      </w:r>
      <w:r w:rsidR="00F52952" w:rsidRPr="009A6543">
        <w:rPr>
          <w:rFonts w:ascii="Century" w:hint="eastAsia"/>
          <w:color w:val="000000" w:themeColor="text1"/>
          <w:sz w:val="22"/>
          <w:szCs w:val="22"/>
        </w:rPr>
        <w:t>は</w:t>
      </w:r>
      <w:r w:rsidR="00F52952" w:rsidRPr="009A6543">
        <w:rPr>
          <w:rFonts w:ascii="Century"/>
          <w:color w:val="000000" w:themeColor="text1"/>
          <w:sz w:val="22"/>
          <w:szCs w:val="22"/>
        </w:rPr>
        <w:t>、可能な限り長期間保管</w:t>
      </w:r>
      <w:r w:rsidRPr="009A6543">
        <w:rPr>
          <w:rFonts w:ascii="Century" w:hint="eastAsia"/>
          <w:color w:val="000000" w:themeColor="text1"/>
          <w:sz w:val="22"/>
          <w:szCs w:val="22"/>
        </w:rPr>
        <w:t>し</w:t>
      </w:r>
      <w:r w:rsidR="00F52952" w:rsidRPr="009A6543">
        <w:rPr>
          <w:rFonts w:ascii="Century"/>
          <w:color w:val="000000" w:themeColor="text1"/>
          <w:spacing w:val="2"/>
          <w:sz w:val="22"/>
          <w:szCs w:val="22"/>
        </w:rPr>
        <w:t>、</w:t>
      </w:r>
      <w:r w:rsidR="00A81DC2" w:rsidRPr="009A6543">
        <w:rPr>
          <w:rFonts w:ascii="Century"/>
          <w:color w:val="000000" w:themeColor="text1"/>
          <w:sz w:val="22"/>
          <w:szCs w:val="22"/>
        </w:rPr>
        <w:t>少なくとも、</w:t>
      </w:r>
      <w:r w:rsidR="00F52952" w:rsidRPr="009A6543">
        <w:rPr>
          <w:rFonts w:ascii="Century"/>
          <w:color w:val="000000" w:themeColor="text1"/>
          <w:sz w:val="22"/>
          <w:szCs w:val="22"/>
        </w:rPr>
        <w:t>当該研究の終了について報告された日から</w:t>
      </w:r>
      <w:r w:rsidR="002C243F" w:rsidRPr="009A6543">
        <w:rPr>
          <w:rFonts w:ascii="Century"/>
          <w:color w:val="000000" w:themeColor="text1"/>
          <w:sz w:val="22"/>
          <w:szCs w:val="22"/>
        </w:rPr>
        <w:t>5</w:t>
      </w:r>
      <w:r w:rsidR="00F52952" w:rsidRPr="009A6543">
        <w:rPr>
          <w:rFonts w:ascii="Century"/>
          <w:color w:val="000000" w:themeColor="text1"/>
          <w:spacing w:val="5"/>
          <w:sz w:val="22"/>
          <w:szCs w:val="22"/>
        </w:rPr>
        <w:t>年を経過した日又は当該研究の結果の最終の公表について報告された日から</w:t>
      </w:r>
      <w:r w:rsidR="002C243F" w:rsidRPr="009A6543">
        <w:rPr>
          <w:rFonts w:ascii="Century"/>
          <w:color w:val="000000" w:themeColor="text1"/>
          <w:spacing w:val="5"/>
          <w:sz w:val="22"/>
          <w:szCs w:val="22"/>
        </w:rPr>
        <w:t>3</w:t>
      </w:r>
      <w:r w:rsidR="00F52952" w:rsidRPr="009A6543">
        <w:rPr>
          <w:rFonts w:ascii="Century"/>
          <w:color w:val="000000" w:themeColor="text1"/>
          <w:spacing w:val="5"/>
          <w:sz w:val="22"/>
          <w:szCs w:val="22"/>
        </w:rPr>
        <w:t>年を</w:t>
      </w:r>
      <w:r w:rsidR="00F52952" w:rsidRPr="009A6543">
        <w:rPr>
          <w:rFonts w:ascii="Century"/>
          <w:color w:val="000000" w:themeColor="text1"/>
          <w:sz w:val="22"/>
          <w:szCs w:val="22"/>
        </w:rPr>
        <w:t>経過した日のいずれか遅い日までの期間、適切に保管</w:t>
      </w:r>
      <w:r w:rsidRPr="009A6543">
        <w:rPr>
          <w:rFonts w:ascii="Century" w:hint="eastAsia"/>
          <w:color w:val="000000" w:themeColor="text1"/>
          <w:sz w:val="22"/>
          <w:szCs w:val="22"/>
        </w:rPr>
        <w:t>する</w:t>
      </w:r>
      <w:r w:rsidR="00F52952" w:rsidRPr="009A6543">
        <w:rPr>
          <w:rFonts w:ascii="Century"/>
          <w:color w:val="000000" w:themeColor="text1"/>
          <w:sz w:val="22"/>
          <w:szCs w:val="22"/>
        </w:rPr>
        <w:t>。</w:t>
      </w:r>
    </w:p>
    <w:p w14:paraId="1ECDE456" w14:textId="77777777" w:rsidR="00E41C5B" w:rsidRPr="009A6543" w:rsidRDefault="00A52E8F" w:rsidP="0077409F">
      <w:pPr>
        <w:pStyle w:val="a3"/>
        <w:wordWrap/>
        <w:snapToGrid w:val="0"/>
        <w:spacing w:line="320" w:lineRule="atLeast"/>
        <w:ind w:firstLineChars="500" w:firstLine="1090"/>
        <w:rPr>
          <w:rFonts w:ascii="Century"/>
          <w:color w:val="000000" w:themeColor="text1"/>
          <w:sz w:val="22"/>
          <w:szCs w:val="22"/>
        </w:rPr>
      </w:pPr>
      <w:r w:rsidRPr="009A6543">
        <w:rPr>
          <w:rFonts w:ascii="Century"/>
          <w:color w:val="000000" w:themeColor="text1"/>
          <w:sz w:val="22"/>
          <w:szCs w:val="22"/>
        </w:rPr>
        <w:lastRenderedPageBreak/>
        <w:t>廃棄する際は、</w:t>
      </w:r>
      <w:r w:rsidR="00047159" w:rsidRPr="009A6543">
        <w:rPr>
          <w:rFonts w:ascii="Century" w:hint="eastAsia"/>
          <w:color w:val="000000" w:themeColor="text1"/>
          <w:sz w:val="22"/>
          <w:szCs w:val="22"/>
        </w:rPr>
        <w:t>匿名化し</w:t>
      </w:r>
      <w:r w:rsidRPr="009A6543">
        <w:rPr>
          <w:rFonts w:ascii="Century" w:hint="eastAsia"/>
          <w:color w:val="000000" w:themeColor="text1"/>
          <w:sz w:val="22"/>
          <w:szCs w:val="22"/>
        </w:rPr>
        <w:t>個人情報</w:t>
      </w:r>
      <w:r w:rsidR="005F5C32" w:rsidRPr="009A6543">
        <w:rPr>
          <w:rFonts w:ascii="Century" w:hint="eastAsia"/>
          <w:color w:val="000000" w:themeColor="text1"/>
          <w:sz w:val="22"/>
          <w:szCs w:val="22"/>
        </w:rPr>
        <w:t>の</w:t>
      </w:r>
      <w:r w:rsidR="005F5C32" w:rsidRPr="009A6543">
        <w:rPr>
          <w:rFonts w:ascii="Century"/>
          <w:color w:val="000000" w:themeColor="text1"/>
          <w:sz w:val="22"/>
          <w:szCs w:val="22"/>
        </w:rPr>
        <w:t>取り扱い</w:t>
      </w:r>
      <w:r w:rsidRPr="009A6543">
        <w:rPr>
          <w:rFonts w:ascii="Century" w:hint="eastAsia"/>
          <w:color w:val="000000" w:themeColor="text1"/>
          <w:sz w:val="22"/>
          <w:szCs w:val="22"/>
        </w:rPr>
        <w:t>に注意して行う。</w:t>
      </w:r>
    </w:p>
    <w:p w14:paraId="5BBD7D26" w14:textId="77777777" w:rsidR="0000526D" w:rsidRPr="009A6543" w:rsidRDefault="002A787B"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w:t>
      </w:r>
      <w:r w:rsidR="00F66BCB" w:rsidRPr="009A6543">
        <w:rPr>
          <w:rFonts w:ascii="Century"/>
          <w:color w:val="000000" w:themeColor="text1"/>
          <w:sz w:val="22"/>
          <w:szCs w:val="22"/>
        </w:rPr>
        <w:t>4</w:t>
      </w:r>
      <w:r w:rsidRPr="009A6543">
        <w:rPr>
          <w:rFonts w:ascii="Century" w:hint="eastAsia"/>
          <w:color w:val="000000" w:themeColor="text1"/>
          <w:sz w:val="22"/>
          <w:szCs w:val="22"/>
        </w:rPr>
        <w:t>）試料</w:t>
      </w:r>
      <w:r w:rsidR="00246200" w:rsidRPr="009A6543">
        <w:rPr>
          <w:rFonts w:ascii="Century" w:hint="eastAsia"/>
          <w:color w:val="000000" w:themeColor="text1"/>
          <w:sz w:val="22"/>
          <w:szCs w:val="22"/>
        </w:rPr>
        <w:t>及び</w:t>
      </w:r>
      <w:r w:rsidRPr="009A6543">
        <w:rPr>
          <w:rFonts w:ascii="Century"/>
          <w:color w:val="000000" w:themeColor="text1"/>
          <w:sz w:val="22"/>
          <w:szCs w:val="22"/>
        </w:rPr>
        <w:t>情報の</w:t>
      </w:r>
      <w:r w:rsidRPr="009A6543">
        <w:rPr>
          <w:rFonts w:ascii="Century" w:hint="eastAsia"/>
          <w:color w:val="000000" w:themeColor="text1"/>
          <w:sz w:val="22"/>
          <w:szCs w:val="22"/>
        </w:rPr>
        <w:t>二次</w:t>
      </w:r>
      <w:r w:rsidRPr="009A6543">
        <w:rPr>
          <w:rFonts w:ascii="Century"/>
          <w:color w:val="000000" w:themeColor="text1"/>
          <w:sz w:val="22"/>
          <w:szCs w:val="22"/>
        </w:rPr>
        <w:t>利用について</w:t>
      </w:r>
    </w:p>
    <w:p w14:paraId="0F7706B4" w14:textId="77777777" w:rsidR="002A787B" w:rsidRPr="009A6543" w:rsidRDefault="004C4072" w:rsidP="0077409F">
      <w:pPr>
        <w:pStyle w:val="a3"/>
        <w:wordWrap/>
        <w:snapToGrid w:val="0"/>
        <w:spacing w:line="320" w:lineRule="atLeast"/>
        <w:ind w:leftChars="405" w:left="850" w:firstLineChars="130" w:firstLine="283"/>
        <w:jc w:val="left"/>
        <w:rPr>
          <w:rFonts w:ascii="Century"/>
          <w:color w:val="000000" w:themeColor="text1"/>
          <w:sz w:val="22"/>
          <w:szCs w:val="22"/>
        </w:rPr>
      </w:pPr>
      <w:r w:rsidRPr="009A6543">
        <w:rPr>
          <w:rFonts w:ascii="Century" w:hint="eastAsia"/>
          <w:color w:val="000000" w:themeColor="text1"/>
          <w:sz w:val="22"/>
          <w:szCs w:val="22"/>
        </w:rPr>
        <w:t>本研究で得られた研究対象者</w:t>
      </w:r>
      <w:r w:rsidRPr="009A6543">
        <w:rPr>
          <w:rFonts w:ascii="Century"/>
          <w:color w:val="000000" w:themeColor="text1"/>
          <w:sz w:val="22"/>
          <w:szCs w:val="22"/>
        </w:rPr>
        <w:t>の</w:t>
      </w:r>
      <w:r w:rsidRPr="009A6543">
        <w:rPr>
          <w:rFonts w:ascii="Century" w:hint="eastAsia"/>
          <w:color w:val="000000" w:themeColor="text1"/>
          <w:sz w:val="22"/>
          <w:szCs w:val="22"/>
        </w:rPr>
        <w:t>情報</w:t>
      </w:r>
      <w:r w:rsidR="0037102B" w:rsidRPr="009A6543">
        <w:rPr>
          <w:rFonts w:ascii="Century" w:hint="eastAsia"/>
          <w:color w:val="000000" w:themeColor="text1"/>
          <w:sz w:val="22"/>
          <w:szCs w:val="22"/>
        </w:rPr>
        <w:t>は</w:t>
      </w:r>
      <w:r w:rsidRPr="009A6543">
        <w:rPr>
          <w:rFonts w:ascii="Century" w:hint="eastAsia"/>
          <w:color w:val="000000" w:themeColor="text1"/>
          <w:sz w:val="22"/>
          <w:szCs w:val="22"/>
        </w:rPr>
        <w:t>、</w:t>
      </w:r>
      <w:r w:rsidR="00FE64B1" w:rsidRPr="009A6543">
        <w:rPr>
          <w:rFonts w:ascii="Century" w:hint="eastAsia"/>
          <w:color w:val="000000" w:themeColor="text1"/>
          <w:sz w:val="22"/>
          <w:szCs w:val="22"/>
        </w:rPr>
        <w:t>同意を受ける時点では特定されない将来の研究のために用いる可能性がある。</w:t>
      </w:r>
      <w:r w:rsidR="00FE64B1" w:rsidRPr="009A6543">
        <w:rPr>
          <w:rFonts w:ascii="Century"/>
          <w:color w:val="000000" w:themeColor="text1"/>
          <w:sz w:val="22"/>
          <w:szCs w:val="22"/>
        </w:rPr>
        <w:t>その</w:t>
      </w:r>
      <w:r w:rsidR="00FE64B1" w:rsidRPr="009A6543">
        <w:rPr>
          <w:rFonts w:ascii="Century" w:hint="eastAsia"/>
          <w:color w:val="000000" w:themeColor="text1"/>
          <w:sz w:val="22"/>
          <w:szCs w:val="22"/>
        </w:rPr>
        <w:t>場合に</w:t>
      </w:r>
      <w:r w:rsidR="005610E5" w:rsidRPr="009A6543">
        <w:rPr>
          <w:rFonts w:ascii="Century" w:hint="eastAsia"/>
          <w:color w:val="000000" w:themeColor="text1"/>
          <w:sz w:val="22"/>
          <w:szCs w:val="22"/>
        </w:rPr>
        <w:t>は、</w:t>
      </w:r>
      <w:r w:rsidR="00F66E2E" w:rsidRPr="009A6543">
        <w:rPr>
          <w:rFonts w:ascii="Century" w:hint="eastAsia"/>
          <w:color w:val="000000" w:themeColor="text1"/>
          <w:sz w:val="22"/>
          <w:szCs w:val="22"/>
        </w:rPr>
        <w:t>改めて研究計画書を作成又は変更し、必要に応じて審査委員会の</w:t>
      </w:r>
      <w:r w:rsidR="00F66E2E" w:rsidRPr="009A6543">
        <w:rPr>
          <w:rFonts w:ascii="Century"/>
          <w:color w:val="000000" w:themeColor="text1"/>
          <w:sz w:val="22"/>
          <w:szCs w:val="22"/>
        </w:rPr>
        <w:t>承認</w:t>
      </w:r>
      <w:r w:rsidR="00F66E2E" w:rsidRPr="009A6543">
        <w:rPr>
          <w:rFonts w:ascii="Century" w:hint="eastAsia"/>
          <w:color w:val="000000" w:themeColor="text1"/>
          <w:sz w:val="22"/>
          <w:szCs w:val="22"/>
        </w:rPr>
        <w:t>及び、研究機関の長の許可を得る。</w:t>
      </w:r>
    </w:p>
    <w:p w14:paraId="6448F072" w14:textId="77777777" w:rsidR="00B979B0" w:rsidRPr="009A6543" w:rsidRDefault="00C8638E" w:rsidP="0077409F">
      <w:pPr>
        <w:pStyle w:val="a3"/>
        <w:wordWrap/>
        <w:snapToGrid w:val="0"/>
        <w:spacing w:line="320" w:lineRule="atLeast"/>
        <w:ind w:leftChars="400" w:left="840" w:firstLineChars="100" w:firstLine="218"/>
        <w:rPr>
          <w:rFonts w:ascii="Century"/>
          <w:color w:val="000000" w:themeColor="text1"/>
          <w:sz w:val="22"/>
          <w:szCs w:val="22"/>
          <w:shd w:val="pct15" w:color="auto" w:fill="FFFFFF"/>
        </w:rPr>
      </w:pPr>
      <w:r w:rsidRPr="009A6543">
        <w:rPr>
          <w:rFonts w:ascii="Century" w:hint="eastAsia"/>
          <w:color w:val="000000" w:themeColor="text1"/>
          <w:sz w:val="22"/>
          <w:szCs w:val="22"/>
        </w:rPr>
        <w:t>ま</w:t>
      </w:r>
      <w:r w:rsidR="00B979B0" w:rsidRPr="009A6543">
        <w:rPr>
          <w:rFonts w:ascii="Century" w:hint="eastAsia"/>
          <w:color w:val="000000" w:themeColor="text1"/>
          <w:sz w:val="22"/>
          <w:szCs w:val="22"/>
        </w:rPr>
        <w:t>た</w:t>
      </w:r>
      <w:r w:rsidR="00B979B0" w:rsidRPr="009A6543">
        <w:rPr>
          <w:rFonts w:ascii="Century"/>
          <w:color w:val="000000" w:themeColor="text1"/>
          <w:sz w:val="22"/>
          <w:szCs w:val="22"/>
        </w:rPr>
        <w:t>、</w:t>
      </w:r>
      <w:r w:rsidR="00B979B0" w:rsidRPr="009A6543">
        <w:rPr>
          <w:rFonts w:ascii="Century" w:hint="eastAsia"/>
          <w:color w:val="000000" w:themeColor="text1"/>
          <w:sz w:val="22"/>
          <w:szCs w:val="22"/>
        </w:rPr>
        <w:t>他の研究機関に</w:t>
      </w:r>
      <w:r w:rsidR="007E1FC9" w:rsidRPr="009A6543">
        <w:rPr>
          <w:rFonts w:ascii="Century" w:hint="eastAsia"/>
          <w:color w:val="000000" w:themeColor="text1"/>
          <w:sz w:val="22"/>
          <w:szCs w:val="22"/>
        </w:rPr>
        <w:t>情報</w:t>
      </w:r>
      <w:r w:rsidR="00B979B0" w:rsidRPr="009A6543">
        <w:rPr>
          <w:rFonts w:ascii="Century" w:hint="eastAsia"/>
          <w:color w:val="000000" w:themeColor="text1"/>
          <w:sz w:val="22"/>
          <w:szCs w:val="22"/>
        </w:rPr>
        <w:t>を提供する場合には</w:t>
      </w:r>
      <w:r w:rsidR="00B979B0" w:rsidRPr="009A6543">
        <w:rPr>
          <w:rFonts w:ascii="Century"/>
          <w:color w:val="000000" w:themeColor="text1"/>
          <w:sz w:val="22"/>
          <w:szCs w:val="22"/>
        </w:rPr>
        <w:t>、</w:t>
      </w:r>
      <w:r w:rsidR="00B979B0" w:rsidRPr="009A6543">
        <w:rPr>
          <w:rFonts w:ascii="Century" w:hint="eastAsia"/>
          <w:color w:val="000000" w:themeColor="text1"/>
          <w:sz w:val="22"/>
          <w:szCs w:val="22"/>
        </w:rPr>
        <w:t>研究機関の長に</w:t>
      </w:r>
      <w:r w:rsidR="00B979B0" w:rsidRPr="009A6543">
        <w:rPr>
          <w:rFonts w:ascii="Century"/>
          <w:color w:val="000000" w:themeColor="text1"/>
          <w:sz w:val="22"/>
          <w:szCs w:val="22"/>
        </w:rPr>
        <w:t>報告</w:t>
      </w:r>
      <w:r w:rsidR="00B979B0" w:rsidRPr="009A6543">
        <w:rPr>
          <w:rFonts w:ascii="Century" w:hint="eastAsia"/>
          <w:color w:val="000000" w:themeColor="text1"/>
          <w:sz w:val="22"/>
          <w:szCs w:val="22"/>
        </w:rPr>
        <w:t>し</w:t>
      </w:r>
      <w:r w:rsidR="007E1FC9" w:rsidRPr="009A6543">
        <w:rPr>
          <w:rFonts w:ascii="Century" w:hint="eastAsia"/>
          <w:color w:val="000000" w:themeColor="text1"/>
          <w:sz w:val="22"/>
          <w:szCs w:val="22"/>
        </w:rPr>
        <w:t>匿名化した</w:t>
      </w:r>
      <w:r w:rsidR="007E1FC9" w:rsidRPr="009A6543">
        <w:rPr>
          <w:rFonts w:ascii="Century"/>
          <w:color w:val="000000" w:themeColor="text1"/>
          <w:sz w:val="22"/>
          <w:szCs w:val="22"/>
        </w:rPr>
        <w:t>上で提供する</w:t>
      </w:r>
      <w:r w:rsidR="00B979B0" w:rsidRPr="009A6543">
        <w:rPr>
          <w:rFonts w:ascii="Century" w:hint="eastAsia"/>
          <w:color w:val="000000" w:themeColor="text1"/>
          <w:sz w:val="22"/>
          <w:szCs w:val="22"/>
        </w:rPr>
        <w:t>。</w:t>
      </w:r>
    </w:p>
    <w:p w14:paraId="5D3D2313" w14:textId="77777777" w:rsidR="00B979B0" w:rsidRPr="009A6543" w:rsidRDefault="00B979B0" w:rsidP="0077409F">
      <w:pPr>
        <w:pStyle w:val="a3"/>
        <w:wordWrap/>
        <w:snapToGrid w:val="0"/>
        <w:spacing w:line="320" w:lineRule="atLeast"/>
        <w:ind w:leftChars="505" w:left="1060" w:firstLineChars="6" w:firstLine="13"/>
        <w:rPr>
          <w:rFonts w:ascii="Century"/>
          <w:color w:val="000000" w:themeColor="text1"/>
          <w:sz w:val="22"/>
          <w:szCs w:val="22"/>
        </w:rPr>
      </w:pPr>
    </w:p>
    <w:p w14:paraId="0D776BB1" w14:textId="77777777" w:rsidR="005B63D4" w:rsidRPr="009A6543" w:rsidRDefault="005B63D4" w:rsidP="0077409F">
      <w:pPr>
        <w:pStyle w:val="a3"/>
        <w:wordWrap/>
        <w:snapToGrid w:val="0"/>
        <w:spacing w:line="320" w:lineRule="atLeast"/>
        <w:outlineLvl w:val="0"/>
        <w:rPr>
          <w:rFonts w:ascii="Century"/>
          <w:b/>
          <w:bCs/>
          <w:color w:val="000000" w:themeColor="text1"/>
          <w:sz w:val="24"/>
          <w:szCs w:val="24"/>
        </w:rPr>
      </w:pPr>
      <w:bookmarkStart w:id="51" w:name="_Toc520214606"/>
      <w:r w:rsidRPr="009A6543">
        <w:rPr>
          <w:rFonts w:ascii="Century" w:hint="eastAsia"/>
          <w:b/>
          <w:bCs/>
          <w:color w:val="000000" w:themeColor="text1"/>
          <w:sz w:val="24"/>
          <w:szCs w:val="24"/>
        </w:rPr>
        <w:t>2</w:t>
      </w:r>
      <w:r w:rsidR="00EE4140" w:rsidRPr="009A6543">
        <w:rPr>
          <w:rFonts w:ascii="Century"/>
          <w:b/>
          <w:bCs/>
          <w:color w:val="000000" w:themeColor="text1"/>
          <w:sz w:val="24"/>
          <w:szCs w:val="24"/>
        </w:rPr>
        <w:t>5</w:t>
      </w:r>
      <w:r w:rsidRPr="009A6543">
        <w:rPr>
          <w:rFonts w:ascii="Century"/>
          <w:b/>
          <w:bCs/>
          <w:color w:val="000000" w:themeColor="text1"/>
          <w:sz w:val="24"/>
          <w:szCs w:val="24"/>
        </w:rPr>
        <w:t>．</w:t>
      </w:r>
      <w:r w:rsidRPr="009A6543">
        <w:rPr>
          <w:rFonts w:ascii="Century"/>
          <w:b/>
          <w:color w:val="000000" w:themeColor="text1"/>
          <w:sz w:val="24"/>
        </w:rPr>
        <w:t>研究に関する情報公開の方法</w:t>
      </w:r>
      <w:r w:rsidR="00471A9D" w:rsidRPr="009A6543">
        <w:rPr>
          <w:rFonts w:ascii="Century" w:hint="eastAsia"/>
          <w:b/>
          <w:bCs/>
          <w:color w:val="000000" w:themeColor="text1"/>
          <w:sz w:val="24"/>
          <w:szCs w:val="24"/>
        </w:rPr>
        <w:t>及び研究結果の公表</w:t>
      </w:r>
      <w:bookmarkEnd w:id="51"/>
    </w:p>
    <w:p w14:paraId="396B2C55" w14:textId="77777777" w:rsidR="00DE3485" w:rsidRPr="009A6543" w:rsidRDefault="0038437B" w:rsidP="0077409F">
      <w:pPr>
        <w:autoSpaceDE w:val="0"/>
        <w:autoSpaceDN w:val="0"/>
        <w:adjustRightInd w:val="0"/>
        <w:snapToGrid w:val="0"/>
        <w:spacing w:line="320" w:lineRule="atLeast"/>
        <w:ind w:leftChars="400" w:left="840" w:firstLineChars="100" w:firstLine="220"/>
        <w:jc w:val="left"/>
        <w:rPr>
          <w:rFonts w:cs="ＭＳゴシック"/>
          <w:color w:val="000000" w:themeColor="text1"/>
          <w:kern w:val="0"/>
          <w:sz w:val="22"/>
          <w:szCs w:val="22"/>
        </w:rPr>
      </w:pPr>
      <w:r w:rsidRPr="009A6543">
        <w:rPr>
          <w:rFonts w:cs="ＭＳゴシック" w:hint="eastAsia"/>
          <w:color w:val="000000" w:themeColor="text1"/>
          <w:kern w:val="0"/>
          <w:sz w:val="22"/>
          <w:szCs w:val="22"/>
        </w:rPr>
        <w:t>研究責任者は、公開データベースに当該研究の概要をその実施に先立って登録し</w:t>
      </w:r>
      <w:r w:rsidR="003E380C" w:rsidRPr="009A6543">
        <w:rPr>
          <w:rFonts w:cs="ＭＳゴシック" w:hint="eastAsia"/>
          <w:color w:val="000000" w:themeColor="text1"/>
          <w:kern w:val="0"/>
          <w:sz w:val="22"/>
          <w:szCs w:val="22"/>
        </w:rPr>
        <w:t>、研究計画書の変更及び研究の進捗に応じて適宜更新</w:t>
      </w:r>
      <w:r w:rsidR="00471A9D" w:rsidRPr="009A6543">
        <w:rPr>
          <w:rFonts w:cs="ＭＳゴシック" w:hint="eastAsia"/>
          <w:color w:val="000000" w:themeColor="text1"/>
          <w:kern w:val="0"/>
          <w:sz w:val="22"/>
          <w:szCs w:val="22"/>
        </w:rPr>
        <w:t>する。</w:t>
      </w:r>
      <w:r w:rsidRPr="009A6543">
        <w:rPr>
          <w:rFonts w:cs="ＭＳゴシック" w:hint="eastAsia"/>
          <w:color w:val="000000" w:themeColor="text1"/>
          <w:kern w:val="0"/>
          <w:sz w:val="22"/>
          <w:szCs w:val="22"/>
        </w:rPr>
        <w:t>研究を終了したときは、遅滞なく、当該研究の結果を登録</w:t>
      </w:r>
      <w:r w:rsidR="003E380C" w:rsidRPr="009A6543">
        <w:rPr>
          <w:rFonts w:cs="ＭＳゴシック" w:hint="eastAsia"/>
          <w:color w:val="000000" w:themeColor="text1"/>
          <w:kern w:val="0"/>
          <w:sz w:val="22"/>
          <w:szCs w:val="22"/>
        </w:rPr>
        <w:t>する</w:t>
      </w:r>
      <w:r w:rsidR="003E380C" w:rsidRPr="009A6543">
        <w:rPr>
          <w:rFonts w:cs="ＭＳゴシック"/>
          <w:color w:val="000000" w:themeColor="text1"/>
          <w:kern w:val="0"/>
          <w:sz w:val="22"/>
          <w:szCs w:val="22"/>
        </w:rPr>
        <w:t>。</w:t>
      </w:r>
      <w:r w:rsidR="003E380C" w:rsidRPr="009A6543">
        <w:rPr>
          <w:rFonts w:cs="ＭＳゴシック" w:hint="eastAsia"/>
          <w:color w:val="000000" w:themeColor="text1"/>
          <w:kern w:val="0"/>
          <w:sz w:val="22"/>
          <w:szCs w:val="22"/>
        </w:rPr>
        <w:t>また、結果を公表する際は、</w:t>
      </w:r>
      <w:r w:rsidR="001815FA" w:rsidRPr="009A6543">
        <w:rPr>
          <w:rFonts w:cs="ＭＳゴシック" w:hint="eastAsia"/>
          <w:color w:val="000000" w:themeColor="text1"/>
          <w:kern w:val="0"/>
          <w:sz w:val="22"/>
          <w:szCs w:val="22"/>
        </w:rPr>
        <w:t>研究対象</w:t>
      </w:r>
      <w:r w:rsidRPr="009A6543">
        <w:rPr>
          <w:rFonts w:cs="ＭＳゴシック" w:hint="eastAsia"/>
          <w:color w:val="000000" w:themeColor="text1"/>
          <w:kern w:val="0"/>
          <w:sz w:val="22"/>
          <w:szCs w:val="22"/>
        </w:rPr>
        <w:t>者等及びその関係者の人権又は研究</w:t>
      </w:r>
      <w:r w:rsidR="00171760" w:rsidRPr="009A6543">
        <w:rPr>
          <w:rFonts w:cs="ＭＳゴシック" w:hint="eastAsia"/>
          <w:color w:val="000000" w:themeColor="text1"/>
          <w:kern w:val="0"/>
          <w:sz w:val="22"/>
          <w:szCs w:val="22"/>
        </w:rPr>
        <w:t>担当</w:t>
      </w:r>
      <w:r w:rsidRPr="009A6543">
        <w:rPr>
          <w:rFonts w:cs="ＭＳゴシック" w:hint="eastAsia"/>
          <w:color w:val="000000" w:themeColor="text1"/>
          <w:kern w:val="0"/>
          <w:sz w:val="22"/>
          <w:szCs w:val="22"/>
        </w:rPr>
        <w:t>者等及びその関係者の権利利益の保護のため</w:t>
      </w:r>
      <w:r w:rsidR="00D90ABD" w:rsidRPr="009A6543">
        <w:rPr>
          <w:rFonts w:cs="ＭＳゴシック" w:hint="eastAsia"/>
          <w:color w:val="000000" w:themeColor="text1"/>
          <w:kern w:val="0"/>
          <w:sz w:val="22"/>
          <w:szCs w:val="22"/>
        </w:rPr>
        <w:t>に必要な措置を講じた上</w:t>
      </w:r>
      <w:r w:rsidR="003E380C" w:rsidRPr="009A6543">
        <w:rPr>
          <w:rFonts w:cs="ＭＳゴシック" w:hint="eastAsia"/>
          <w:color w:val="000000" w:themeColor="text1"/>
          <w:kern w:val="0"/>
          <w:sz w:val="22"/>
          <w:szCs w:val="22"/>
        </w:rPr>
        <w:t>で</w:t>
      </w:r>
      <w:r w:rsidR="003E380C" w:rsidRPr="009A6543">
        <w:rPr>
          <w:rFonts w:cs="ＭＳゴシック"/>
          <w:color w:val="000000" w:themeColor="text1"/>
          <w:kern w:val="0"/>
          <w:sz w:val="22"/>
          <w:szCs w:val="22"/>
        </w:rPr>
        <w:t>行う</w:t>
      </w:r>
      <w:r w:rsidRPr="009A6543">
        <w:rPr>
          <w:rFonts w:cs="ＭＳゴシック" w:hint="eastAsia"/>
          <w:color w:val="000000" w:themeColor="text1"/>
          <w:kern w:val="0"/>
          <w:sz w:val="22"/>
          <w:szCs w:val="22"/>
        </w:rPr>
        <w:t>。結果の最終の</w:t>
      </w:r>
      <w:r w:rsidR="00471A9D" w:rsidRPr="009A6543">
        <w:rPr>
          <w:rFonts w:cs="ＭＳゴシック" w:hint="eastAsia"/>
          <w:color w:val="000000" w:themeColor="text1"/>
          <w:kern w:val="0"/>
          <w:sz w:val="22"/>
          <w:szCs w:val="22"/>
        </w:rPr>
        <w:t>公表を行ったときは、遅滞なく研究機関の長へ報告する</w:t>
      </w:r>
      <w:r w:rsidR="00D90ABD" w:rsidRPr="009A6543">
        <w:rPr>
          <w:rFonts w:cs="ＭＳゴシック" w:hint="eastAsia"/>
          <w:color w:val="000000" w:themeColor="text1"/>
          <w:kern w:val="0"/>
          <w:sz w:val="22"/>
          <w:szCs w:val="22"/>
        </w:rPr>
        <w:t>。</w:t>
      </w:r>
    </w:p>
    <w:p w14:paraId="5F909A36" w14:textId="77777777" w:rsidR="000F18A9" w:rsidRPr="009A6543" w:rsidRDefault="00DE3485" w:rsidP="0077409F">
      <w:pPr>
        <w:autoSpaceDE w:val="0"/>
        <w:autoSpaceDN w:val="0"/>
        <w:adjustRightInd w:val="0"/>
        <w:snapToGrid w:val="0"/>
        <w:spacing w:line="320" w:lineRule="atLeast"/>
        <w:ind w:leftChars="400" w:left="840" w:firstLineChars="100" w:firstLine="220"/>
        <w:jc w:val="left"/>
        <w:rPr>
          <w:rFonts w:cs="ＭＳゴシック"/>
          <w:color w:val="000000" w:themeColor="text1"/>
          <w:kern w:val="0"/>
          <w:sz w:val="22"/>
          <w:szCs w:val="22"/>
        </w:rPr>
      </w:pPr>
      <w:r w:rsidRPr="009A6543">
        <w:rPr>
          <w:rFonts w:cs="ＭＳゴシック" w:hint="eastAsia"/>
          <w:color w:val="000000" w:themeColor="text1"/>
          <w:kern w:val="0"/>
          <w:sz w:val="22"/>
          <w:szCs w:val="22"/>
        </w:rPr>
        <w:t>登録する公開データベースは、大学病院医療情報ネットワーク（</w:t>
      </w:r>
      <w:r w:rsidRPr="009A6543">
        <w:rPr>
          <w:rFonts w:cs="ＭＳゴシック" w:hint="eastAsia"/>
          <w:color w:val="000000" w:themeColor="text1"/>
          <w:kern w:val="0"/>
          <w:sz w:val="22"/>
          <w:szCs w:val="22"/>
        </w:rPr>
        <w:t>UMIN-CTR</w:t>
      </w:r>
      <w:r w:rsidRPr="009A6543">
        <w:rPr>
          <w:rFonts w:cs="ＭＳゴシック" w:hint="eastAsia"/>
          <w:color w:val="000000" w:themeColor="text1"/>
          <w:kern w:val="0"/>
          <w:sz w:val="22"/>
          <w:szCs w:val="22"/>
        </w:rPr>
        <w:t>）</w:t>
      </w:r>
      <w:r w:rsidR="00126F3C" w:rsidRPr="009A6543">
        <w:rPr>
          <w:rFonts w:cs="ＭＳゴシック" w:hint="eastAsia"/>
          <w:color w:val="000000" w:themeColor="text1"/>
          <w:kern w:val="0"/>
          <w:sz w:val="22"/>
          <w:szCs w:val="22"/>
        </w:rPr>
        <w:t>とする</w:t>
      </w:r>
      <w:r w:rsidR="00126F3C" w:rsidRPr="009A6543">
        <w:rPr>
          <w:rFonts w:cs="ＭＳゴシック"/>
          <w:color w:val="000000" w:themeColor="text1"/>
          <w:kern w:val="0"/>
          <w:sz w:val="22"/>
          <w:szCs w:val="22"/>
        </w:rPr>
        <w:t>。</w:t>
      </w:r>
    </w:p>
    <w:p w14:paraId="4978E195" w14:textId="77777777" w:rsidR="007B6EF5" w:rsidRPr="009A6543" w:rsidRDefault="007B6EF5" w:rsidP="0077409F">
      <w:pPr>
        <w:pStyle w:val="a3"/>
        <w:wordWrap/>
        <w:snapToGrid w:val="0"/>
        <w:spacing w:line="320" w:lineRule="atLeast"/>
        <w:rPr>
          <w:rFonts w:ascii="Century"/>
          <w:color w:val="000000" w:themeColor="text1"/>
          <w:sz w:val="22"/>
          <w:szCs w:val="22"/>
        </w:rPr>
      </w:pPr>
    </w:p>
    <w:p w14:paraId="3D72F469" w14:textId="77777777" w:rsidR="00C52FC9" w:rsidRPr="009A6543" w:rsidRDefault="006C0B85" w:rsidP="0077409F">
      <w:pPr>
        <w:pStyle w:val="a3"/>
        <w:wordWrap/>
        <w:snapToGrid w:val="0"/>
        <w:spacing w:line="320" w:lineRule="atLeast"/>
        <w:outlineLvl w:val="0"/>
        <w:rPr>
          <w:rFonts w:ascii="Century"/>
          <w:b/>
          <w:bCs/>
          <w:color w:val="000000" w:themeColor="text1"/>
          <w:sz w:val="24"/>
          <w:szCs w:val="24"/>
        </w:rPr>
      </w:pPr>
      <w:bookmarkStart w:id="52" w:name="_Toc240946083"/>
      <w:bookmarkStart w:id="53" w:name="_Toc520214607"/>
      <w:r w:rsidRPr="009A6543">
        <w:rPr>
          <w:rFonts w:ascii="Century" w:hint="eastAsia"/>
          <w:b/>
          <w:bCs/>
          <w:color w:val="000000" w:themeColor="text1"/>
          <w:sz w:val="24"/>
          <w:szCs w:val="24"/>
        </w:rPr>
        <w:t>2</w:t>
      </w:r>
      <w:r w:rsidR="00EE4140" w:rsidRPr="009A6543">
        <w:rPr>
          <w:rFonts w:ascii="Century"/>
          <w:b/>
          <w:bCs/>
          <w:color w:val="000000" w:themeColor="text1"/>
          <w:sz w:val="24"/>
          <w:szCs w:val="24"/>
        </w:rPr>
        <w:t>6</w:t>
      </w:r>
      <w:r w:rsidR="00902B3C" w:rsidRPr="009A6543">
        <w:rPr>
          <w:rFonts w:ascii="Century"/>
          <w:b/>
          <w:bCs/>
          <w:color w:val="000000" w:themeColor="text1"/>
          <w:sz w:val="24"/>
          <w:szCs w:val="24"/>
        </w:rPr>
        <w:t>．</w:t>
      </w:r>
      <w:r w:rsidR="00D65DCE" w:rsidRPr="009A6543">
        <w:rPr>
          <w:rFonts w:ascii="Century" w:hint="eastAsia"/>
          <w:b/>
          <w:bCs/>
          <w:color w:val="000000" w:themeColor="text1"/>
          <w:sz w:val="24"/>
          <w:szCs w:val="24"/>
        </w:rPr>
        <w:t>研究資金</w:t>
      </w:r>
      <w:r w:rsidR="00246200" w:rsidRPr="009A6543">
        <w:rPr>
          <w:rFonts w:ascii="Century" w:hint="eastAsia"/>
          <w:b/>
          <w:bCs/>
          <w:color w:val="000000" w:themeColor="text1"/>
          <w:sz w:val="24"/>
          <w:szCs w:val="24"/>
        </w:rPr>
        <w:t>及び</w:t>
      </w:r>
      <w:r w:rsidR="00D65DCE" w:rsidRPr="009A6543">
        <w:rPr>
          <w:rFonts w:ascii="Century" w:hint="eastAsia"/>
          <w:b/>
          <w:bCs/>
          <w:color w:val="000000" w:themeColor="text1"/>
          <w:sz w:val="24"/>
          <w:szCs w:val="24"/>
        </w:rPr>
        <w:t>利益相反</w:t>
      </w:r>
      <w:bookmarkEnd w:id="52"/>
      <w:bookmarkEnd w:id="53"/>
    </w:p>
    <w:p w14:paraId="7E172D78" w14:textId="77777777" w:rsidR="00692F9A" w:rsidRPr="009A6543" w:rsidRDefault="00692F9A" w:rsidP="0077409F">
      <w:pPr>
        <w:pStyle w:val="a3"/>
        <w:wordWrap/>
        <w:snapToGrid w:val="0"/>
        <w:spacing w:line="320" w:lineRule="atLeast"/>
        <w:ind w:leftChars="404" w:left="848" w:firstLineChars="118" w:firstLine="257"/>
        <w:rPr>
          <w:rFonts w:ascii="Century"/>
          <w:color w:val="000000" w:themeColor="text1"/>
          <w:sz w:val="22"/>
          <w:szCs w:val="22"/>
        </w:rPr>
      </w:pPr>
      <w:r w:rsidRPr="009A6543">
        <w:rPr>
          <w:rFonts w:ascii="Century" w:hint="eastAsia"/>
          <w:color w:val="000000" w:themeColor="text1"/>
          <w:sz w:val="22"/>
          <w:szCs w:val="22"/>
        </w:rPr>
        <w:t>本研究は、研究責任者が所属する診療科の研究費</w:t>
      </w:r>
      <w:r w:rsidR="00CF3EB0" w:rsidRPr="009A6543">
        <w:rPr>
          <w:rFonts w:ascii="Century" w:hint="eastAsia"/>
          <w:color w:val="000000" w:themeColor="text1"/>
          <w:sz w:val="22"/>
          <w:szCs w:val="22"/>
        </w:rPr>
        <w:t>など</w:t>
      </w:r>
      <w:r w:rsidRPr="009A6543">
        <w:rPr>
          <w:rFonts w:ascii="Century" w:hint="eastAsia"/>
          <w:color w:val="000000" w:themeColor="text1"/>
          <w:sz w:val="22"/>
          <w:szCs w:val="22"/>
        </w:rPr>
        <w:t>で実施する。また、利益相反審査</w:t>
      </w:r>
      <w:r w:rsidRPr="009A6543">
        <w:rPr>
          <w:rFonts w:ascii="Century"/>
          <w:color w:val="000000" w:themeColor="text1"/>
          <w:sz w:val="22"/>
          <w:szCs w:val="22"/>
        </w:rPr>
        <w:t>の取り扱いは、</w:t>
      </w:r>
      <w:r w:rsidRPr="009A6543">
        <w:rPr>
          <w:rFonts w:ascii="Century" w:hint="eastAsia"/>
          <w:color w:val="000000" w:themeColor="text1"/>
          <w:sz w:val="22"/>
          <w:szCs w:val="22"/>
        </w:rPr>
        <w:t>各</w:t>
      </w:r>
      <w:r w:rsidRPr="009A6543">
        <w:rPr>
          <w:rFonts w:ascii="Century"/>
          <w:color w:val="000000" w:themeColor="text1"/>
          <w:sz w:val="22"/>
          <w:szCs w:val="22"/>
        </w:rPr>
        <w:t>施設の規定に従って実施する。</w:t>
      </w:r>
      <w:r w:rsidRPr="009A6543">
        <w:rPr>
          <w:rFonts w:ascii="Century" w:hint="eastAsia"/>
          <w:color w:val="000000" w:themeColor="text1"/>
          <w:sz w:val="22"/>
          <w:szCs w:val="22"/>
        </w:rPr>
        <w:t>北海道大学病院</w:t>
      </w:r>
      <w:r w:rsidRPr="009A6543">
        <w:rPr>
          <w:rFonts w:ascii="Century"/>
          <w:color w:val="000000" w:themeColor="text1"/>
          <w:sz w:val="22"/>
          <w:szCs w:val="22"/>
        </w:rPr>
        <w:t>の</w:t>
      </w:r>
      <w:r w:rsidRPr="009A6543">
        <w:rPr>
          <w:rFonts w:ascii="Century" w:hint="eastAsia"/>
          <w:color w:val="000000" w:themeColor="text1"/>
          <w:sz w:val="22"/>
          <w:szCs w:val="22"/>
        </w:rPr>
        <w:t>研究担当者は、「北海道大学病院における臨床研究に係る利益相反マネジメント内規」の規定にしたがって、利益相反審査委員会に必要事項を申告し、その審査と承認を得るものとする。</w:t>
      </w:r>
    </w:p>
    <w:p w14:paraId="5A383FD1" w14:textId="77777777" w:rsidR="00B41E2C" w:rsidRPr="009A6543" w:rsidRDefault="00B41E2C" w:rsidP="0077409F">
      <w:pPr>
        <w:autoSpaceDE w:val="0"/>
        <w:autoSpaceDN w:val="0"/>
        <w:adjustRightInd w:val="0"/>
        <w:snapToGrid w:val="0"/>
        <w:spacing w:line="320" w:lineRule="atLeast"/>
        <w:ind w:leftChars="402" w:left="844" w:firstLineChars="100" w:firstLine="220"/>
        <w:jc w:val="left"/>
        <w:rPr>
          <w:color w:val="000000" w:themeColor="text1"/>
          <w:sz w:val="22"/>
          <w:szCs w:val="22"/>
        </w:rPr>
      </w:pPr>
      <w:bookmarkStart w:id="54" w:name="_Toc240946084"/>
      <w:r w:rsidRPr="009A6543">
        <w:rPr>
          <w:rFonts w:cs="Arial"/>
          <w:color w:val="000000" w:themeColor="text1"/>
          <w:sz w:val="22"/>
          <w:szCs w:val="22"/>
          <w:shd w:val="clear" w:color="auto" w:fill="FFFFFF"/>
        </w:rPr>
        <w:t>本研究で知的所有権が発生した場合、その権利は研究</w:t>
      </w:r>
      <w:r w:rsidRPr="009A6543">
        <w:rPr>
          <w:rFonts w:cs="Arial" w:hint="eastAsia"/>
          <w:color w:val="000000" w:themeColor="text1"/>
          <w:sz w:val="22"/>
          <w:szCs w:val="22"/>
          <w:shd w:val="clear" w:color="auto" w:fill="FFFFFF"/>
        </w:rPr>
        <w:t>者</w:t>
      </w:r>
      <w:r w:rsidRPr="009A6543">
        <w:rPr>
          <w:rFonts w:cs="Arial"/>
          <w:color w:val="000000" w:themeColor="text1"/>
          <w:sz w:val="22"/>
          <w:szCs w:val="22"/>
          <w:shd w:val="clear" w:color="auto" w:fill="FFFFFF"/>
        </w:rPr>
        <w:t>に帰属し、</w:t>
      </w:r>
      <w:r w:rsidRPr="009A6543">
        <w:rPr>
          <w:rFonts w:cs="Arial" w:hint="eastAsia"/>
          <w:color w:val="000000" w:themeColor="text1"/>
          <w:sz w:val="22"/>
          <w:szCs w:val="22"/>
          <w:shd w:val="clear" w:color="auto" w:fill="FFFFFF"/>
        </w:rPr>
        <w:t>研究対象者</w:t>
      </w:r>
      <w:r w:rsidRPr="009A6543">
        <w:rPr>
          <w:rFonts w:cs="Arial"/>
          <w:color w:val="000000" w:themeColor="text1"/>
          <w:sz w:val="22"/>
          <w:szCs w:val="22"/>
          <w:shd w:val="clear" w:color="auto" w:fill="FFFFFF"/>
        </w:rPr>
        <w:t>には</w:t>
      </w:r>
      <w:r w:rsidRPr="009A6543">
        <w:rPr>
          <w:rFonts w:cs="MS-PGothic"/>
          <w:color w:val="000000" w:themeColor="text1"/>
          <w:kern w:val="0"/>
          <w:sz w:val="22"/>
          <w:szCs w:val="22"/>
        </w:rPr>
        <w:t>帰属</w:t>
      </w:r>
      <w:r w:rsidRPr="009A6543">
        <w:rPr>
          <w:color w:val="000000" w:themeColor="text1"/>
          <w:sz w:val="22"/>
          <w:szCs w:val="22"/>
        </w:rPr>
        <w:t>しない。</w:t>
      </w:r>
    </w:p>
    <w:p w14:paraId="3AF50C11" w14:textId="77777777" w:rsidR="00385A7C" w:rsidRPr="009A6543" w:rsidRDefault="00385A7C" w:rsidP="0077409F">
      <w:pPr>
        <w:pStyle w:val="a3"/>
        <w:wordWrap/>
        <w:snapToGrid w:val="0"/>
        <w:spacing w:line="320" w:lineRule="atLeast"/>
        <w:rPr>
          <w:rFonts w:ascii="Century"/>
          <w:color w:val="000000" w:themeColor="text1"/>
          <w:sz w:val="22"/>
          <w:szCs w:val="22"/>
        </w:rPr>
      </w:pPr>
    </w:p>
    <w:p w14:paraId="65DCCB87" w14:textId="77777777" w:rsidR="00A40515" w:rsidRPr="009A6543" w:rsidRDefault="00385A7C" w:rsidP="0077409F">
      <w:pPr>
        <w:pStyle w:val="a3"/>
        <w:wordWrap/>
        <w:snapToGrid w:val="0"/>
        <w:spacing w:line="320" w:lineRule="atLeast"/>
        <w:outlineLvl w:val="0"/>
        <w:rPr>
          <w:rFonts w:ascii="Century"/>
          <w:b/>
          <w:bCs/>
          <w:color w:val="000000" w:themeColor="text1"/>
          <w:sz w:val="24"/>
          <w:szCs w:val="24"/>
        </w:rPr>
      </w:pPr>
      <w:bookmarkStart w:id="55" w:name="_Toc439692365"/>
      <w:bookmarkStart w:id="56" w:name="_Toc441166765"/>
      <w:bookmarkStart w:id="57" w:name="_Toc462826916"/>
      <w:bookmarkStart w:id="58" w:name="_Toc520214608"/>
      <w:r w:rsidRPr="009A6543">
        <w:rPr>
          <w:rFonts w:ascii="Century" w:hint="eastAsia"/>
          <w:b/>
          <w:bCs/>
          <w:color w:val="000000" w:themeColor="text1"/>
          <w:sz w:val="24"/>
          <w:szCs w:val="24"/>
        </w:rPr>
        <w:t>2</w:t>
      </w:r>
      <w:r w:rsidRPr="009A6543">
        <w:rPr>
          <w:rFonts w:ascii="Century"/>
          <w:b/>
          <w:bCs/>
          <w:color w:val="000000" w:themeColor="text1"/>
          <w:sz w:val="24"/>
          <w:szCs w:val="24"/>
        </w:rPr>
        <w:t>7</w:t>
      </w:r>
      <w:r w:rsidRPr="009A6543">
        <w:rPr>
          <w:rFonts w:ascii="Century" w:hint="eastAsia"/>
          <w:b/>
          <w:bCs/>
          <w:color w:val="000000" w:themeColor="text1"/>
          <w:sz w:val="24"/>
          <w:szCs w:val="24"/>
        </w:rPr>
        <w:t>．モニタリング</w:t>
      </w:r>
      <w:bookmarkStart w:id="59" w:name="_Toc439692366"/>
      <w:bookmarkStart w:id="60" w:name="_Toc441166766"/>
      <w:bookmarkStart w:id="61" w:name="_Toc462401236"/>
      <w:bookmarkStart w:id="62" w:name="_Toc462739124"/>
      <w:bookmarkStart w:id="63" w:name="_Toc462826917"/>
      <w:bookmarkEnd w:id="55"/>
      <w:bookmarkEnd w:id="56"/>
      <w:bookmarkEnd w:id="57"/>
      <w:bookmarkEnd w:id="58"/>
    </w:p>
    <w:p w14:paraId="6278F4B3" w14:textId="3BC1B340" w:rsidR="001755F9" w:rsidRPr="009A6543" w:rsidRDefault="004D31ED" w:rsidP="0077409F">
      <w:pPr>
        <w:snapToGrid w:val="0"/>
        <w:spacing w:line="320" w:lineRule="atLeast"/>
        <w:ind w:leftChars="405" w:left="850" w:firstLineChars="129" w:firstLine="284"/>
        <w:rPr>
          <w:color w:val="000000" w:themeColor="text1"/>
          <w:sz w:val="22"/>
          <w:szCs w:val="22"/>
        </w:rPr>
      </w:pPr>
      <w:r w:rsidRPr="009A6543">
        <w:rPr>
          <w:rFonts w:hint="eastAsia"/>
          <w:color w:val="000000" w:themeColor="text1"/>
          <w:sz w:val="22"/>
          <w:szCs w:val="22"/>
        </w:rPr>
        <w:t>統括</w:t>
      </w:r>
      <w:r w:rsidR="00385A7C" w:rsidRPr="009A6543">
        <w:rPr>
          <w:rFonts w:hint="eastAsia"/>
          <w:color w:val="000000" w:themeColor="text1"/>
          <w:sz w:val="22"/>
          <w:szCs w:val="22"/>
        </w:rPr>
        <w:t>責任者は、研究の信頼性の確保に努め、研究対象者の人権、安全および福祉が保護されていること、本研究が研究実施計画書を遵守して実施されていること、および研究担当者から報告されたデータが正確に収集されていることを確認することを目的としてモニタリングを実施する。</w:t>
      </w:r>
      <w:r w:rsidRPr="009A6543">
        <w:rPr>
          <w:rFonts w:hint="eastAsia"/>
          <w:color w:val="000000" w:themeColor="text1"/>
          <w:sz w:val="22"/>
          <w:szCs w:val="22"/>
        </w:rPr>
        <w:t>統括</w:t>
      </w:r>
      <w:r w:rsidR="00385A7C" w:rsidRPr="009A6543">
        <w:rPr>
          <w:rFonts w:hint="eastAsia"/>
          <w:color w:val="000000" w:themeColor="text1"/>
          <w:sz w:val="22"/>
          <w:szCs w:val="22"/>
        </w:rPr>
        <w:t>責任者は、適切にモニタリングが行われるようモニタリング担当者を指名するものとする。モニタリング担当者は、予め作成されたモニタリング手順書に従ってモニタリングを実施する</w:t>
      </w:r>
      <w:bookmarkEnd w:id="59"/>
      <w:bookmarkEnd w:id="60"/>
      <w:bookmarkEnd w:id="61"/>
      <w:bookmarkEnd w:id="62"/>
      <w:bookmarkEnd w:id="63"/>
      <w:r w:rsidR="00A40515" w:rsidRPr="009A6543">
        <w:rPr>
          <w:rFonts w:hint="eastAsia"/>
          <w:color w:val="000000" w:themeColor="text1"/>
          <w:sz w:val="22"/>
          <w:szCs w:val="22"/>
        </w:rPr>
        <w:t>。</w:t>
      </w:r>
    </w:p>
    <w:p w14:paraId="55505E21" w14:textId="77777777" w:rsidR="00A40515" w:rsidRPr="009A6543" w:rsidRDefault="00A40515" w:rsidP="0077409F">
      <w:pPr>
        <w:snapToGrid w:val="0"/>
        <w:spacing w:line="320" w:lineRule="atLeast"/>
        <w:rPr>
          <w:color w:val="000000" w:themeColor="text1"/>
        </w:rPr>
      </w:pPr>
    </w:p>
    <w:p w14:paraId="0737EF6F" w14:textId="77777777" w:rsidR="00385A7C" w:rsidRPr="009A6543" w:rsidRDefault="00385A7C" w:rsidP="0077409F">
      <w:pPr>
        <w:pStyle w:val="a3"/>
        <w:wordWrap/>
        <w:snapToGrid w:val="0"/>
        <w:spacing w:line="320" w:lineRule="atLeast"/>
        <w:outlineLvl w:val="0"/>
        <w:rPr>
          <w:rFonts w:ascii="Century"/>
          <w:b/>
          <w:bCs/>
          <w:color w:val="000000" w:themeColor="text1"/>
          <w:sz w:val="24"/>
          <w:szCs w:val="24"/>
        </w:rPr>
      </w:pPr>
      <w:bookmarkStart w:id="64" w:name="_Toc439692367"/>
      <w:bookmarkStart w:id="65" w:name="_Toc441166767"/>
      <w:bookmarkStart w:id="66" w:name="_Toc462826918"/>
      <w:bookmarkStart w:id="67" w:name="_Toc520214609"/>
      <w:r w:rsidRPr="009A6543">
        <w:rPr>
          <w:rFonts w:ascii="Century" w:hint="eastAsia"/>
          <w:b/>
          <w:bCs/>
          <w:color w:val="000000" w:themeColor="text1"/>
          <w:sz w:val="24"/>
          <w:szCs w:val="24"/>
        </w:rPr>
        <w:t>28</w:t>
      </w:r>
      <w:r w:rsidRPr="009A6543">
        <w:rPr>
          <w:rFonts w:ascii="Century" w:hint="eastAsia"/>
          <w:b/>
          <w:bCs/>
          <w:color w:val="000000" w:themeColor="text1"/>
          <w:sz w:val="24"/>
          <w:szCs w:val="24"/>
        </w:rPr>
        <w:t>．監査</w:t>
      </w:r>
      <w:bookmarkEnd w:id="64"/>
      <w:bookmarkEnd w:id="65"/>
      <w:bookmarkEnd w:id="66"/>
      <w:bookmarkEnd w:id="67"/>
    </w:p>
    <w:p w14:paraId="07E927D4" w14:textId="77777777" w:rsidR="00CE07B1" w:rsidRPr="009A6543" w:rsidRDefault="00CE07B1" w:rsidP="0077409F">
      <w:pPr>
        <w:pStyle w:val="af0"/>
        <w:snapToGrid w:val="0"/>
        <w:spacing w:line="320" w:lineRule="atLeast"/>
        <w:ind w:left="1100" w:hangingChars="500" w:hanging="1100"/>
        <w:rPr>
          <w:color w:val="000000" w:themeColor="text1"/>
          <w:sz w:val="22"/>
          <w:szCs w:val="22"/>
        </w:rPr>
      </w:pPr>
      <w:bookmarkStart w:id="68" w:name="_Toc439692368"/>
      <w:bookmarkStart w:id="69" w:name="_Toc441166768"/>
      <w:bookmarkStart w:id="70" w:name="_Toc462401238"/>
      <w:bookmarkStart w:id="71" w:name="_Toc462739126"/>
      <w:bookmarkStart w:id="72" w:name="_Toc462826919"/>
      <w:r w:rsidRPr="009A6543">
        <w:rPr>
          <w:rFonts w:hint="eastAsia"/>
          <w:bCs/>
          <w:color w:val="000000" w:themeColor="text1"/>
          <w:sz w:val="22"/>
          <w:szCs w:val="22"/>
        </w:rPr>
        <w:t xml:space="preserve">　　</w:t>
      </w:r>
      <w:r w:rsidRPr="009A6543">
        <w:rPr>
          <w:bCs/>
          <w:color w:val="000000" w:themeColor="text1"/>
          <w:sz w:val="22"/>
          <w:szCs w:val="22"/>
        </w:rPr>
        <w:t xml:space="preserve">　　</w:t>
      </w:r>
      <w:r w:rsidR="00DD37F1" w:rsidRPr="009A6543">
        <w:rPr>
          <w:rFonts w:hint="eastAsia"/>
          <w:bCs/>
          <w:color w:val="000000" w:themeColor="text1"/>
          <w:sz w:val="22"/>
          <w:szCs w:val="22"/>
        </w:rPr>
        <w:t xml:space="preserve">　該当なし</w:t>
      </w:r>
    </w:p>
    <w:p w14:paraId="16A9B3D4" w14:textId="77777777" w:rsidR="00692F9A" w:rsidRPr="009A6543" w:rsidRDefault="00692F9A" w:rsidP="0077409F">
      <w:pPr>
        <w:pStyle w:val="a3"/>
        <w:wordWrap/>
        <w:snapToGrid w:val="0"/>
        <w:spacing w:line="320" w:lineRule="atLeast"/>
        <w:rPr>
          <w:rFonts w:ascii="Century"/>
          <w:color w:val="000000" w:themeColor="text1"/>
          <w:sz w:val="22"/>
          <w:szCs w:val="22"/>
        </w:rPr>
      </w:pPr>
    </w:p>
    <w:p w14:paraId="07648E42" w14:textId="77777777" w:rsidR="00D55442" w:rsidRPr="009A6543" w:rsidRDefault="006C0B85" w:rsidP="0077409F">
      <w:pPr>
        <w:pStyle w:val="a3"/>
        <w:wordWrap/>
        <w:snapToGrid w:val="0"/>
        <w:spacing w:line="320" w:lineRule="atLeast"/>
        <w:outlineLvl w:val="0"/>
        <w:rPr>
          <w:rFonts w:ascii="Century"/>
          <w:b/>
          <w:bCs/>
          <w:color w:val="000000" w:themeColor="text1"/>
          <w:sz w:val="24"/>
          <w:szCs w:val="24"/>
        </w:rPr>
      </w:pPr>
      <w:bookmarkStart w:id="73" w:name="_Toc520214610"/>
      <w:bookmarkEnd w:id="68"/>
      <w:bookmarkEnd w:id="69"/>
      <w:bookmarkEnd w:id="70"/>
      <w:bookmarkEnd w:id="71"/>
      <w:bookmarkEnd w:id="72"/>
      <w:r w:rsidRPr="009A6543">
        <w:rPr>
          <w:rFonts w:ascii="Century" w:hint="eastAsia"/>
          <w:b/>
          <w:bCs/>
          <w:color w:val="000000" w:themeColor="text1"/>
          <w:sz w:val="24"/>
          <w:szCs w:val="24"/>
        </w:rPr>
        <w:t>2</w:t>
      </w:r>
      <w:r w:rsidR="00CE07B1" w:rsidRPr="009A6543">
        <w:rPr>
          <w:rFonts w:ascii="Century"/>
          <w:b/>
          <w:bCs/>
          <w:color w:val="000000" w:themeColor="text1"/>
          <w:sz w:val="24"/>
          <w:szCs w:val="24"/>
        </w:rPr>
        <w:t>9</w:t>
      </w:r>
      <w:r w:rsidR="00902B3C" w:rsidRPr="009A6543">
        <w:rPr>
          <w:rFonts w:ascii="Century"/>
          <w:b/>
          <w:bCs/>
          <w:color w:val="000000" w:themeColor="text1"/>
          <w:sz w:val="24"/>
          <w:szCs w:val="24"/>
        </w:rPr>
        <w:t>．</w:t>
      </w:r>
      <w:r w:rsidR="00CF7978" w:rsidRPr="009A6543">
        <w:rPr>
          <w:rFonts w:ascii="Century" w:hint="eastAsia"/>
          <w:b/>
          <w:bCs/>
          <w:color w:val="000000" w:themeColor="text1"/>
          <w:sz w:val="24"/>
          <w:szCs w:val="24"/>
        </w:rPr>
        <w:t>研究</w:t>
      </w:r>
      <w:r w:rsidR="00D81123" w:rsidRPr="009A6543">
        <w:rPr>
          <w:rFonts w:ascii="Century" w:hint="eastAsia"/>
          <w:b/>
          <w:bCs/>
          <w:color w:val="000000" w:themeColor="text1"/>
          <w:sz w:val="24"/>
          <w:szCs w:val="24"/>
        </w:rPr>
        <w:t>実施体制</w:t>
      </w:r>
      <w:bookmarkEnd w:id="54"/>
      <w:bookmarkEnd w:id="73"/>
    </w:p>
    <w:p w14:paraId="37B21CF8" w14:textId="77777777" w:rsidR="004975CD" w:rsidRPr="009A6543" w:rsidRDefault="00CF7978" w:rsidP="0077409F">
      <w:pPr>
        <w:snapToGrid w:val="0"/>
        <w:spacing w:line="320" w:lineRule="atLeast"/>
        <w:ind w:leftChars="472" w:left="991"/>
        <w:rPr>
          <w:color w:val="000000" w:themeColor="text1"/>
          <w:sz w:val="22"/>
          <w:szCs w:val="22"/>
        </w:rPr>
      </w:pPr>
      <w:r w:rsidRPr="009A6543">
        <w:rPr>
          <w:rFonts w:hint="eastAsia"/>
          <w:color w:val="000000" w:themeColor="text1"/>
          <w:sz w:val="22"/>
          <w:szCs w:val="22"/>
        </w:rPr>
        <w:t>本研究</w:t>
      </w:r>
      <w:r w:rsidR="004975CD" w:rsidRPr="009A6543">
        <w:rPr>
          <w:rFonts w:hint="eastAsia"/>
          <w:color w:val="000000" w:themeColor="text1"/>
          <w:sz w:val="22"/>
          <w:szCs w:val="22"/>
        </w:rPr>
        <w:t>は以下の体制で実施する。</w:t>
      </w:r>
    </w:p>
    <w:p w14:paraId="470E2944" w14:textId="5720D602" w:rsidR="007D0489" w:rsidRPr="009A6543" w:rsidRDefault="007D0489" w:rsidP="0077409F">
      <w:pPr>
        <w:snapToGrid w:val="0"/>
        <w:spacing w:line="320" w:lineRule="atLeast"/>
        <w:ind w:firstLineChars="200" w:firstLine="440"/>
        <w:rPr>
          <w:color w:val="000000" w:themeColor="text1"/>
          <w:sz w:val="22"/>
          <w:szCs w:val="22"/>
        </w:rPr>
      </w:pPr>
      <w:r w:rsidRPr="009A6543">
        <w:rPr>
          <w:rFonts w:hint="eastAsia"/>
          <w:color w:val="000000" w:themeColor="text1"/>
          <w:sz w:val="22"/>
          <w:szCs w:val="22"/>
        </w:rPr>
        <w:t>【</w:t>
      </w:r>
      <w:r w:rsidR="004D31ED" w:rsidRPr="009A6543">
        <w:rPr>
          <w:rFonts w:hint="eastAsia"/>
          <w:color w:val="000000" w:themeColor="text1"/>
          <w:sz w:val="22"/>
          <w:szCs w:val="22"/>
        </w:rPr>
        <w:t>統括</w:t>
      </w:r>
      <w:r w:rsidR="009B5D07" w:rsidRPr="009A6543">
        <w:rPr>
          <w:rFonts w:hint="eastAsia"/>
          <w:color w:val="000000" w:themeColor="text1"/>
          <w:sz w:val="22"/>
          <w:szCs w:val="22"/>
        </w:rPr>
        <w:t>責任者</w:t>
      </w:r>
      <w:r w:rsidRPr="009A6543">
        <w:rPr>
          <w:rFonts w:hint="eastAsia"/>
          <w:color w:val="000000" w:themeColor="text1"/>
          <w:sz w:val="22"/>
          <w:szCs w:val="22"/>
        </w:rPr>
        <w:t>】</w:t>
      </w:r>
      <w:r w:rsidR="00A3293E" w:rsidRPr="009A6543">
        <w:rPr>
          <w:rFonts w:hint="eastAsia"/>
          <w:color w:val="000000" w:themeColor="text1"/>
          <w:sz w:val="22"/>
          <w:szCs w:val="22"/>
        </w:rPr>
        <w:t>（研究の最終的な責任者）</w:t>
      </w:r>
    </w:p>
    <w:p w14:paraId="0551E103" w14:textId="50D062E3" w:rsidR="00CA2ED3" w:rsidRPr="009A6543" w:rsidRDefault="00CA2ED3" w:rsidP="0077409F">
      <w:pPr>
        <w:snapToGrid w:val="0"/>
        <w:spacing w:line="320" w:lineRule="atLeast"/>
        <w:ind w:left="851"/>
        <w:rPr>
          <w:color w:val="000000" w:themeColor="text1"/>
          <w:sz w:val="22"/>
          <w:szCs w:val="22"/>
        </w:rPr>
      </w:pPr>
      <w:r w:rsidRPr="009A6543">
        <w:rPr>
          <w:rFonts w:hint="eastAsia"/>
          <w:color w:val="000000" w:themeColor="text1"/>
          <w:sz w:val="22"/>
          <w:szCs w:val="22"/>
        </w:rPr>
        <w:t>東北大学大学院</w:t>
      </w:r>
      <w:r w:rsidRPr="009A6543">
        <w:rPr>
          <w:rFonts w:hint="eastAsia"/>
          <w:color w:val="000000" w:themeColor="text1"/>
          <w:sz w:val="22"/>
          <w:szCs w:val="22"/>
        </w:rPr>
        <w:t xml:space="preserve"> </w:t>
      </w:r>
      <w:r w:rsidRPr="009A6543">
        <w:rPr>
          <w:rFonts w:hint="eastAsia"/>
          <w:color w:val="000000" w:themeColor="text1"/>
          <w:sz w:val="22"/>
          <w:szCs w:val="22"/>
        </w:rPr>
        <w:t>医学系研究科外科病態学講座</w:t>
      </w:r>
      <w:r w:rsidRPr="009A6543">
        <w:rPr>
          <w:rFonts w:hint="eastAsia"/>
          <w:color w:val="000000" w:themeColor="text1"/>
          <w:sz w:val="22"/>
          <w:szCs w:val="22"/>
        </w:rPr>
        <w:t xml:space="preserve"> </w:t>
      </w:r>
      <w:r w:rsidRPr="009A6543">
        <w:rPr>
          <w:rFonts w:hint="eastAsia"/>
          <w:color w:val="000000" w:themeColor="text1"/>
          <w:sz w:val="22"/>
          <w:szCs w:val="22"/>
        </w:rPr>
        <w:t>救急医学分野</w:t>
      </w:r>
    </w:p>
    <w:p w14:paraId="3131D242" w14:textId="0EE82F2B" w:rsidR="00CA2ED3" w:rsidRPr="009A6543" w:rsidRDefault="00CA2ED3" w:rsidP="0077409F">
      <w:pPr>
        <w:snapToGrid w:val="0"/>
        <w:spacing w:line="320" w:lineRule="atLeast"/>
        <w:ind w:left="851"/>
        <w:rPr>
          <w:color w:val="000000" w:themeColor="text1"/>
          <w:sz w:val="22"/>
          <w:szCs w:val="22"/>
        </w:rPr>
      </w:pPr>
      <w:r w:rsidRPr="009A6543">
        <w:rPr>
          <w:rFonts w:hint="eastAsia"/>
          <w:color w:val="000000" w:themeColor="text1"/>
          <w:sz w:val="22"/>
          <w:szCs w:val="22"/>
        </w:rPr>
        <w:t>教授　久志本　成樹</w:t>
      </w:r>
    </w:p>
    <w:p w14:paraId="5F5C0138" w14:textId="77777777" w:rsidR="00CA2ED3" w:rsidRPr="009A6543" w:rsidRDefault="00CA2ED3" w:rsidP="0077409F">
      <w:pPr>
        <w:snapToGrid w:val="0"/>
        <w:spacing w:line="320" w:lineRule="atLeast"/>
        <w:ind w:left="851"/>
        <w:rPr>
          <w:color w:val="000000" w:themeColor="text1"/>
          <w:sz w:val="22"/>
          <w:szCs w:val="22"/>
        </w:rPr>
      </w:pPr>
      <w:r w:rsidRPr="009A6543">
        <w:rPr>
          <w:rFonts w:hint="eastAsia"/>
          <w:color w:val="000000" w:themeColor="text1"/>
          <w:sz w:val="22"/>
          <w:szCs w:val="22"/>
        </w:rPr>
        <w:t>〒</w:t>
      </w:r>
      <w:r w:rsidRPr="009A6543">
        <w:rPr>
          <w:rFonts w:hint="eastAsia"/>
          <w:color w:val="000000" w:themeColor="text1"/>
          <w:sz w:val="22"/>
          <w:szCs w:val="22"/>
        </w:rPr>
        <w:t>980-8574</w:t>
      </w:r>
      <w:r w:rsidR="00D74839" w:rsidRPr="009A6543">
        <w:rPr>
          <w:rFonts w:hint="eastAsia"/>
          <w:color w:val="000000" w:themeColor="text1"/>
          <w:sz w:val="22"/>
          <w:szCs w:val="22"/>
        </w:rPr>
        <w:t xml:space="preserve"> </w:t>
      </w:r>
      <w:r w:rsidRPr="009A6543">
        <w:rPr>
          <w:rFonts w:hint="eastAsia"/>
          <w:color w:val="000000" w:themeColor="text1"/>
          <w:sz w:val="22"/>
          <w:szCs w:val="22"/>
        </w:rPr>
        <w:t>仙台市青葉区星陵町１</w:t>
      </w:r>
      <w:r w:rsidRPr="009A6543">
        <w:rPr>
          <w:rFonts w:hint="eastAsia"/>
          <w:color w:val="000000" w:themeColor="text1"/>
          <w:sz w:val="22"/>
          <w:szCs w:val="22"/>
        </w:rPr>
        <w:t>-</w:t>
      </w:r>
      <w:r w:rsidRPr="009A6543">
        <w:rPr>
          <w:rFonts w:hint="eastAsia"/>
          <w:color w:val="000000" w:themeColor="text1"/>
          <w:sz w:val="22"/>
          <w:szCs w:val="22"/>
        </w:rPr>
        <w:t>１</w:t>
      </w:r>
    </w:p>
    <w:p w14:paraId="67A7B9FA" w14:textId="77777777" w:rsidR="00CA2ED3" w:rsidRPr="009A6543" w:rsidRDefault="00CA2ED3" w:rsidP="0077409F">
      <w:pPr>
        <w:snapToGrid w:val="0"/>
        <w:spacing w:line="320" w:lineRule="atLeast"/>
        <w:ind w:left="851"/>
        <w:rPr>
          <w:color w:val="000000" w:themeColor="text1"/>
          <w:sz w:val="22"/>
          <w:szCs w:val="22"/>
        </w:rPr>
      </w:pPr>
      <w:r w:rsidRPr="009A6543">
        <w:rPr>
          <w:color w:val="000000" w:themeColor="text1"/>
          <w:sz w:val="22"/>
          <w:szCs w:val="22"/>
        </w:rPr>
        <w:t>TEL: 022-717-7489</w:t>
      </w:r>
      <w:r w:rsidRPr="009A6543">
        <w:rPr>
          <w:color w:val="000000" w:themeColor="text1"/>
          <w:sz w:val="22"/>
          <w:szCs w:val="22"/>
        </w:rPr>
        <w:tab/>
        <w:t>FAX: 022-717-7492</w:t>
      </w:r>
    </w:p>
    <w:p w14:paraId="28969698" w14:textId="77777777" w:rsidR="00CA2ED3" w:rsidRPr="009A6543" w:rsidRDefault="00CA2ED3" w:rsidP="0077409F">
      <w:pPr>
        <w:snapToGrid w:val="0"/>
        <w:spacing w:line="320" w:lineRule="atLeast"/>
        <w:ind w:left="851"/>
        <w:rPr>
          <w:color w:val="000000" w:themeColor="text1"/>
          <w:sz w:val="22"/>
          <w:szCs w:val="22"/>
        </w:rPr>
      </w:pPr>
      <w:r w:rsidRPr="009A6543">
        <w:rPr>
          <w:color w:val="000000" w:themeColor="text1"/>
          <w:sz w:val="22"/>
          <w:szCs w:val="22"/>
        </w:rPr>
        <w:t xml:space="preserve">E-mail: </w:t>
      </w:r>
      <w:hyperlink r:id="rId12" w:history="1">
        <w:r w:rsidR="000C02BE" w:rsidRPr="009A6543">
          <w:rPr>
            <w:rStyle w:val="ab"/>
            <w:color w:val="000000" w:themeColor="text1"/>
            <w:sz w:val="22"/>
            <w:szCs w:val="22"/>
          </w:rPr>
          <w:t>kussie@emergency-medicine.med.tohoku.ac.jp</w:t>
        </w:r>
      </w:hyperlink>
    </w:p>
    <w:p w14:paraId="7070EA0A" w14:textId="77777777" w:rsidR="00A3293E" w:rsidRPr="009A6543" w:rsidRDefault="00A3293E" w:rsidP="0077409F">
      <w:pPr>
        <w:snapToGrid w:val="0"/>
        <w:spacing w:line="320" w:lineRule="atLeast"/>
        <w:ind w:left="851"/>
        <w:rPr>
          <w:color w:val="000000" w:themeColor="text1"/>
          <w:sz w:val="22"/>
          <w:szCs w:val="22"/>
        </w:rPr>
      </w:pPr>
    </w:p>
    <w:p w14:paraId="34F1BEDB" w14:textId="77777777" w:rsidR="007D0489" w:rsidRPr="009A6543" w:rsidRDefault="007D0489" w:rsidP="0077409F">
      <w:pPr>
        <w:snapToGrid w:val="0"/>
        <w:spacing w:line="320" w:lineRule="atLeast"/>
        <w:ind w:firstLineChars="200" w:firstLine="440"/>
        <w:rPr>
          <w:color w:val="000000" w:themeColor="text1"/>
          <w:sz w:val="22"/>
          <w:szCs w:val="22"/>
        </w:rPr>
      </w:pPr>
      <w:r w:rsidRPr="009A6543">
        <w:rPr>
          <w:rFonts w:hint="eastAsia"/>
          <w:color w:val="000000" w:themeColor="text1"/>
          <w:sz w:val="22"/>
          <w:szCs w:val="22"/>
        </w:rPr>
        <w:t>【研究事務局】</w:t>
      </w:r>
    </w:p>
    <w:p w14:paraId="3933ADBA" w14:textId="5D625F54"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 xml:space="preserve">北海道大学病院　</w:t>
      </w:r>
      <w:r w:rsidR="004B1DF1" w:rsidRPr="009A6543">
        <w:rPr>
          <w:rFonts w:ascii="Century" w:hint="eastAsia"/>
          <w:color w:val="000000" w:themeColor="text1"/>
          <w:sz w:val="22"/>
          <w:szCs w:val="22"/>
        </w:rPr>
        <w:t>救急科</w:t>
      </w:r>
    </w:p>
    <w:p w14:paraId="0E9C8E11"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講師　早川峰司</w:t>
      </w:r>
    </w:p>
    <w:p w14:paraId="2702DF52"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hint="eastAsia"/>
          <w:color w:val="000000" w:themeColor="text1"/>
          <w:sz w:val="22"/>
          <w:szCs w:val="22"/>
        </w:rPr>
        <w:t>〒</w:t>
      </w:r>
      <w:r w:rsidRPr="009A6543">
        <w:rPr>
          <w:rFonts w:ascii="Century"/>
          <w:color w:val="000000" w:themeColor="text1"/>
          <w:sz w:val="22"/>
          <w:szCs w:val="22"/>
        </w:rPr>
        <w:t>060-8648</w:t>
      </w:r>
      <w:r w:rsidR="00D74839" w:rsidRPr="009A6543">
        <w:rPr>
          <w:rFonts w:ascii="Century" w:hint="eastAsia"/>
          <w:color w:val="000000" w:themeColor="text1"/>
          <w:sz w:val="22"/>
          <w:szCs w:val="22"/>
        </w:rPr>
        <w:t xml:space="preserve"> </w:t>
      </w:r>
      <w:r w:rsidRPr="009A6543">
        <w:rPr>
          <w:rFonts w:ascii="Century" w:hint="eastAsia"/>
          <w:color w:val="000000" w:themeColor="text1"/>
          <w:sz w:val="22"/>
          <w:szCs w:val="22"/>
        </w:rPr>
        <w:t>札幌市北区北</w:t>
      </w:r>
      <w:r w:rsidRPr="009A6543">
        <w:rPr>
          <w:rFonts w:ascii="Century" w:hint="eastAsia"/>
          <w:color w:val="000000" w:themeColor="text1"/>
          <w:sz w:val="22"/>
          <w:szCs w:val="22"/>
        </w:rPr>
        <w:t>14</w:t>
      </w:r>
      <w:r w:rsidRPr="009A6543">
        <w:rPr>
          <w:rFonts w:ascii="Century" w:hint="eastAsia"/>
          <w:color w:val="000000" w:themeColor="text1"/>
          <w:sz w:val="22"/>
          <w:szCs w:val="22"/>
        </w:rPr>
        <w:t>条西</w:t>
      </w:r>
      <w:r w:rsidRPr="009A6543">
        <w:rPr>
          <w:rFonts w:ascii="Century" w:hint="eastAsia"/>
          <w:color w:val="000000" w:themeColor="text1"/>
          <w:sz w:val="22"/>
          <w:szCs w:val="22"/>
        </w:rPr>
        <w:t>5</w:t>
      </w:r>
      <w:r w:rsidRPr="009A6543">
        <w:rPr>
          <w:rFonts w:ascii="Century" w:hint="eastAsia"/>
          <w:color w:val="000000" w:themeColor="text1"/>
          <w:sz w:val="22"/>
          <w:szCs w:val="22"/>
        </w:rPr>
        <w:t>丁目</w:t>
      </w:r>
    </w:p>
    <w:p w14:paraId="343E08A8"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TEL:</w:t>
      </w:r>
      <w:r w:rsidRPr="009A6543">
        <w:rPr>
          <w:rFonts w:ascii="Century"/>
          <w:color w:val="000000" w:themeColor="text1"/>
          <w:sz w:val="22"/>
          <w:szCs w:val="22"/>
        </w:rPr>
        <w:t xml:space="preserve"> 011-706-7377 FAX: 011-706-7378</w:t>
      </w:r>
    </w:p>
    <w:p w14:paraId="4ADEF3E4"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color w:val="000000" w:themeColor="text1"/>
          <w:sz w:val="22"/>
          <w:szCs w:val="22"/>
        </w:rPr>
        <w:t xml:space="preserve">E-mail: </w:t>
      </w:r>
      <w:hyperlink r:id="rId13" w:history="1">
        <w:r w:rsidR="000F418A" w:rsidRPr="009A6543">
          <w:rPr>
            <w:rStyle w:val="ab"/>
            <w:rFonts w:ascii="Century"/>
            <w:color w:val="000000" w:themeColor="text1"/>
            <w:sz w:val="22"/>
            <w:szCs w:val="22"/>
          </w:rPr>
          <w:t>mineji@dream.com</w:t>
        </w:r>
      </w:hyperlink>
    </w:p>
    <w:p w14:paraId="663F4A04" w14:textId="77777777" w:rsidR="000F418A" w:rsidRPr="009A6543" w:rsidRDefault="000F418A" w:rsidP="0077409F">
      <w:pPr>
        <w:snapToGrid w:val="0"/>
        <w:spacing w:line="320" w:lineRule="atLeast"/>
        <w:rPr>
          <w:color w:val="000000" w:themeColor="text1"/>
          <w:sz w:val="22"/>
          <w:szCs w:val="22"/>
        </w:rPr>
      </w:pPr>
    </w:p>
    <w:p w14:paraId="250773A4" w14:textId="77777777" w:rsidR="000F418A" w:rsidRPr="009A6543" w:rsidRDefault="000F418A" w:rsidP="0077409F">
      <w:pPr>
        <w:snapToGrid w:val="0"/>
        <w:spacing w:line="320" w:lineRule="atLeast"/>
        <w:ind w:firstLineChars="200" w:firstLine="440"/>
        <w:rPr>
          <w:color w:val="000000" w:themeColor="text1"/>
          <w:sz w:val="22"/>
          <w:szCs w:val="22"/>
        </w:rPr>
      </w:pPr>
      <w:r w:rsidRPr="009A6543">
        <w:rPr>
          <w:rFonts w:hint="eastAsia"/>
          <w:color w:val="000000" w:themeColor="text1"/>
          <w:sz w:val="22"/>
          <w:szCs w:val="22"/>
        </w:rPr>
        <w:t>【研究事務局　割り付け担当者】</w:t>
      </w:r>
    </w:p>
    <w:p w14:paraId="29EC1B8B" w14:textId="77777777"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北海道大学大学院</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医学研究院　侵襲制御医学分野　救急医学教室</w:t>
      </w:r>
    </w:p>
    <w:p w14:paraId="61E9697A" w14:textId="77777777" w:rsidR="000F418A" w:rsidRPr="009A6543" w:rsidRDefault="000F418A" w:rsidP="0077409F">
      <w:pPr>
        <w:pStyle w:val="a3"/>
        <w:wordWrap/>
        <w:snapToGrid w:val="0"/>
        <w:spacing w:line="320" w:lineRule="atLeast"/>
        <w:ind w:leftChars="405" w:left="850"/>
        <w:rPr>
          <w:color w:val="000000" w:themeColor="text1"/>
          <w:sz w:val="22"/>
          <w:szCs w:val="22"/>
        </w:rPr>
      </w:pPr>
      <w:r w:rsidRPr="009A6543">
        <w:rPr>
          <w:rFonts w:hint="eastAsia"/>
          <w:color w:val="000000" w:themeColor="text1"/>
          <w:sz w:val="22"/>
          <w:szCs w:val="22"/>
        </w:rPr>
        <w:t>柏原　志保</w:t>
      </w:r>
    </w:p>
    <w:p w14:paraId="5280602F" w14:textId="77777777"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hint="eastAsia"/>
          <w:color w:val="000000" w:themeColor="text1"/>
          <w:sz w:val="22"/>
          <w:szCs w:val="22"/>
        </w:rPr>
        <w:t>〒</w:t>
      </w:r>
      <w:r w:rsidRPr="009A6543">
        <w:rPr>
          <w:rFonts w:ascii="Century"/>
          <w:color w:val="000000" w:themeColor="text1"/>
          <w:sz w:val="22"/>
          <w:szCs w:val="22"/>
        </w:rPr>
        <w:t>060-8648</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札幌市北区北</w:t>
      </w:r>
      <w:r w:rsidR="00D91716" w:rsidRPr="009A6543">
        <w:rPr>
          <w:rFonts w:ascii="Century" w:hint="eastAsia"/>
          <w:color w:val="000000" w:themeColor="text1"/>
          <w:sz w:val="22"/>
          <w:szCs w:val="22"/>
        </w:rPr>
        <w:t>15</w:t>
      </w:r>
      <w:r w:rsidRPr="009A6543">
        <w:rPr>
          <w:rFonts w:ascii="Century" w:hint="eastAsia"/>
          <w:color w:val="000000" w:themeColor="text1"/>
          <w:sz w:val="22"/>
          <w:szCs w:val="22"/>
        </w:rPr>
        <w:t>条西</w:t>
      </w:r>
      <w:r w:rsidR="00D91716" w:rsidRPr="009A6543">
        <w:rPr>
          <w:rFonts w:ascii="Century" w:hint="eastAsia"/>
          <w:color w:val="000000" w:themeColor="text1"/>
          <w:sz w:val="22"/>
          <w:szCs w:val="22"/>
        </w:rPr>
        <w:t>7</w:t>
      </w:r>
      <w:r w:rsidRPr="009A6543">
        <w:rPr>
          <w:rFonts w:ascii="Century" w:hint="eastAsia"/>
          <w:color w:val="000000" w:themeColor="text1"/>
          <w:sz w:val="22"/>
          <w:szCs w:val="22"/>
        </w:rPr>
        <w:t>丁目</w:t>
      </w:r>
    </w:p>
    <w:p w14:paraId="21F6D660" w14:textId="77777777"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TEL:</w:t>
      </w:r>
      <w:r w:rsidRPr="009A6543">
        <w:rPr>
          <w:rFonts w:ascii="Century"/>
          <w:color w:val="000000" w:themeColor="text1"/>
          <w:sz w:val="22"/>
          <w:szCs w:val="22"/>
        </w:rPr>
        <w:t xml:space="preserve"> 011-706-7377 FAX: 011-706-7378</w:t>
      </w:r>
    </w:p>
    <w:p w14:paraId="158AD88D" w14:textId="77777777"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ascii="Century"/>
          <w:color w:val="000000" w:themeColor="text1"/>
          <w:sz w:val="22"/>
          <w:szCs w:val="22"/>
        </w:rPr>
        <w:t xml:space="preserve">E-mail: </w:t>
      </w:r>
      <w:hyperlink r:id="rId14" w:history="1">
        <w:r w:rsidRPr="009A6543">
          <w:rPr>
            <w:rStyle w:val="ab"/>
            <w:rFonts w:ascii="Century"/>
            <w:color w:val="000000" w:themeColor="text1"/>
            <w:sz w:val="22"/>
            <w:szCs w:val="22"/>
          </w:rPr>
          <w:t>qqlab@med.hokudai.ac.jp</w:t>
        </w:r>
      </w:hyperlink>
    </w:p>
    <w:p w14:paraId="0AA24B21" w14:textId="77777777" w:rsidR="00CA2ED3" w:rsidRPr="009A6543" w:rsidRDefault="00CA2ED3" w:rsidP="0077409F">
      <w:pPr>
        <w:pStyle w:val="a3"/>
        <w:wordWrap/>
        <w:snapToGrid w:val="0"/>
        <w:spacing w:line="320" w:lineRule="atLeast"/>
        <w:rPr>
          <w:rFonts w:ascii="Century"/>
          <w:color w:val="000000" w:themeColor="text1"/>
          <w:sz w:val="22"/>
          <w:szCs w:val="22"/>
        </w:rPr>
      </w:pPr>
    </w:p>
    <w:p w14:paraId="0F28E36B" w14:textId="77777777" w:rsidR="00562E3E" w:rsidRPr="009A6543" w:rsidRDefault="00562E3E" w:rsidP="0077409F">
      <w:pPr>
        <w:snapToGrid w:val="0"/>
        <w:spacing w:line="320" w:lineRule="atLeast"/>
        <w:ind w:firstLineChars="200" w:firstLine="440"/>
        <w:rPr>
          <w:color w:val="000000" w:themeColor="text1"/>
          <w:sz w:val="22"/>
          <w:szCs w:val="22"/>
        </w:rPr>
      </w:pPr>
      <w:r w:rsidRPr="009A6543">
        <w:rPr>
          <w:rFonts w:hint="eastAsia"/>
          <w:color w:val="000000" w:themeColor="text1"/>
          <w:sz w:val="22"/>
          <w:szCs w:val="22"/>
        </w:rPr>
        <w:t>【データマネジメント実施施設】</w:t>
      </w:r>
    </w:p>
    <w:p w14:paraId="2EA93CB7" w14:textId="21EFFC80"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 xml:space="preserve">北海道大学病院　</w:t>
      </w:r>
      <w:r w:rsidR="00856748" w:rsidRPr="009A6543">
        <w:rPr>
          <w:rFonts w:ascii="Century" w:hint="eastAsia"/>
          <w:color w:val="000000" w:themeColor="text1"/>
          <w:sz w:val="22"/>
          <w:szCs w:val="22"/>
        </w:rPr>
        <w:t>救急科</w:t>
      </w:r>
    </w:p>
    <w:p w14:paraId="2D8AFED7"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hint="eastAsia"/>
          <w:color w:val="000000" w:themeColor="text1"/>
          <w:sz w:val="22"/>
          <w:szCs w:val="22"/>
        </w:rPr>
        <w:t>〒</w:t>
      </w:r>
      <w:r w:rsidRPr="009A6543">
        <w:rPr>
          <w:rFonts w:ascii="Century"/>
          <w:color w:val="000000" w:themeColor="text1"/>
          <w:sz w:val="22"/>
          <w:szCs w:val="22"/>
        </w:rPr>
        <w:t>060-8648</w:t>
      </w:r>
      <w:r w:rsidR="00D74839" w:rsidRPr="009A6543">
        <w:rPr>
          <w:rFonts w:ascii="Century" w:hint="eastAsia"/>
          <w:color w:val="000000" w:themeColor="text1"/>
          <w:sz w:val="22"/>
          <w:szCs w:val="22"/>
        </w:rPr>
        <w:t xml:space="preserve"> </w:t>
      </w:r>
      <w:r w:rsidRPr="009A6543">
        <w:rPr>
          <w:rFonts w:ascii="Century" w:hint="eastAsia"/>
          <w:color w:val="000000" w:themeColor="text1"/>
          <w:sz w:val="22"/>
          <w:szCs w:val="22"/>
        </w:rPr>
        <w:t>札幌市北区北</w:t>
      </w:r>
      <w:r w:rsidRPr="009A6543">
        <w:rPr>
          <w:rFonts w:ascii="Century" w:hint="eastAsia"/>
          <w:color w:val="000000" w:themeColor="text1"/>
          <w:sz w:val="22"/>
          <w:szCs w:val="22"/>
        </w:rPr>
        <w:t>14</w:t>
      </w:r>
      <w:r w:rsidRPr="009A6543">
        <w:rPr>
          <w:rFonts w:ascii="Century" w:hint="eastAsia"/>
          <w:color w:val="000000" w:themeColor="text1"/>
          <w:sz w:val="22"/>
          <w:szCs w:val="22"/>
        </w:rPr>
        <w:t>条西</w:t>
      </w:r>
      <w:r w:rsidRPr="009A6543">
        <w:rPr>
          <w:rFonts w:ascii="Century" w:hint="eastAsia"/>
          <w:color w:val="000000" w:themeColor="text1"/>
          <w:sz w:val="22"/>
          <w:szCs w:val="22"/>
        </w:rPr>
        <w:t>5</w:t>
      </w:r>
      <w:r w:rsidRPr="009A6543">
        <w:rPr>
          <w:rFonts w:ascii="Century" w:hint="eastAsia"/>
          <w:color w:val="000000" w:themeColor="text1"/>
          <w:sz w:val="22"/>
          <w:szCs w:val="22"/>
        </w:rPr>
        <w:t>丁目</w:t>
      </w:r>
    </w:p>
    <w:p w14:paraId="485F4716"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TEL:</w:t>
      </w:r>
      <w:r w:rsidRPr="009A6543">
        <w:rPr>
          <w:rFonts w:ascii="Century"/>
          <w:color w:val="000000" w:themeColor="text1"/>
          <w:sz w:val="22"/>
          <w:szCs w:val="22"/>
        </w:rPr>
        <w:t xml:space="preserve"> 011-706-7377 FAX: 011-706-7378</w:t>
      </w:r>
    </w:p>
    <w:p w14:paraId="0A36EDB0" w14:textId="77777777" w:rsidR="00CA2ED3" w:rsidRPr="009A6543" w:rsidRDefault="00CA2ED3" w:rsidP="0077409F">
      <w:pPr>
        <w:pStyle w:val="a3"/>
        <w:wordWrap/>
        <w:snapToGrid w:val="0"/>
        <w:spacing w:line="320" w:lineRule="atLeast"/>
        <w:ind w:leftChars="405" w:left="850"/>
        <w:rPr>
          <w:rFonts w:ascii="Century"/>
          <w:color w:val="000000" w:themeColor="text1"/>
          <w:sz w:val="22"/>
          <w:szCs w:val="22"/>
        </w:rPr>
      </w:pPr>
    </w:p>
    <w:p w14:paraId="5C48B588" w14:textId="0BEDCE0F" w:rsidR="00D048FA" w:rsidRPr="009A6543" w:rsidRDefault="00D048FA" w:rsidP="00D048FA">
      <w:pPr>
        <w:snapToGrid w:val="0"/>
        <w:spacing w:line="320" w:lineRule="atLeast"/>
        <w:ind w:firstLineChars="200" w:firstLine="440"/>
        <w:rPr>
          <w:color w:val="000000" w:themeColor="text1"/>
          <w:sz w:val="22"/>
        </w:rPr>
      </w:pPr>
      <w:r w:rsidRPr="009A6543">
        <w:rPr>
          <w:rFonts w:hint="eastAsia"/>
          <w:color w:val="000000" w:themeColor="text1"/>
          <w:sz w:val="22"/>
        </w:rPr>
        <w:t>【統計解析責任者】</w:t>
      </w:r>
    </w:p>
    <w:p w14:paraId="585F748D" w14:textId="605B4D1D" w:rsidR="00D048FA" w:rsidRPr="009A6543" w:rsidRDefault="00D048FA" w:rsidP="00D048FA">
      <w:pPr>
        <w:snapToGrid w:val="0"/>
        <w:spacing w:line="320" w:lineRule="atLeast"/>
        <w:ind w:firstLineChars="327" w:firstLine="719"/>
        <w:rPr>
          <w:color w:val="000000" w:themeColor="text1"/>
          <w:sz w:val="22"/>
          <w:szCs w:val="22"/>
        </w:rPr>
      </w:pPr>
      <w:r w:rsidRPr="009A6543">
        <w:rPr>
          <w:rFonts w:hint="eastAsia"/>
          <w:color w:val="000000" w:themeColor="text1"/>
          <w:sz w:val="22"/>
          <w:szCs w:val="22"/>
        </w:rPr>
        <w:t>日本医科</w:t>
      </w:r>
      <w:r w:rsidRPr="009A6543">
        <w:rPr>
          <w:rFonts w:hint="eastAsia"/>
          <w:color w:val="000000" w:themeColor="text1"/>
          <w:sz w:val="22"/>
        </w:rPr>
        <w:t>大学</w:t>
      </w:r>
      <w:r w:rsidRPr="009A6543">
        <w:rPr>
          <w:rFonts w:hint="eastAsia"/>
          <w:color w:val="000000" w:themeColor="text1"/>
          <w:sz w:val="22"/>
          <w:szCs w:val="22"/>
        </w:rPr>
        <w:t>多摩永山</w:t>
      </w:r>
      <w:r w:rsidRPr="009A6543">
        <w:rPr>
          <w:rFonts w:hint="eastAsia"/>
          <w:color w:val="000000" w:themeColor="text1"/>
          <w:sz w:val="22"/>
        </w:rPr>
        <w:t>病院</w:t>
      </w:r>
      <w:r w:rsidRPr="009A6543">
        <w:rPr>
          <w:rFonts w:hint="eastAsia"/>
          <w:color w:val="000000" w:themeColor="text1"/>
          <w:sz w:val="22"/>
          <w:szCs w:val="22"/>
        </w:rPr>
        <w:tab/>
      </w:r>
      <w:r w:rsidRPr="009A6543">
        <w:rPr>
          <w:rFonts w:hint="eastAsia"/>
          <w:color w:val="000000" w:themeColor="text1"/>
          <w:sz w:val="22"/>
          <w:szCs w:val="22"/>
        </w:rPr>
        <w:t>救命救急</w:t>
      </w:r>
      <w:r w:rsidRPr="009A6543">
        <w:rPr>
          <w:rFonts w:hint="eastAsia"/>
          <w:color w:val="000000" w:themeColor="text1"/>
          <w:sz w:val="22"/>
        </w:rPr>
        <w:t>センタ</w:t>
      </w:r>
      <w:r w:rsidRPr="009A6543">
        <w:rPr>
          <w:rFonts w:hint="eastAsia"/>
          <w:color w:val="000000" w:themeColor="text1"/>
          <w:sz w:val="22"/>
          <w:szCs w:val="22"/>
        </w:rPr>
        <w:t>ー</w:t>
      </w:r>
    </w:p>
    <w:p w14:paraId="03F5988D" w14:textId="25333D40" w:rsidR="00D048FA" w:rsidRPr="009A6543" w:rsidRDefault="00D048FA" w:rsidP="00D048FA">
      <w:pPr>
        <w:snapToGrid w:val="0"/>
        <w:spacing w:line="320" w:lineRule="atLeast"/>
        <w:ind w:firstLineChars="327" w:firstLine="719"/>
        <w:rPr>
          <w:color w:val="000000" w:themeColor="text1"/>
          <w:sz w:val="22"/>
          <w:szCs w:val="22"/>
        </w:rPr>
      </w:pPr>
      <w:r w:rsidRPr="009A6543">
        <w:rPr>
          <w:color w:val="000000" w:themeColor="text1"/>
          <w:sz w:val="22"/>
        </w:rPr>
        <w:tab/>
      </w:r>
      <w:r w:rsidRPr="009A6543">
        <w:rPr>
          <w:rFonts w:hint="eastAsia"/>
          <w:color w:val="000000" w:themeColor="text1"/>
          <w:sz w:val="22"/>
        </w:rPr>
        <w:t>田上</w:t>
      </w:r>
      <w:r w:rsidRPr="009A6543">
        <w:rPr>
          <w:color w:val="000000" w:themeColor="text1"/>
          <w:sz w:val="22"/>
        </w:rPr>
        <w:t xml:space="preserve"> </w:t>
      </w:r>
      <w:r w:rsidRPr="009A6543">
        <w:rPr>
          <w:rFonts w:hint="eastAsia"/>
          <w:color w:val="000000" w:themeColor="text1"/>
          <w:sz w:val="22"/>
        </w:rPr>
        <w:t>隆</w:t>
      </w:r>
    </w:p>
    <w:p w14:paraId="46DE6EB6" w14:textId="38483F58" w:rsidR="00D048FA" w:rsidRPr="009A6543" w:rsidRDefault="00D048FA" w:rsidP="0077409F">
      <w:pPr>
        <w:snapToGrid w:val="0"/>
        <w:spacing w:line="320" w:lineRule="atLeast"/>
        <w:ind w:firstLineChars="200" w:firstLine="440"/>
        <w:rPr>
          <w:color w:val="000000" w:themeColor="text1"/>
          <w:sz w:val="22"/>
          <w:szCs w:val="22"/>
        </w:rPr>
      </w:pPr>
      <w:r w:rsidRPr="009A6543">
        <w:rPr>
          <w:color w:val="000000" w:themeColor="text1"/>
          <w:sz w:val="22"/>
          <w:szCs w:val="22"/>
        </w:rPr>
        <w:tab/>
      </w:r>
      <w:r w:rsidRPr="009A6543">
        <w:rPr>
          <w:rFonts w:hint="eastAsia"/>
          <w:color w:val="000000" w:themeColor="text1"/>
          <w:sz w:val="22"/>
          <w:szCs w:val="22"/>
        </w:rPr>
        <w:t>〒</w:t>
      </w:r>
      <w:r w:rsidRPr="009A6543">
        <w:rPr>
          <w:rFonts w:hint="eastAsia"/>
          <w:color w:val="000000" w:themeColor="text1"/>
          <w:sz w:val="22"/>
          <w:szCs w:val="22"/>
        </w:rPr>
        <w:t xml:space="preserve">206-8512 </w:t>
      </w:r>
      <w:r w:rsidRPr="009A6543">
        <w:rPr>
          <w:rFonts w:hint="eastAsia"/>
          <w:color w:val="000000" w:themeColor="text1"/>
          <w:sz w:val="22"/>
          <w:szCs w:val="22"/>
        </w:rPr>
        <w:t>東京都多摩市永山</w:t>
      </w:r>
      <w:r w:rsidRPr="009A6543">
        <w:rPr>
          <w:rFonts w:hint="eastAsia"/>
          <w:color w:val="000000" w:themeColor="text1"/>
          <w:sz w:val="22"/>
          <w:szCs w:val="22"/>
        </w:rPr>
        <w:t>1-7-1</w:t>
      </w:r>
    </w:p>
    <w:p w14:paraId="2F615EEC" w14:textId="003DCB44" w:rsidR="00D048FA" w:rsidRPr="009A6543" w:rsidRDefault="007C5BA9" w:rsidP="00D048FA">
      <w:pPr>
        <w:pStyle w:val="a3"/>
        <w:wordWrap/>
        <w:snapToGrid w:val="0"/>
        <w:spacing w:line="320" w:lineRule="atLeast"/>
        <w:ind w:firstLine="720"/>
        <w:rPr>
          <w:rFonts w:ascii="Century"/>
          <w:color w:val="000000" w:themeColor="text1"/>
          <w:sz w:val="22"/>
          <w:szCs w:val="22"/>
        </w:rPr>
      </w:pPr>
      <w:hyperlink r:id="rId15" w:history="1">
        <w:r w:rsidR="00D048FA" w:rsidRPr="009A6543">
          <w:rPr>
            <w:rStyle w:val="ab"/>
            <w:rFonts w:ascii="Century" w:hint="eastAsia"/>
            <w:color w:val="000000" w:themeColor="text1"/>
            <w:sz w:val="22"/>
            <w:szCs w:val="22"/>
          </w:rPr>
          <w:t>TEL:042-371-2111</w:t>
        </w:r>
      </w:hyperlink>
    </w:p>
    <w:p w14:paraId="130DD7A1" w14:textId="107A7CB2" w:rsidR="00D048FA" w:rsidRPr="009A6543" w:rsidRDefault="00D048FA" w:rsidP="00D048FA">
      <w:pPr>
        <w:pStyle w:val="a3"/>
        <w:wordWrap/>
        <w:snapToGrid w:val="0"/>
        <w:spacing w:line="320" w:lineRule="atLeast"/>
        <w:ind w:firstLine="720"/>
        <w:rPr>
          <w:rFonts w:ascii="Century"/>
          <w:color w:val="000000" w:themeColor="text1"/>
          <w:sz w:val="22"/>
          <w:szCs w:val="22"/>
        </w:rPr>
      </w:pPr>
      <w:r w:rsidRPr="009A6543">
        <w:rPr>
          <w:rFonts w:ascii="Century"/>
          <w:color w:val="000000" w:themeColor="text1"/>
          <w:sz w:val="22"/>
          <w:szCs w:val="22"/>
        </w:rPr>
        <w:t xml:space="preserve">E-mail: t-tagami@nms.ac.jp </w:t>
      </w:r>
    </w:p>
    <w:p w14:paraId="46B2D6A1" w14:textId="55E0B927" w:rsidR="00D048FA" w:rsidRPr="009A6543" w:rsidRDefault="00D048FA" w:rsidP="0077409F">
      <w:pPr>
        <w:snapToGrid w:val="0"/>
        <w:spacing w:line="320" w:lineRule="atLeast"/>
        <w:ind w:firstLineChars="200" w:firstLine="440"/>
        <w:rPr>
          <w:color w:val="000000" w:themeColor="text1"/>
          <w:sz w:val="22"/>
          <w:szCs w:val="22"/>
        </w:rPr>
      </w:pPr>
    </w:p>
    <w:p w14:paraId="4F3874BE" w14:textId="3500B41A" w:rsidR="00D048FA" w:rsidRPr="009A6543" w:rsidRDefault="00D048FA" w:rsidP="00D048FA">
      <w:pPr>
        <w:snapToGrid w:val="0"/>
        <w:spacing w:line="320" w:lineRule="atLeast"/>
        <w:rPr>
          <w:color w:val="000000" w:themeColor="text1"/>
          <w:sz w:val="22"/>
          <w:szCs w:val="22"/>
        </w:rPr>
      </w:pPr>
    </w:p>
    <w:p w14:paraId="7849327B" w14:textId="50FF7005" w:rsidR="003E2F75" w:rsidRPr="009A6543" w:rsidRDefault="003E2F75" w:rsidP="003E6BDE">
      <w:pPr>
        <w:snapToGrid w:val="0"/>
        <w:spacing w:line="320" w:lineRule="atLeast"/>
        <w:ind w:firstLineChars="200" w:firstLine="440"/>
        <w:rPr>
          <w:color w:val="000000" w:themeColor="text1"/>
          <w:sz w:val="22"/>
        </w:rPr>
      </w:pPr>
      <w:r w:rsidRPr="009A6543">
        <w:rPr>
          <w:rFonts w:hint="eastAsia"/>
          <w:color w:val="000000" w:themeColor="text1"/>
          <w:sz w:val="22"/>
          <w:szCs w:val="22"/>
        </w:rPr>
        <w:t>【</w:t>
      </w:r>
      <w:r w:rsidRPr="009A6543">
        <w:rPr>
          <w:rFonts w:hint="eastAsia"/>
          <w:color w:val="000000" w:themeColor="text1"/>
          <w:sz w:val="22"/>
        </w:rPr>
        <w:t>統計</w:t>
      </w:r>
      <w:r w:rsidRPr="009A6543">
        <w:rPr>
          <w:rFonts w:hint="eastAsia"/>
          <w:color w:val="000000" w:themeColor="text1"/>
          <w:sz w:val="22"/>
          <w:szCs w:val="22"/>
        </w:rPr>
        <w:t>解析</w:t>
      </w:r>
      <w:r w:rsidR="00D048FA" w:rsidRPr="009A6543">
        <w:rPr>
          <w:rFonts w:hint="eastAsia"/>
          <w:color w:val="000000" w:themeColor="text1"/>
          <w:sz w:val="22"/>
          <w:szCs w:val="22"/>
        </w:rPr>
        <w:t>アドバイザー</w:t>
      </w:r>
      <w:r w:rsidRPr="009A6543">
        <w:rPr>
          <w:rFonts w:hint="eastAsia"/>
          <w:color w:val="000000" w:themeColor="text1"/>
          <w:sz w:val="22"/>
          <w:szCs w:val="22"/>
        </w:rPr>
        <w:t>】</w:t>
      </w:r>
    </w:p>
    <w:p w14:paraId="2F539C58" w14:textId="63FD7FB8" w:rsidR="00D048FA" w:rsidRPr="009A6543" w:rsidRDefault="0091292A"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アステラス・アムジェンバイオファーマ株式会社</w:t>
      </w:r>
    </w:p>
    <w:p w14:paraId="78D429F6" w14:textId="0F19A018" w:rsidR="00CA2ED3" w:rsidRPr="009A6543" w:rsidRDefault="00CA2ED3" w:rsidP="0077409F">
      <w:pPr>
        <w:pStyle w:val="a3"/>
        <w:wordWrap/>
        <w:snapToGrid w:val="0"/>
        <w:spacing w:line="320" w:lineRule="atLeast"/>
        <w:ind w:leftChars="405" w:left="850"/>
        <w:rPr>
          <w:rFonts w:ascii="Century"/>
          <w:color w:val="000000" w:themeColor="text1"/>
          <w:sz w:val="22"/>
        </w:rPr>
      </w:pPr>
      <w:r w:rsidRPr="009A6543">
        <w:rPr>
          <w:rFonts w:ascii="Century" w:hint="eastAsia"/>
          <w:color w:val="000000" w:themeColor="text1"/>
          <w:sz w:val="22"/>
        </w:rPr>
        <w:t>飯島</w:t>
      </w:r>
      <w:r w:rsidR="0091292A" w:rsidRPr="009A6543">
        <w:rPr>
          <w:rFonts w:ascii="Century" w:hint="eastAsia"/>
          <w:color w:val="000000" w:themeColor="text1"/>
          <w:sz w:val="22"/>
          <w:szCs w:val="22"/>
        </w:rPr>
        <w:t xml:space="preserve"> </w:t>
      </w:r>
      <w:r w:rsidRPr="009A6543">
        <w:rPr>
          <w:rFonts w:ascii="Century" w:hint="eastAsia"/>
          <w:color w:val="000000" w:themeColor="text1"/>
          <w:sz w:val="22"/>
        </w:rPr>
        <w:t>弘章</w:t>
      </w:r>
    </w:p>
    <w:p w14:paraId="7E5AC603" w14:textId="1EA770B8" w:rsidR="00D74839" w:rsidRPr="009A6543" w:rsidRDefault="0091292A" w:rsidP="0077409F">
      <w:pPr>
        <w:pStyle w:val="a3"/>
        <w:wordWrap/>
        <w:snapToGrid w:val="0"/>
        <w:spacing w:line="320" w:lineRule="atLeast"/>
        <w:ind w:leftChars="405" w:left="850"/>
        <w:rPr>
          <w:rFonts w:ascii="Century"/>
          <w:color w:val="000000" w:themeColor="text1"/>
          <w:sz w:val="22"/>
          <w:szCs w:val="22"/>
        </w:rPr>
      </w:pPr>
      <w:r w:rsidRPr="009A6543">
        <w:rPr>
          <w:rFonts w:hint="eastAsia"/>
          <w:color w:val="000000" w:themeColor="text1"/>
          <w:sz w:val="22"/>
          <w:szCs w:val="22"/>
        </w:rPr>
        <w:t>〒100-0005　東京都千代田区丸の内1-7-12　サピアタワー</w:t>
      </w:r>
    </w:p>
    <w:p w14:paraId="7B6B66D5" w14:textId="7EAE522A" w:rsidR="00D74839" w:rsidRPr="009A6543" w:rsidRDefault="00D74839" w:rsidP="0077409F">
      <w:pPr>
        <w:pStyle w:val="a3"/>
        <w:wordWrap/>
        <w:snapToGrid w:val="0"/>
        <w:spacing w:line="320" w:lineRule="atLeast"/>
        <w:ind w:leftChars="405" w:left="850"/>
        <w:rPr>
          <w:rFonts w:ascii="Century"/>
          <w:color w:val="000000" w:themeColor="text1"/>
          <w:sz w:val="22"/>
        </w:rPr>
      </w:pPr>
      <w:r w:rsidRPr="009A6543">
        <w:rPr>
          <w:rFonts w:ascii="Century"/>
          <w:color w:val="000000" w:themeColor="text1"/>
          <w:sz w:val="22"/>
        </w:rPr>
        <w:t xml:space="preserve">TEL: </w:t>
      </w:r>
      <w:r w:rsidR="0091292A" w:rsidRPr="009A6543">
        <w:rPr>
          <w:rFonts w:ascii="Century" w:hint="eastAsia"/>
          <w:color w:val="000000" w:themeColor="text1"/>
          <w:sz w:val="22"/>
          <w:szCs w:val="22"/>
        </w:rPr>
        <w:t>03-5293-9866</w:t>
      </w:r>
      <w:r w:rsidR="00D048FA" w:rsidRPr="009A6543">
        <w:rPr>
          <w:rFonts w:ascii="Century" w:hint="eastAsia"/>
          <w:color w:val="000000" w:themeColor="text1"/>
          <w:sz w:val="22"/>
          <w:szCs w:val="22"/>
        </w:rPr>
        <w:t xml:space="preserve">　</w:t>
      </w:r>
      <w:r w:rsidRPr="009A6543">
        <w:rPr>
          <w:rFonts w:ascii="Century"/>
          <w:color w:val="000000" w:themeColor="text1"/>
          <w:sz w:val="22"/>
        </w:rPr>
        <w:t xml:space="preserve">FAX: </w:t>
      </w:r>
      <w:r w:rsidR="0091292A" w:rsidRPr="009A6543">
        <w:rPr>
          <w:rFonts w:ascii="Century" w:hint="eastAsia"/>
          <w:color w:val="000000" w:themeColor="text1"/>
          <w:sz w:val="22"/>
          <w:szCs w:val="22"/>
        </w:rPr>
        <w:t>03-6730-9645</w:t>
      </w:r>
    </w:p>
    <w:p w14:paraId="6255026C" w14:textId="4D99B23D" w:rsidR="003E2F75" w:rsidRPr="009A6543" w:rsidRDefault="00D74839" w:rsidP="0077409F">
      <w:pPr>
        <w:pStyle w:val="a3"/>
        <w:wordWrap/>
        <w:snapToGrid w:val="0"/>
        <w:spacing w:line="320" w:lineRule="atLeast"/>
        <w:ind w:leftChars="405" w:left="850"/>
        <w:rPr>
          <w:color w:val="000000" w:themeColor="text1"/>
        </w:rPr>
      </w:pPr>
      <w:r w:rsidRPr="009A6543">
        <w:rPr>
          <w:rFonts w:ascii="Century"/>
          <w:color w:val="000000" w:themeColor="text1"/>
          <w:sz w:val="22"/>
          <w:szCs w:val="22"/>
        </w:rPr>
        <w:t xml:space="preserve">E-mail: </w:t>
      </w:r>
      <w:hyperlink r:id="rId16" w:history="1">
        <w:r w:rsidR="00D048FA" w:rsidRPr="009A6543">
          <w:rPr>
            <w:rStyle w:val="ab"/>
            <w:rFonts w:ascii="Century"/>
            <w:color w:val="000000" w:themeColor="text1"/>
            <w:sz w:val="22"/>
            <w:szCs w:val="22"/>
          </w:rPr>
          <w:t>hiroaki.iijima@mail.utoronto.ca</w:t>
        </w:r>
      </w:hyperlink>
    </w:p>
    <w:p w14:paraId="6EB4339E" w14:textId="77777777" w:rsidR="00D048FA" w:rsidRPr="009A6543" w:rsidRDefault="00D048FA" w:rsidP="0077409F">
      <w:pPr>
        <w:pStyle w:val="a3"/>
        <w:wordWrap/>
        <w:snapToGrid w:val="0"/>
        <w:spacing w:line="320" w:lineRule="atLeast"/>
        <w:ind w:leftChars="405" w:left="850"/>
        <w:rPr>
          <w:rFonts w:ascii="Century"/>
          <w:color w:val="000000" w:themeColor="text1"/>
          <w:sz w:val="22"/>
          <w:szCs w:val="22"/>
        </w:rPr>
      </w:pPr>
    </w:p>
    <w:p w14:paraId="724ACB9D" w14:textId="77777777" w:rsidR="00D74839" w:rsidRPr="009A6543" w:rsidRDefault="00D74839" w:rsidP="0077409F">
      <w:pPr>
        <w:pStyle w:val="a3"/>
        <w:wordWrap/>
        <w:snapToGrid w:val="0"/>
        <w:spacing w:line="320" w:lineRule="atLeast"/>
        <w:rPr>
          <w:rFonts w:ascii="Century"/>
          <w:color w:val="000000" w:themeColor="text1"/>
          <w:sz w:val="22"/>
          <w:szCs w:val="22"/>
        </w:rPr>
      </w:pPr>
    </w:p>
    <w:p w14:paraId="3A7232D5" w14:textId="77777777" w:rsidR="00562E3E" w:rsidRPr="009A6543" w:rsidRDefault="00562E3E" w:rsidP="0077409F">
      <w:pPr>
        <w:tabs>
          <w:tab w:val="left" w:pos="3402"/>
          <w:tab w:val="left" w:pos="4395"/>
        </w:tabs>
        <w:snapToGrid w:val="0"/>
        <w:spacing w:line="320" w:lineRule="atLeast"/>
        <w:ind w:firstLineChars="200" w:firstLine="440"/>
        <w:rPr>
          <w:color w:val="000000" w:themeColor="text1"/>
          <w:sz w:val="22"/>
          <w:szCs w:val="22"/>
        </w:rPr>
      </w:pPr>
      <w:r w:rsidRPr="009A6543">
        <w:rPr>
          <w:rFonts w:hint="eastAsia"/>
          <w:color w:val="000000" w:themeColor="text1"/>
          <w:sz w:val="22"/>
          <w:szCs w:val="22"/>
        </w:rPr>
        <w:t>【モニタリング</w:t>
      </w:r>
      <w:r w:rsidR="003F31BF" w:rsidRPr="009A6543">
        <w:rPr>
          <w:rFonts w:hint="eastAsia"/>
          <w:color w:val="000000" w:themeColor="text1"/>
          <w:sz w:val="22"/>
          <w:szCs w:val="22"/>
        </w:rPr>
        <w:t>実施施設</w:t>
      </w:r>
      <w:r w:rsidRPr="009A6543">
        <w:rPr>
          <w:rFonts w:hint="eastAsia"/>
          <w:color w:val="000000" w:themeColor="text1"/>
          <w:sz w:val="22"/>
          <w:szCs w:val="22"/>
        </w:rPr>
        <w:t>】</w:t>
      </w:r>
    </w:p>
    <w:p w14:paraId="4A14E554" w14:textId="742BF7B9"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ascii="Century" w:hint="eastAsia"/>
          <w:color w:val="000000" w:themeColor="text1"/>
          <w:sz w:val="22"/>
          <w:szCs w:val="22"/>
        </w:rPr>
        <w:t xml:space="preserve">北海道大学病院　</w:t>
      </w:r>
      <w:r w:rsidR="00856748" w:rsidRPr="009A6543">
        <w:rPr>
          <w:rFonts w:ascii="Century" w:hint="eastAsia"/>
          <w:color w:val="000000" w:themeColor="text1"/>
          <w:sz w:val="22"/>
          <w:szCs w:val="22"/>
        </w:rPr>
        <w:t>救急科</w:t>
      </w:r>
    </w:p>
    <w:p w14:paraId="1EAE9A17" w14:textId="77777777" w:rsidR="000F418A" w:rsidRPr="009A6543" w:rsidRDefault="000F418A" w:rsidP="0077409F">
      <w:pPr>
        <w:pStyle w:val="a3"/>
        <w:wordWrap/>
        <w:snapToGrid w:val="0"/>
        <w:spacing w:line="320" w:lineRule="atLeast"/>
        <w:ind w:leftChars="405" w:left="850"/>
        <w:rPr>
          <w:rFonts w:ascii="Century"/>
          <w:color w:val="000000" w:themeColor="text1"/>
          <w:sz w:val="22"/>
          <w:szCs w:val="22"/>
        </w:rPr>
      </w:pPr>
      <w:r w:rsidRPr="009A6543">
        <w:rPr>
          <w:rFonts w:hint="eastAsia"/>
          <w:color w:val="000000" w:themeColor="text1"/>
          <w:sz w:val="22"/>
          <w:szCs w:val="22"/>
        </w:rPr>
        <w:t>〒</w:t>
      </w:r>
      <w:r w:rsidRPr="009A6543">
        <w:rPr>
          <w:rFonts w:ascii="Century"/>
          <w:color w:val="000000" w:themeColor="text1"/>
          <w:sz w:val="22"/>
          <w:szCs w:val="22"/>
        </w:rPr>
        <w:t>060-8648</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札幌市北区北</w:t>
      </w:r>
      <w:r w:rsidRPr="009A6543">
        <w:rPr>
          <w:rFonts w:ascii="Century" w:hint="eastAsia"/>
          <w:color w:val="000000" w:themeColor="text1"/>
          <w:sz w:val="22"/>
          <w:szCs w:val="22"/>
        </w:rPr>
        <w:t>14</w:t>
      </w:r>
      <w:r w:rsidRPr="009A6543">
        <w:rPr>
          <w:rFonts w:ascii="Century" w:hint="eastAsia"/>
          <w:color w:val="000000" w:themeColor="text1"/>
          <w:sz w:val="22"/>
          <w:szCs w:val="22"/>
        </w:rPr>
        <w:t>条西</w:t>
      </w:r>
      <w:r w:rsidRPr="009A6543">
        <w:rPr>
          <w:rFonts w:ascii="Century" w:hint="eastAsia"/>
          <w:color w:val="000000" w:themeColor="text1"/>
          <w:sz w:val="22"/>
          <w:szCs w:val="22"/>
        </w:rPr>
        <w:t>5</w:t>
      </w:r>
      <w:r w:rsidRPr="009A6543">
        <w:rPr>
          <w:rFonts w:ascii="Century" w:hint="eastAsia"/>
          <w:color w:val="000000" w:themeColor="text1"/>
          <w:sz w:val="22"/>
          <w:szCs w:val="22"/>
        </w:rPr>
        <w:t>丁目</w:t>
      </w:r>
    </w:p>
    <w:p w14:paraId="2B5A1E47" w14:textId="77777777" w:rsidR="000F418A" w:rsidRPr="009A6543" w:rsidRDefault="000F418A" w:rsidP="0077409F">
      <w:pPr>
        <w:tabs>
          <w:tab w:val="left" w:pos="3402"/>
          <w:tab w:val="left" w:pos="4395"/>
        </w:tabs>
        <w:snapToGrid w:val="0"/>
        <w:spacing w:line="320" w:lineRule="atLeast"/>
        <w:ind w:firstLineChars="400" w:firstLine="880"/>
        <w:rPr>
          <w:color w:val="000000" w:themeColor="text1"/>
          <w:sz w:val="22"/>
          <w:szCs w:val="22"/>
          <w:shd w:val="pct15" w:color="auto" w:fill="FFFFFF"/>
        </w:rPr>
      </w:pPr>
      <w:r w:rsidRPr="009A6543">
        <w:rPr>
          <w:rFonts w:hint="eastAsia"/>
          <w:color w:val="000000" w:themeColor="text1"/>
          <w:sz w:val="22"/>
          <w:szCs w:val="22"/>
        </w:rPr>
        <w:t>TEL:</w:t>
      </w:r>
      <w:r w:rsidRPr="009A6543">
        <w:rPr>
          <w:color w:val="000000" w:themeColor="text1"/>
          <w:sz w:val="22"/>
          <w:szCs w:val="22"/>
        </w:rPr>
        <w:t xml:space="preserve"> 011-706-7377 FAX: 011-706-7378</w:t>
      </w:r>
    </w:p>
    <w:p w14:paraId="3B484CEE" w14:textId="77777777" w:rsidR="003F31BF" w:rsidRPr="009A6543" w:rsidRDefault="000F418A" w:rsidP="0077409F">
      <w:pPr>
        <w:pStyle w:val="a3"/>
        <w:wordWrap/>
        <w:snapToGrid w:val="0"/>
        <w:spacing w:line="320" w:lineRule="atLeast"/>
        <w:rPr>
          <w:rFonts w:ascii="Century"/>
          <w:color w:val="000000" w:themeColor="text1"/>
          <w:sz w:val="22"/>
          <w:szCs w:val="22"/>
        </w:rPr>
      </w:pPr>
      <w:r w:rsidRPr="009A6543">
        <w:rPr>
          <w:rFonts w:ascii="Century" w:hint="eastAsia"/>
          <w:color w:val="000000" w:themeColor="text1"/>
          <w:sz w:val="22"/>
          <w:szCs w:val="22"/>
        </w:rPr>
        <w:t xml:space="preserve">　　　</w:t>
      </w:r>
    </w:p>
    <w:p w14:paraId="5FBC16B5" w14:textId="77777777" w:rsidR="00CF3EB0" w:rsidRPr="009A6543" w:rsidRDefault="00F24533" w:rsidP="0077409F">
      <w:pPr>
        <w:pStyle w:val="a3"/>
        <w:wordWrap/>
        <w:snapToGrid w:val="0"/>
        <w:spacing w:line="320" w:lineRule="atLeast"/>
        <w:ind w:firstLineChars="200" w:firstLine="436"/>
        <w:rPr>
          <w:rFonts w:ascii="Century"/>
          <w:color w:val="000000" w:themeColor="text1"/>
          <w:sz w:val="22"/>
          <w:szCs w:val="22"/>
        </w:rPr>
      </w:pPr>
      <w:r w:rsidRPr="009A6543">
        <w:rPr>
          <w:rFonts w:ascii="Century" w:hint="eastAsia"/>
          <w:color w:val="000000" w:themeColor="text1"/>
          <w:sz w:val="22"/>
          <w:szCs w:val="22"/>
        </w:rPr>
        <w:t>【効果・安全性</w:t>
      </w:r>
      <w:r w:rsidRPr="009A6543">
        <w:rPr>
          <w:rFonts w:ascii="Century"/>
          <w:color w:val="000000" w:themeColor="text1"/>
          <w:sz w:val="22"/>
          <w:szCs w:val="22"/>
        </w:rPr>
        <w:t>評価委員会</w:t>
      </w:r>
      <w:r w:rsidRPr="009A6543">
        <w:rPr>
          <w:rFonts w:ascii="Century" w:hint="eastAsia"/>
          <w:color w:val="000000" w:themeColor="text1"/>
          <w:sz w:val="22"/>
          <w:szCs w:val="22"/>
        </w:rPr>
        <w:t>】</w:t>
      </w:r>
    </w:p>
    <w:p w14:paraId="4DC00C33" w14:textId="77777777" w:rsidR="00CF3EB0" w:rsidRPr="009A6543" w:rsidRDefault="00CF3EB0"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国立国際医療研究センター　救命救急センター</w:t>
      </w:r>
    </w:p>
    <w:p w14:paraId="5BA0D053" w14:textId="77777777" w:rsidR="00683740" w:rsidRPr="009A6543" w:rsidRDefault="00CF3EB0"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救命救急センター長　木村</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昭夫</w:t>
      </w:r>
      <w:r w:rsidR="00683740" w:rsidRPr="009A6543">
        <w:rPr>
          <w:rFonts w:ascii="Century" w:hint="eastAsia"/>
          <w:color w:val="000000" w:themeColor="text1"/>
          <w:sz w:val="22"/>
          <w:szCs w:val="22"/>
        </w:rPr>
        <w:t xml:space="preserve">　</w:t>
      </w:r>
      <w:r w:rsidR="00683740" w:rsidRPr="009A6543">
        <w:rPr>
          <w:rFonts w:ascii="Century" w:hint="eastAsia"/>
          <w:color w:val="000000" w:themeColor="text1"/>
          <w:sz w:val="22"/>
          <w:szCs w:val="22"/>
        </w:rPr>
        <w:t>(</w:t>
      </w:r>
      <w:r w:rsidR="00683740" w:rsidRPr="009A6543">
        <w:rPr>
          <w:rFonts w:ascii="Century" w:hint="eastAsia"/>
          <w:color w:val="000000" w:themeColor="text1"/>
          <w:sz w:val="22"/>
          <w:szCs w:val="22"/>
        </w:rPr>
        <w:t>一般社団法人日本外傷学会　代表理事</w:t>
      </w:r>
      <w:r w:rsidR="00683740" w:rsidRPr="009A6543">
        <w:rPr>
          <w:rFonts w:ascii="Century" w:hint="eastAsia"/>
          <w:color w:val="000000" w:themeColor="text1"/>
          <w:sz w:val="22"/>
          <w:szCs w:val="22"/>
        </w:rPr>
        <w:t>)</w:t>
      </w:r>
    </w:p>
    <w:p w14:paraId="4364EB26" w14:textId="77777777" w:rsidR="00CF3EB0" w:rsidRPr="009A6543" w:rsidRDefault="00CF3EB0"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lastRenderedPageBreak/>
        <w:t>〒</w:t>
      </w:r>
      <w:r w:rsidRPr="009A6543">
        <w:rPr>
          <w:rFonts w:ascii="Century" w:hint="eastAsia"/>
          <w:color w:val="000000" w:themeColor="text1"/>
          <w:sz w:val="22"/>
          <w:szCs w:val="22"/>
        </w:rPr>
        <w:t xml:space="preserve">162-8655 </w:t>
      </w:r>
      <w:r w:rsidRPr="009A6543">
        <w:rPr>
          <w:rFonts w:ascii="Century" w:hint="eastAsia"/>
          <w:color w:val="000000" w:themeColor="text1"/>
          <w:sz w:val="22"/>
          <w:szCs w:val="22"/>
        </w:rPr>
        <w:t>東京都新宿区戸山</w:t>
      </w:r>
      <w:r w:rsidRPr="009A6543">
        <w:rPr>
          <w:rFonts w:ascii="Century" w:hint="eastAsia"/>
          <w:color w:val="000000" w:themeColor="text1"/>
          <w:sz w:val="22"/>
          <w:szCs w:val="22"/>
        </w:rPr>
        <w:t>1-21-1</w:t>
      </w:r>
    </w:p>
    <w:p w14:paraId="119DF955" w14:textId="77777777" w:rsidR="00CF3EB0" w:rsidRPr="009A6543" w:rsidRDefault="00CF3EB0" w:rsidP="0077409F">
      <w:pPr>
        <w:pStyle w:val="a3"/>
        <w:wordWrap/>
        <w:snapToGrid w:val="0"/>
        <w:spacing w:line="320" w:lineRule="atLeast"/>
        <w:ind w:firstLineChars="400" w:firstLine="872"/>
        <w:rPr>
          <w:rFonts w:ascii="Century"/>
          <w:color w:val="000000" w:themeColor="text1"/>
          <w:sz w:val="22"/>
          <w:szCs w:val="22"/>
        </w:rPr>
      </w:pPr>
      <w:r w:rsidRPr="009A6543">
        <w:rPr>
          <w:rFonts w:hint="eastAsia"/>
          <w:color w:val="000000" w:themeColor="text1"/>
          <w:sz w:val="22"/>
          <w:szCs w:val="22"/>
        </w:rPr>
        <w:t>TEL:</w:t>
      </w:r>
      <w:r w:rsidRPr="009A6543">
        <w:rPr>
          <w:color w:val="000000" w:themeColor="text1"/>
          <w:sz w:val="22"/>
          <w:szCs w:val="22"/>
        </w:rPr>
        <w:t xml:space="preserve"> </w:t>
      </w:r>
      <w:r w:rsidRPr="009A6543">
        <w:rPr>
          <w:rFonts w:ascii="Century"/>
          <w:color w:val="000000" w:themeColor="text1"/>
          <w:sz w:val="22"/>
          <w:szCs w:val="22"/>
        </w:rPr>
        <w:t>03-3202-7181</w:t>
      </w:r>
    </w:p>
    <w:p w14:paraId="7472F443" w14:textId="77777777" w:rsidR="00CF3EB0" w:rsidRPr="009A6543" w:rsidRDefault="00CF3EB0"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color w:val="000000" w:themeColor="text1"/>
          <w:sz w:val="22"/>
          <w:szCs w:val="22"/>
        </w:rPr>
        <w:t>E-mail:</w:t>
      </w:r>
      <w:r w:rsidRPr="009A6543">
        <w:rPr>
          <w:rFonts w:ascii="Century" w:hint="eastAsia"/>
          <w:color w:val="000000" w:themeColor="text1"/>
          <w:sz w:val="22"/>
          <w:szCs w:val="22"/>
        </w:rPr>
        <w:t xml:space="preserve"> akimura@hosp.ncgm.go.jp</w:t>
      </w:r>
    </w:p>
    <w:p w14:paraId="7911ABFE" w14:textId="77777777" w:rsidR="00CF3EB0" w:rsidRPr="009A6543" w:rsidRDefault="00CF3EB0" w:rsidP="0077409F">
      <w:pPr>
        <w:pStyle w:val="a3"/>
        <w:wordWrap/>
        <w:snapToGrid w:val="0"/>
        <w:spacing w:line="320" w:lineRule="atLeast"/>
        <w:ind w:firstLineChars="400" w:firstLine="872"/>
        <w:rPr>
          <w:rFonts w:ascii="Century"/>
          <w:color w:val="000000" w:themeColor="text1"/>
          <w:sz w:val="22"/>
          <w:szCs w:val="22"/>
        </w:rPr>
      </w:pPr>
    </w:p>
    <w:p w14:paraId="360020A4" w14:textId="77777777" w:rsidR="004A4B5F" w:rsidRPr="009A6543" w:rsidRDefault="004A4B5F"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防衛医科大学校　防衛医学研究センター　外傷研究部門</w:t>
      </w:r>
    </w:p>
    <w:p w14:paraId="3DF106AD" w14:textId="77777777" w:rsidR="00C21D2A" w:rsidRPr="009A6543" w:rsidRDefault="004A4B5F"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教授　齋藤</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大蔵</w:t>
      </w:r>
    </w:p>
    <w:p w14:paraId="6299DF2E" w14:textId="77777777" w:rsidR="004A4B5F" w:rsidRPr="009A6543" w:rsidRDefault="004A4B5F"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hint="eastAsia"/>
          <w:color w:val="000000" w:themeColor="text1"/>
          <w:sz w:val="22"/>
          <w:szCs w:val="22"/>
        </w:rPr>
        <w:t>〒</w:t>
      </w:r>
      <w:r w:rsidRPr="009A6543">
        <w:rPr>
          <w:rFonts w:ascii="Century"/>
          <w:color w:val="000000" w:themeColor="text1"/>
          <w:sz w:val="22"/>
          <w:szCs w:val="22"/>
        </w:rPr>
        <w:t>359</w:t>
      </w:r>
      <w:r w:rsidRPr="009A6543">
        <w:rPr>
          <w:rFonts w:ascii="Century" w:hint="eastAsia"/>
          <w:color w:val="000000" w:themeColor="text1"/>
          <w:sz w:val="22"/>
          <w:szCs w:val="22"/>
        </w:rPr>
        <w:t>-</w:t>
      </w:r>
      <w:r w:rsidRPr="009A6543">
        <w:rPr>
          <w:rFonts w:ascii="Century"/>
          <w:color w:val="000000" w:themeColor="text1"/>
          <w:sz w:val="22"/>
          <w:szCs w:val="22"/>
        </w:rPr>
        <w:t>8513</w:t>
      </w:r>
      <w:r w:rsidRPr="009A6543">
        <w:rPr>
          <w:rFonts w:ascii="Century" w:hint="eastAsia"/>
          <w:color w:val="000000" w:themeColor="text1"/>
          <w:sz w:val="22"/>
          <w:szCs w:val="22"/>
        </w:rPr>
        <w:t xml:space="preserve">　埼玉県所沢市並木</w:t>
      </w:r>
      <w:r w:rsidRPr="009A6543">
        <w:rPr>
          <w:rFonts w:ascii="Century" w:hint="eastAsia"/>
          <w:color w:val="000000" w:themeColor="text1"/>
          <w:sz w:val="22"/>
          <w:szCs w:val="22"/>
        </w:rPr>
        <w:t>3-2</w:t>
      </w:r>
    </w:p>
    <w:p w14:paraId="4413DABA" w14:textId="77777777" w:rsidR="004A4B5F" w:rsidRPr="009A6543" w:rsidRDefault="004A4B5F" w:rsidP="0077409F">
      <w:pPr>
        <w:tabs>
          <w:tab w:val="left" w:pos="3402"/>
          <w:tab w:val="left" w:pos="4395"/>
        </w:tabs>
        <w:snapToGrid w:val="0"/>
        <w:spacing w:line="320" w:lineRule="atLeast"/>
        <w:ind w:firstLineChars="400" w:firstLine="880"/>
        <w:rPr>
          <w:color w:val="000000" w:themeColor="text1"/>
          <w:sz w:val="22"/>
          <w:szCs w:val="22"/>
          <w:shd w:val="pct15" w:color="auto" w:fill="FFFFFF"/>
        </w:rPr>
      </w:pPr>
      <w:r w:rsidRPr="009A6543">
        <w:rPr>
          <w:rFonts w:hint="eastAsia"/>
          <w:color w:val="000000" w:themeColor="text1"/>
          <w:sz w:val="22"/>
          <w:szCs w:val="22"/>
        </w:rPr>
        <w:t>TEL:</w:t>
      </w:r>
      <w:r w:rsidRPr="009A6543">
        <w:rPr>
          <w:color w:val="000000" w:themeColor="text1"/>
          <w:sz w:val="22"/>
          <w:szCs w:val="22"/>
        </w:rPr>
        <w:t xml:space="preserve"> </w:t>
      </w:r>
      <w:r w:rsidRPr="009A6543">
        <w:rPr>
          <w:rFonts w:hint="eastAsia"/>
          <w:color w:val="000000" w:themeColor="text1"/>
          <w:sz w:val="22"/>
          <w:szCs w:val="22"/>
        </w:rPr>
        <w:t>04-2995-1211</w:t>
      </w:r>
    </w:p>
    <w:p w14:paraId="48BAE471" w14:textId="77777777" w:rsidR="000F418A" w:rsidRPr="009A6543" w:rsidRDefault="000C02BE" w:rsidP="0077409F">
      <w:pPr>
        <w:pStyle w:val="a3"/>
        <w:wordWrap/>
        <w:snapToGrid w:val="0"/>
        <w:spacing w:line="320" w:lineRule="atLeast"/>
        <w:ind w:firstLineChars="400" w:firstLine="872"/>
        <w:rPr>
          <w:rFonts w:ascii="Century"/>
          <w:color w:val="000000" w:themeColor="text1"/>
          <w:sz w:val="22"/>
          <w:szCs w:val="22"/>
        </w:rPr>
      </w:pPr>
      <w:r w:rsidRPr="009A6543">
        <w:rPr>
          <w:rFonts w:ascii="Century"/>
          <w:color w:val="000000" w:themeColor="text1"/>
          <w:sz w:val="22"/>
          <w:szCs w:val="22"/>
        </w:rPr>
        <w:t>E-mail:</w:t>
      </w:r>
      <w:r w:rsidRPr="009A6543">
        <w:rPr>
          <w:rFonts w:ascii="Century" w:hint="eastAsia"/>
          <w:color w:val="000000" w:themeColor="text1"/>
          <w:sz w:val="22"/>
          <w:szCs w:val="22"/>
        </w:rPr>
        <w:t xml:space="preserve"> </w:t>
      </w:r>
      <w:hyperlink r:id="rId17" w:history="1">
        <w:r w:rsidRPr="009A6543">
          <w:rPr>
            <w:rStyle w:val="ab"/>
            <w:rFonts w:ascii="Century"/>
            <w:color w:val="000000" w:themeColor="text1"/>
            <w:sz w:val="22"/>
            <w:szCs w:val="22"/>
          </w:rPr>
          <w:t>ds0711@ndmc.ac.jp</w:t>
        </w:r>
      </w:hyperlink>
    </w:p>
    <w:p w14:paraId="44DA98D8" w14:textId="77777777" w:rsidR="004A4B5F" w:rsidRPr="009A6543" w:rsidRDefault="004A4B5F" w:rsidP="0077409F">
      <w:pPr>
        <w:pStyle w:val="a3"/>
        <w:wordWrap/>
        <w:snapToGrid w:val="0"/>
        <w:spacing w:line="320" w:lineRule="atLeast"/>
        <w:ind w:firstLineChars="400" w:firstLine="872"/>
        <w:rPr>
          <w:rFonts w:ascii="Century"/>
          <w:color w:val="000000" w:themeColor="text1"/>
          <w:sz w:val="22"/>
          <w:szCs w:val="22"/>
        </w:rPr>
      </w:pPr>
    </w:p>
    <w:p w14:paraId="11266F7D" w14:textId="77777777" w:rsidR="002808FE" w:rsidRPr="009A6543" w:rsidRDefault="002808FE" w:rsidP="0077409F">
      <w:pPr>
        <w:pStyle w:val="a3"/>
        <w:wordWrap/>
        <w:snapToGrid w:val="0"/>
        <w:spacing w:line="320" w:lineRule="atLeast"/>
        <w:ind w:firstLineChars="200" w:firstLine="436"/>
        <w:rPr>
          <w:rFonts w:ascii="Century"/>
          <w:color w:val="000000" w:themeColor="text1"/>
          <w:sz w:val="22"/>
          <w:szCs w:val="22"/>
        </w:rPr>
      </w:pPr>
      <w:r w:rsidRPr="009A6543">
        <w:rPr>
          <w:rFonts w:ascii="Century" w:hint="eastAsia"/>
          <w:color w:val="000000" w:themeColor="text1"/>
          <w:sz w:val="22"/>
          <w:szCs w:val="22"/>
        </w:rPr>
        <w:t xml:space="preserve">【参加施設】　</w:t>
      </w:r>
    </w:p>
    <w:p w14:paraId="787A9031" w14:textId="7855694C"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rPr>
      </w:pPr>
      <w:r w:rsidRPr="009A6543">
        <w:rPr>
          <w:rFonts w:ascii="Century" w:hint="eastAsia"/>
          <w:color w:val="000000" w:themeColor="text1"/>
          <w:sz w:val="22"/>
          <w:szCs w:val="22"/>
        </w:rPr>
        <w:t xml:space="preserve">大阪急性期・総合医療センター　</w:t>
      </w:r>
      <w:r w:rsidRPr="009A6543">
        <w:rPr>
          <w:rFonts w:ascii="Century"/>
          <w:color w:val="000000" w:themeColor="text1"/>
          <w:sz w:val="22"/>
          <w:szCs w:val="22"/>
        </w:rPr>
        <w:tab/>
      </w:r>
      <w:r w:rsidRPr="009A6543">
        <w:rPr>
          <w:rFonts w:ascii="Century" w:hint="eastAsia"/>
          <w:color w:val="000000" w:themeColor="text1"/>
          <w:sz w:val="22"/>
        </w:rPr>
        <w:t xml:space="preserve">高度救命救急センター　</w:t>
      </w:r>
      <w:r w:rsidRPr="009A6543">
        <w:rPr>
          <w:rFonts w:ascii="Century"/>
          <w:color w:val="000000" w:themeColor="text1"/>
          <w:sz w:val="22"/>
        </w:rPr>
        <w:tab/>
      </w:r>
      <w:r w:rsidRPr="009A6543">
        <w:rPr>
          <w:rFonts w:ascii="Century" w:hint="eastAsia"/>
          <w:color w:val="000000" w:themeColor="text1"/>
          <w:sz w:val="22"/>
          <w:szCs w:val="22"/>
        </w:rPr>
        <w:t>山川一馬</w:t>
      </w:r>
    </w:p>
    <w:p w14:paraId="08D9AF6D" w14:textId="0BF43500"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rPr>
      </w:pPr>
      <w:r w:rsidRPr="009A6543">
        <w:rPr>
          <w:rFonts w:ascii="Century" w:hint="eastAsia"/>
          <w:color w:val="000000" w:themeColor="text1"/>
          <w:sz w:val="22"/>
          <w:szCs w:val="22"/>
        </w:rPr>
        <w:t>岡山大学</w:t>
      </w:r>
      <w:r w:rsidRPr="009A6543">
        <w:rPr>
          <w:rFonts w:ascii="Century" w:hint="eastAsia"/>
          <w:color w:val="000000" w:themeColor="text1"/>
          <w:sz w:val="22"/>
        </w:rPr>
        <w:t>病院</w:t>
      </w:r>
      <w:r w:rsidRPr="009A6543">
        <w:rPr>
          <w:rFonts w:ascii="Century" w:hint="eastAsia"/>
          <w:color w:val="000000" w:themeColor="text1"/>
          <w:sz w:val="22"/>
          <w:szCs w:val="22"/>
        </w:rPr>
        <w:t xml:space="preserve">　</w:t>
      </w:r>
      <w:r w:rsidRPr="009A6543">
        <w:rPr>
          <w:rFonts w:ascii="Century"/>
          <w:color w:val="000000" w:themeColor="text1"/>
          <w:sz w:val="22"/>
          <w:szCs w:val="22"/>
        </w:rPr>
        <w:tab/>
      </w:r>
      <w:r w:rsidRPr="009A6543">
        <w:rPr>
          <w:rFonts w:ascii="Century"/>
          <w:color w:val="000000" w:themeColor="text1"/>
          <w:sz w:val="22"/>
        </w:rPr>
        <w:tab/>
      </w:r>
      <w:r w:rsidRPr="009A6543">
        <w:rPr>
          <w:rFonts w:ascii="Century"/>
          <w:color w:val="000000" w:themeColor="text1"/>
          <w:sz w:val="22"/>
        </w:rPr>
        <w:tab/>
      </w:r>
      <w:r w:rsidRPr="009A6543">
        <w:rPr>
          <w:rFonts w:ascii="Century" w:hint="eastAsia"/>
          <w:color w:val="000000" w:themeColor="text1"/>
          <w:sz w:val="22"/>
        </w:rPr>
        <w:t>高度救命救急センター</w:t>
      </w:r>
      <w:r w:rsidRPr="009A6543">
        <w:rPr>
          <w:rFonts w:ascii="Century" w:hint="eastAsia"/>
          <w:color w:val="000000" w:themeColor="text1"/>
          <w:sz w:val="22"/>
          <w:szCs w:val="22"/>
        </w:rPr>
        <w:t xml:space="preserve">　</w:t>
      </w:r>
      <w:r w:rsidRPr="009A6543">
        <w:rPr>
          <w:rFonts w:ascii="Century"/>
          <w:color w:val="000000" w:themeColor="text1"/>
          <w:sz w:val="22"/>
          <w:szCs w:val="22"/>
        </w:rPr>
        <w:tab/>
      </w:r>
      <w:r w:rsidRPr="009A6543">
        <w:rPr>
          <w:rFonts w:ascii="Century" w:hint="eastAsia"/>
          <w:color w:val="000000" w:themeColor="text1"/>
          <w:sz w:val="22"/>
          <w:szCs w:val="22"/>
        </w:rPr>
        <w:t>湯本哲也</w:t>
      </w:r>
    </w:p>
    <w:p w14:paraId="7F4B8858" w14:textId="77777777"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亀田総合病院</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救命救急センター</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白石</w:t>
      </w:r>
      <w:r w:rsidRPr="009A6543">
        <w:rPr>
          <w:rFonts w:ascii="Century" w:hint="eastAsia"/>
          <w:color w:val="000000" w:themeColor="text1"/>
          <w:sz w:val="22"/>
          <w:szCs w:val="22"/>
        </w:rPr>
        <w:t xml:space="preserve"> </w:t>
      </w:r>
      <w:r w:rsidRPr="009A6543">
        <w:rPr>
          <w:rFonts w:ascii="Century" w:hint="eastAsia"/>
          <w:color w:val="000000" w:themeColor="text1"/>
          <w:sz w:val="22"/>
          <w:szCs w:val="22"/>
        </w:rPr>
        <w:t>淳</w:t>
      </w:r>
    </w:p>
    <w:p w14:paraId="6C72515F" w14:textId="0B4C3110" w:rsidR="005A12E2" w:rsidRPr="009A6543" w:rsidRDefault="005A12E2" w:rsidP="003E6BDE">
      <w:pPr>
        <w:pStyle w:val="a3"/>
        <w:wordWrap/>
        <w:snapToGrid w:val="0"/>
        <w:spacing w:line="320" w:lineRule="atLeast"/>
        <w:ind w:leftChars="406" w:left="1071" w:hangingChars="100" w:hanging="218"/>
        <w:rPr>
          <w:rFonts w:ascii="Century"/>
          <w:color w:val="000000" w:themeColor="text1"/>
          <w:sz w:val="22"/>
        </w:rPr>
      </w:pPr>
      <w:r w:rsidRPr="009A6543">
        <w:rPr>
          <w:rFonts w:ascii="Century" w:hint="eastAsia"/>
          <w:color w:val="000000" w:themeColor="text1"/>
          <w:sz w:val="22"/>
          <w:szCs w:val="22"/>
        </w:rPr>
        <w:t>順天堂大学医学部附属浦安</w:t>
      </w:r>
      <w:r w:rsidRPr="009A6543">
        <w:rPr>
          <w:rFonts w:ascii="Century" w:hint="eastAsia"/>
          <w:color w:val="000000" w:themeColor="text1"/>
          <w:sz w:val="22"/>
        </w:rPr>
        <w:t>病院</w:t>
      </w:r>
      <w:r w:rsidRPr="009A6543">
        <w:rPr>
          <w:rFonts w:ascii="Century" w:hint="eastAsia"/>
          <w:color w:val="000000" w:themeColor="text1"/>
          <w:sz w:val="22"/>
          <w:szCs w:val="22"/>
        </w:rPr>
        <w:t xml:space="preserve"> </w:t>
      </w:r>
      <w:r w:rsidRPr="009A6543">
        <w:rPr>
          <w:rFonts w:ascii="Century"/>
          <w:color w:val="000000" w:themeColor="text1"/>
          <w:sz w:val="22"/>
        </w:rPr>
        <w:tab/>
      </w:r>
      <w:r w:rsidRPr="009A6543">
        <w:rPr>
          <w:rFonts w:ascii="Century" w:hint="eastAsia"/>
          <w:color w:val="000000" w:themeColor="text1"/>
          <w:sz w:val="22"/>
        </w:rPr>
        <w:t>救命救急センター</w:t>
      </w:r>
      <w:r w:rsidRPr="009A6543">
        <w:rPr>
          <w:rFonts w:ascii="Century"/>
          <w:color w:val="000000" w:themeColor="text1"/>
          <w:sz w:val="22"/>
        </w:rPr>
        <w:tab/>
      </w:r>
      <w:r w:rsidRPr="009A6543">
        <w:rPr>
          <w:rFonts w:ascii="Century"/>
          <w:color w:val="000000" w:themeColor="text1"/>
          <w:sz w:val="22"/>
        </w:rPr>
        <w:tab/>
      </w:r>
      <w:r w:rsidRPr="009A6543">
        <w:rPr>
          <w:rFonts w:ascii="Century" w:hint="eastAsia"/>
          <w:color w:val="000000" w:themeColor="text1"/>
          <w:sz w:val="22"/>
          <w:szCs w:val="22"/>
        </w:rPr>
        <w:t>近藤豊</w:t>
      </w:r>
    </w:p>
    <w:p w14:paraId="788AFCDF" w14:textId="0502EFBC"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千葉大学医学部附属病院</w:t>
      </w:r>
      <w:r w:rsidRPr="009A6543">
        <w:rPr>
          <w:rFonts w:ascii="Century" w:hint="eastAsia"/>
          <w:color w:val="000000" w:themeColor="text1"/>
          <w:sz w:val="22"/>
          <w:szCs w:val="22"/>
        </w:rPr>
        <w:t xml:space="preserve"> </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 xml:space="preserve">救急科・集中治療部　</w:t>
      </w:r>
      <w:r w:rsidRPr="009A6543">
        <w:rPr>
          <w:rFonts w:ascii="Century"/>
          <w:color w:val="000000" w:themeColor="text1"/>
          <w:sz w:val="22"/>
          <w:szCs w:val="22"/>
        </w:rPr>
        <w:tab/>
      </w:r>
      <w:r w:rsidRPr="009A6543">
        <w:rPr>
          <w:rFonts w:ascii="Century" w:hint="eastAsia"/>
          <w:color w:val="000000" w:themeColor="text1"/>
          <w:sz w:val="22"/>
          <w:szCs w:val="22"/>
        </w:rPr>
        <w:t>松村洋輔</w:t>
      </w:r>
    </w:p>
    <w:p w14:paraId="23AC6E8E" w14:textId="72FE1D32" w:rsidR="005A12E2" w:rsidRPr="009A6543" w:rsidRDefault="005A12E2" w:rsidP="003E6BDE">
      <w:pPr>
        <w:pStyle w:val="a3"/>
        <w:wordWrap/>
        <w:snapToGrid w:val="0"/>
        <w:spacing w:line="320" w:lineRule="atLeast"/>
        <w:ind w:leftChars="406" w:left="1071" w:hangingChars="100" w:hanging="218"/>
        <w:rPr>
          <w:rFonts w:ascii="Century"/>
          <w:color w:val="000000" w:themeColor="text1"/>
          <w:sz w:val="22"/>
        </w:rPr>
      </w:pPr>
      <w:r w:rsidRPr="009A6543">
        <w:rPr>
          <w:rFonts w:ascii="Century" w:hint="eastAsia"/>
          <w:color w:val="000000" w:themeColor="text1"/>
          <w:sz w:val="22"/>
          <w:szCs w:val="22"/>
        </w:rPr>
        <w:t>東京</w:t>
      </w:r>
      <w:r w:rsidRPr="009A6543">
        <w:rPr>
          <w:rFonts w:ascii="Century" w:hint="eastAsia"/>
          <w:color w:val="000000" w:themeColor="text1"/>
          <w:sz w:val="22"/>
        </w:rPr>
        <w:t>医科</w:t>
      </w:r>
      <w:r w:rsidRPr="009A6543">
        <w:rPr>
          <w:rFonts w:ascii="Century" w:hint="eastAsia"/>
          <w:color w:val="000000" w:themeColor="text1"/>
          <w:sz w:val="22"/>
          <w:szCs w:val="22"/>
        </w:rPr>
        <w:t>歯科大学医学部附属</w:t>
      </w:r>
      <w:r w:rsidRPr="009A6543">
        <w:rPr>
          <w:rFonts w:ascii="Century" w:hint="eastAsia"/>
          <w:color w:val="000000" w:themeColor="text1"/>
          <w:sz w:val="22"/>
        </w:rPr>
        <w:t>病院</w:t>
      </w:r>
      <w:r w:rsidRPr="009A6543">
        <w:rPr>
          <w:rFonts w:ascii="Century"/>
          <w:color w:val="000000" w:themeColor="text1"/>
          <w:sz w:val="22"/>
        </w:rPr>
        <w:tab/>
      </w:r>
      <w:r w:rsidRPr="009A6543">
        <w:rPr>
          <w:rFonts w:ascii="Century" w:hint="eastAsia"/>
          <w:color w:val="000000" w:themeColor="text1"/>
          <w:sz w:val="22"/>
        </w:rPr>
        <w:t>救命救急センター</w:t>
      </w:r>
      <w:r w:rsidRPr="009A6543">
        <w:rPr>
          <w:rFonts w:ascii="Century" w:hint="eastAsia"/>
          <w:color w:val="000000" w:themeColor="text1"/>
          <w:sz w:val="22"/>
          <w:szCs w:val="22"/>
        </w:rPr>
        <w:t xml:space="preserve">　</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遠藤彰</w:t>
      </w:r>
    </w:p>
    <w:p w14:paraId="0A8FB9CC" w14:textId="017E3964" w:rsidR="00D670C4" w:rsidRPr="009A6543" w:rsidRDefault="0063752E" w:rsidP="003E6BDE">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 xml:space="preserve">東北大学病院　</w:t>
      </w:r>
      <w:r w:rsidRPr="009A6543">
        <w:rPr>
          <w:rFonts w:ascii="Century"/>
          <w:color w:val="000000" w:themeColor="text1"/>
          <w:sz w:val="22"/>
          <w:szCs w:val="22"/>
        </w:rPr>
        <w:tab/>
      </w:r>
      <w:r w:rsidRPr="009A6543">
        <w:rPr>
          <w:rFonts w:ascii="Century"/>
          <w:color w:val="000000" w:themeColor="text1"/>
          <w:sz w:val="22"/>
          <w:szCs w:val="22"/>
        </w:rPr>
        <w:tab/>
      </w:r>
      <w:r w:rsidR="004B1DF1" w:rsidRPr="009A6543">
        <w:rPr>
          <w:rFonts w:ascii="Century"/>
          <w:color w:val="000000" w:themeColor="text1"/>
          <w:sz w:val="22"/>
          <w:szCs w:val="22"/>
        </w:rPr>
        <w:tab/>
      </w:r>
      <w:r w:rsidRPr="009A6543">
        <w:rPr>
          <w:rFonts w:ascii="Century" w:hint="eastAsia"/>
          <w:color w:val="000000" w:themeColor="text1"/>
          <w:sz w:val="22"/>
          <w:szCs w:val="22"/>
        </w:rPr>
        <w:t xml:space="preserve">高度救命救急センター　</w:t>
      </w:r>
      <w:r w:rsidRPr="009A6543">
        <w:rPr>
          <w:rFonts w:ascii="Century"/>
          <w:color w:val="000000" w:themeColor="text1"/>
          <w:sz w:val="22"/>
          <w:szCs w:val="22"/>
        </w:rPr>
        <w:tab/>
      </w:r>
      <w:r w:rsidR="00A3293E" w:rsidRPr="009A6543">
        <w:rPr>
          <w:rFonts w:ascii="Century" w:hint="eastAsia"/>
          <w:color w:val="000000" w:themeColor="text1"/>
          <w:sz w:val="22"/>
          <w:szCs w:val="22"/>
        </w:rPr>
        <w:t>久志本成樹</w:t>
      </w:r>
    </w:p>
    <w:p w14:paraId="65F0C593" w14:textId="77777777"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防衛医科大学校病院</w:t>
      </w:r>
      <w:r w:rsidRPr="009A6543">
        <w:rPr>
          <w:rFonts w:ascii="Century" w:hint="eastAsia"/>
          <w:color w:val="000000" w:themeColor="text1"/>
          <w:sz w:val="22"/>
          <w:szCs w:val="22"/>
        </w:rPr>
        <w:t xml:space="preserve"> </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 xml:space="preserve">救急部　</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吉村有矢</w:t>
      </w:r>
    </w:p>
    <w:p w14:paraId="0569965B" w14:textId="4E67FB94" w:rsidR="005A12E2" w:rsidRPr="009A6543" w:rsidRDefault="005A12E2" w:rsidP="005A12E2">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北海道大学病院</w:t>
      </w:r>
      <w:r w:rsidRPr="009A6543">
        <w:rPr>
          <w:rFonts w:ascii="Century" w:hint="eastAsia"/>
          <w:color w:val="000000" w:themeColor="text1"/>
          <w:sz w:val="22"/>
          <w:szCs w:val="22"/>
        </w:rPr>
        <w:tab/>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救急科</w:t>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color w:val="000000" w:themeColor="text1"/>
          <w:sz w:val="22"/>
          <w:szCs w:val="22"/>
        </w:rPr>
        <w:tab/>
      </w:r>
      <w:r w:rsidRPr="009A6543">
        <w:rPr>
          <w:rFonts w:ascii="Century" w:hint="eastAsia"/>
          <w:color w:val="000000" w:themeColor="text1"/>
          <w:sz w:val="22"/>
          <w:szCs w:val="22"/>
        </w:rPr>
        <w:t>早川峰司</w:t>
      </w:r>
    </w:p>
    <w:p w14:paraId="46D7811B" w14:textId="4AB7AD5B" w:rsidR="00AB56FF" w:rsidRPr="009A6543" w:rsidRDefault="0063752E" w:rsidP="003E6BDE">
      <w:pPr>
        <w:pStyle w:val="a3"/>
        <w:wordWrap/>
        <w:snapToGrid w:val="0"/>
        <w:spacing w:line="320" w:lineRule="atLeast"/>
        <w:ind w:leftChars="406" w:left="1071" w:hangingChars="100" w:hanging="218"/>
        <w:rPr>
          <w:rFonts w:ascii="Century"/>
          <w:color w:val="000000" w:themeColor="text1"/>
          <w:sz w:val="22"/>
          <w:szCs w:val="22"/>
        </w:rPr>
      </w:pPr>
      <w:r w:rsidRPr="009A6543">
        <w:rPr>
          <w:rFonts w:ascii="Century" w:hint="eastAsia"/>
          <w:color w:val="000000" w:themeColor="text1"/>
          <w:sz w:val="22"/>
          <w:szCs w:val="22"/>
        </w:rPr>
        <w:t>前橋赤十字病院</w:t>
      </w:r>
      <w:r w:rsidRPr="009A6543">
        <w:rPr>
          <w:rFonts w:ascii="Century"/>
          <w:color w:val="000000" w:themeColor="text1"/>
          <w:sz w:val="22"/>
          <w:szCs w:val="22"/>
        </w:rPr>
        <w:tab/>
      </w:r>
      <w:r w:rsidRPr="009A6543">
        <w:rPr>
          <w:rFonts w:ascii="Century"/>
          <w:color w:val="000000" w:themeColor="text1"/>
          <w:sz w:val="22"/>
          <w:szCs w:val="22"/>
        </w:rPr>
        <w:tab/>
      </w:r>
      <w:r w:rsidR="004B1DF1" w:rsidRPr="009A6543">
        <w:rPr>
          <w:rFonts w:ascii="Century"/>
          <w:color w:val="000000" w:themeColor="text1"/>
          <w:sz w:val="22"/>
          <w:szCs w:val="22"/>
        </w:rPr>
        <w:tab/>
      </w:r>
      <w:r w:rsidRPr="009A6543">
        <w:rPr>
          <w:rFonts w:ascii="Century" w:hint="eastAsia"/>
          <w:color w:val="000000" w:themeColor="text1"/>
          <w:sz w:val="22"/>
          <w:szCs w:val="22"/>
        </w:rPr>
        <w:t>高度救命救急センター</w:t>
      </w:r>
      <w:r w:rsidRPr="009A6543">
        <w:rPr>
          <w:rFonts w:ascii="Century"/>
          <w:color w:val="000000" w:themeColor="text1"/>
          <w:sz w:val="22"/>
          <w:szCs w:val="22"/>
        </w:rPr>
        <w:tab/>
      </w:r>
      <w:r w:rsidRPr="009A6543">
        <w:rPr>
          <w:rFonts w:ascii="Century" w:hint="eastAsia"/>
          <w:color w:val="000000" w:themeColor="text1"/>
          <w:sz w:val="22"/>
          <w:szCs w:val="22"/>
        </w:rPr>
        <w:t>小倉崇以</w:t>
      </w:r>
    </w:p>
    <w:p w14:paraId="6A7AD4BC" w14:textId="77777777" w:rsidR="005A12E2" w:rsidRPr="009A6543" w:rsidRDefault="005A12E2" w:rsidP="0077409F">
      <w:pPr>
        <w:pStyle w:val="a3"/>
        <w:wordWrap/>
        <w:snapToGrid w:val="0"/>
        <w:spacing w:line="320" w:lineRule="atLeast"/>
        <w:ind w:leftChars="406" w:left="1071" w:hangingChars="100" w:hanging="218"/>
        <w:rPr>
          <w:rFonts w:ascii="Century"/>
          <w:color w:val="000000" w:themeColor="text1"/>
          <w:sz w:val="22"/>
          <w:szCs w:val="22"/>
        </w:rPr>
      </w:pPr>
    </w:p>
    <w:p w14:paraId="2245700F" w14:textId="0FE07F96" w:rsidR="00FB40AC" w:rsidRPr="009A6543" w:rsidRDefault="00FB40AC" w:rsidP="0077409F">
      <w:pPr>
        <w:pStyle w:val="a3"/>
        <w:wordWrap/>
        <w:snapToGrid w:val="0"/>
        <w:spacing w:line="320" w:lineRule="atLeast"/>
        <w:ind w:firstLine="424"/>
        <w:rPr>
          <w:rFonts w:ascii="Century"/>
          <w:color w:val="000000" w:themeColor="text1"/>
          <w:sz w:val="22"/>
          <w:szCs w:val="22"/>
        </w:rPr>
      </w:pPr>
      <w:r w:rsidRPr="009A6543">
        <w:rPr>
          <w:rFonts w:ascii="Century" w:hint="eastAsia"/>
          <w:color w:val="000000" w:themeColor="text1"/>
          <w:sz w:val="22"/>
          <w:szCs w:val="22"/>
        </w:rPr>
        <w:t>【</w:t>
      </w:r>
      <w:r w:rsidR="00B1242A" w:rsidRPr="009A6543">
        <w:rPr>
          <w:rFonts w:ascii="Century" w:hint="eastAsia"/>
          <w:color w:val="000000" w:themeColor="text1"/>
          <w:sz w:val="22"/>
          <w:szCs w:val="22"/>
        </w:rPr>
        <w:t>東北</w:t>
      </w:r>
      <w:r w:rsidRPr="009A6543">
        <w:rPr>
          <w:rFonts w:ascii="Century" w:hint="eastAsia"/>
          <w:color w:val="000000" w:themeColor="text1"/>
          <w:sz w:val="22"/>
          <w:szCs w:val="22"/>
        </w:rPr>
        <w:t>大学病院における実施体制】</w:t>
      </w:r>
    </w:p>
    <w:p w14:paraId="49E9F3A3" w14:textId="77777777" w:rsidR="00532792" w:rsidRPr="009A6543" w:rsidRDefault="00436BB7" w:rsidP="0077409F">
      <w:pPr>
        <w:snapToGrid w:val="0"/>
        <w:spacing w:line="320" w:lineRule="atLeast"/>
        <w:ind w:leftChars="202" w:left="424" w:firstLineChars="100" w:firstLine="220"/>
        <w:rPr>
          <w:rFonts w:ascii="ＭＳ 明朝" w:hAnsi="ＭＳ 明朝"/>
          <w:color w:val="000000" w:themeColor="text1"/>
          <w:sz w:val="22"/>
          <w:szCs w:val="22"/>
        </w:rPr>
      </w:pPr>
      <w:r w:rsidRPr="009A6543">
        <w:rPr>
          <w:rFonts w:ascii="ＭＳ 明朝" w:hAnsi="ＭＳ 明朝" w:hint="eastAsia"/>
          <w:color w:val="000000" w:themeColor="text1"/>
          <w:sz w:val="22"/>
          <w:szCs w:val="22"/>
        </w:rPr>
        <w:t>＜</w:t>
      </w:r>
      <w:r w:rsidR="00532792" w:rsidRPr="009A6543">
        <w:rPr>
          <w:rFonts w:ascii="ＭＳ 明朝" w:hAnsi="ＭＳ 明朝" w:hint="eastAsia"/>
          <w:color w:val="000000" w:themeColor="text1"/>
          <w:sz w:val="22"/>
          <w:szCs w:val="22"/>
        </w:rPr>
        <w:t>研究</w:t>
      </w:r>
      <w:r w:rsidR="00F5423D" w:rsidRPr="009A6543">
        <w:rPr>
          <w:rFonts w:ascii="ＭＳ 明朝" w:hAnsi="ＭＳ 明朝" w:hint="eastAsia"/>
          <w:color w:val="000000" w:themeColor="text1"/>
          <w:sz w:val="22"/>
          <w:szCs w:val="22"/>
        </w:rPr>
        <w:t>責任者</w:t>
      </w:r>
      <w:r w:rsidRPr="009A6543">
        <w:rPr>
          <w:rFonts w:ascii="ＭＳ 明朝" w:hAnsi="ＭＳ 明朝" w:hint="eastAsia"/>
          <w:color w:val="000000" w:themeColor="text1"/>
          <w:sz w:val="22"/>
          <w:szCs w:val="22"/>
        </w:rPr>
        <w:t>＞</w:t>
      </w:r>
    </w:p>
    <w:p w14:paraId="2F34836B" w14:textId="10D3C7D7" w:rsidR="00532792" w:rsidRPr="009A6543" w:rsidRDefault="00532792" w:rsidP="0077409F">
      <w:pPr>
        <w:tabs>
          <w:tab w:val="left" w:pos="1134"/>
        </w:tabs>
        <w:snapToGrid w:val="0"/>
        <w:spacing w:line="320" w:lineRule="atLeast"/>
        <w:ind w:leftChars="405" w:left="850"/>
        <w:rPr>
          <w:rFonts w:ascii="ＭＳ 明朝" w:hAnsi="ＭＳ 明朝"/>
          <w:color w:val="000000" w:themeColor="text1"/>
          <w:sz w:val="22"/>
          <w:szCs w:val="22"/>
        </w:rPr>
      </w:pPr>
      <w:r w:rsidRPr="009A6543">
        <w:rPr>
          <w:rFonts w:ascii="ＭＳ 明朝" w:hAnsi="ＭＳ 明朝" w:hint="eastAsia"/>
          <w:color w:val="000000" w:themeColor="text1"/>
          <w:sz w:val="22"/>
          <w:szCs w:val="22"/>
        </w:rPr>
        <w:tab/>
      </w:r>
      <w:r w:rsidR="00AB1DB0" w:rsidRPr="009A6543">
        <w:rPr>
          <w:rFonts w:ascii="ＭＳ 明朝" w:hAnsi="ＭＳ 明朝" w:hint="eastAsia"/>
          <w:color w:val="000000" w:themeColor="text1"/>
          <w:sz w:val="22"/>
          <w:szCs w:val="22"/>
        </w:rPr>
        <w:t>久志本</w:t>
      </w:r>
      <w:r w:rsidR="00157ABB" w:rsidRPr="009A6543">
        <w:rPr>
          <w:rFonts w:ascii="ＭＳ 明朝" w:hAnsi="ＭＳ 明朝" w:hint="eastAsia"/>
          <w:color w:val="000000" w:themeColor="text1"/>
          <w:sz w:val="22"/>
          <w:szCs w:val="22"/>
        </w:rPr>
        <w:t xml:space="preserve">　</w:t>
      </w:r>
      <w:r w:rsidR="00AB1DB0" w:rsidRPr="009A6543">
        <w:rPr>
          <w:rFonts w:ascii="ＭＳ 明朝" w:hAnsi="ＭＳ 明朝" w:hint="eastAsia"/>
          <w:color w:val="000000" w:themeColor="text1"/>
          <w:sz w:val="22"/>
          <w:szCs w:val="22"/>
        </w:rPr>
        <w:t>成樹</w:t>
      </w:r>
      <w:r w:rsidRPr="009A6543">
        <w:rPr>
          <w:rFonts w:ascii="ＭＳ 明朝" w:hAnsi="ＭＳ 明朝" w:hint="eastAsia"/>
          <w:color w:val="000000" w:themeColor="text1"/>
          <w:sz w:val="22"/>
          <w:szCs w:val="22"/>
        </w:rPr>
        <w:t xml:space="preserve">　　</w:t>
      </w:r>
      <w:r w:rsidR="00B1242A" w:rsidRPr="009A6543">
        <w:rPr>
          <w:rFonts w:ascii="ＭＳ 明朝" w:hAnsi="ＭＳ 明朝" w:hint="eastAsia"/>
          <w:color w:val="000000" w:themeColor="text1"/>
          <w:sz w:val="22"/>
          <w:szCs w:val="22"/>
        </w:rPr>
        <w:t>東北大学大学院医学系研究科</w:t>
      </w:r>
      <w:r w:rsidR="00AB1DB0" w:rsidRPr="009A6543">
        <w:rPr>
          <w:rFonts w:ascii="ＭＳ 明朝" w:hAnsi="ＭＳ 明朝" w:hint="eastAsia"/>
          <w:color w:val="000000" w:themeColor="text1"/>
          <w:sz w:val="22"/>
          <w:szCs w:val="22"/>
        </w:rPr>
        <w:t>外科病態学講座救急医学分野</w:t>
      </w:r>
      <w:r w:rsidR="004B1DF1" w:rsidRPr="009A6543">
        <w:rPr>
          <w:rFonts w:ascii="ＭＳ 明朝" w:hAnsi="ＭＳ 明朝" w:hint="eastAsia"/>
          <w:color w:val="000000" w:themeColor="text1"/>
          <w:sz w:val="22"/>
          <w:szCs w:val="22"/>
        </w:rPr>
        <w:t xml:space="preserve">　</w:t>
      </w:r>
      <w:r w:rsidR="00AB1DB0" w:rsidRPr="009A6543">
        <w:rPr>
          <w:rFonts w:hint="eastAsia"/>
          <w:color w:val="000000" w:themeColor="text1"/>
          <w:sz w:val="22"/>
          <w:szCs w:val="22"/>
        </w:rPr>
        <w:t>教授</w:t>
      </w:r>
    </w:p>
    <w:p w14:paraId="0CA25E97" w14:textId="572BD6AD" w:rsidR="007D0489" w:rsidRPr="009A6543" w:rsidRDefault="00AB1DB0" w:rsidP="00AB1DB0">
      <w:pPr>
        <w:snapToGrid w:val="0"/>
        <w:spacing w:line="320" w:lineRule="atLeast"/>
        <w:ind w:leftChars="300" w:left="630"/>
        <w:rPr>
          <w:rFonts w:ascii="ＭＳ 明朝" w:hAnsi="ＭＳ 明朝"/>
          <w:color w:val="000000" w:themeColor="text1"/>
          <w:sz w:val="22"/>
          <w:szCs w:val="22"/>
        </w:rPr>
      </w:pPr>
      <w:r w:rsidRPr="009A6543">
        <w:rPr>
          <w:rFonts w:ascii="ＭＳ 明朝" w:hAnsi="ＭＳ 明朝" w:hint="eastAsia"/>
          <w:color w:val="000000" w:themeColor="text1"/>
          <w:sz w:val="22"/>
          <w:szCs w:val="22"/>
        </w:rPr>
        <w:t>＜研究分担者＞</w:t>
      </w:r>
    </w:p>
    <w:p w14:paraId="47D7928C" w14:textId="27A63BAE" w:rsidR="00AB1DB0" w:rsidRPr="009A6543" w:rsidRDefault="00AB1DB0" w:rsidP="00AB1DB0">
      <w:pPr>
        <w:snapToGrid w:val="0"/>
        <w:spacing w:line="320" w:lineRule="atLeast"/>
        <w:ind w:leftChars="500" w:left="1050"/>
        <w:rPr>
          <w:color w:val="000000" w:themeColor="text1"/>
          <w:sz w:val="22"/>
          <w:szCs w:val="22"/>
        </w:rPr>
      </w:pPr>
      <w:r w:rsidRPr="009A6543">
        <w:rPr>
          <w:rFonts w:hint="eastAsia"/>
          <w:color w:val="000000" w:themeColor="text1"/>
          <w:sz w:val="22"/>
          <w:szCs w:val="22"/>
        </w:rPr>
        <w:t>工藤</w:t>
      </w:r>
      <w:r w:rsidR="00157ABB" w:rsidRPr="009A6543">
        <w:rPr>
          <w:rFonts w:hint="eastAsia"/>
          <w:color w:val="000000" w:themeColor="text1"/>
          <w:sz w:val="22"/>
          <w:szCs w:val="22"/>
        </w:rPr>
        <w:t xml:space="preserve">　</w:t>
      </w:r>
      <w:r w:rsidRPr="009A6543">
        <w:rPr>
          <w:rFonts w:hint="eastAsia"/>
          <w:color w:val="000000" w:themeColor="text1"/>
          <w:sz w:val="22"/>
          <w:szCs w:val="22"/>
        </w:rPr>
        <w:t>大介　　　　　　　　　　　　　　　　　　　　　　　　　　　　　同講師</w:t>
      </w:r>
    </w:p>
    <w:p w14:paraId="0C671B9F" w14:textId="676E590D" w:rsidR="00D63235" w:rsidRPr="009A6543" w:rsidRDefault="00D63235" w:rsidP="00AB1DB0">
      <w:pPr>
        <w:snapToGrid w:val="0"/>
        <w:spacing w:line="320" w:lineRule="atLeast"/>
        <w:ind w:leftChars="500" w:left="1050"/>
        <w:rPr>
          <w:color w:val="000000" w:themeColor="text1"/>
          <w:sz w:val="22"/>
          <w:szCs w:val="22"/>
        </w:rPr>
      </w:pPr>
      <w:r w:rsidRPr="009A6543">
        <w:rPr>
          <w:rFonts w:hint="eastAsia"/>
          <w:color w:val="000000" w:themeColor="text1"/>
          <w:sz w:val="22"/>
          <w:szCs w:val="22"/>
        </w:rPr>
        <w:t>川副　友　　　　　　　　　　　　　　　　　　　　　　　　　　　　　　同助教</w:t>
      </w:r>
    </w:p>
    <w:p w14:paraId="0F5B3F9C" w14:textId="765610EC" w:rsidR="00D63235" w:rsidRPr="009A6543" w:rsidRDefault="00D63235" w:rsidP="00AB1DB0">
      <w:pPr>
        <w:snapToGrid w:val="0"/>
        <w:spacing w:line="320" w:lineRule="atLeast"/>
        <w:ind w:leftChars="500" w:left="1050"/>
        <w:rPr>
          <w:color w:val="000000" w:themeColor="text1"/>
          <w:sz w:val="22"/>
          <w:szCs w:val="22"/>
        </w:rPr>
      </w:pPr>
      <w:r w:rsidRPr="009A6543">
        <w:rPr>
          <w:rFonts w:hint="eastAsia"/>
          <w:color w:val="000000" w:themeColor="text1"/>
          <w:sz w:val="22"/>
          <w:szCs w:val="22"/>
        </w:rPr>
        <w:t>入野田　崇　東北大学病院　救急科・高度救命救急センター　　　　　　　　講師</w:t>
      </w:r>
    </w:p>
    <w:p w14:paraId="0683479A" w14:textId="6519087A" w:rsidR="00157ABB" w:rsidRPr="009A6543" w:rsidRDefault="00157ABB" w:rsidP="00AB1DB0">
      <w:pPr>
        <w:snapToGrid w:val="0"/>
        <w:spacing w:line="320" w:lineRule="atLeast"/>
        <w:ind w:leftChars="500" w:left="1050"/>
        <w:rPr>
          <w:color w:val="000000" w:themeColor="text1"/>
          <w:sz w:val="22"/>
          <w:szCs w:val="22"/>
        </w:rPr>
      </w:pPr>
      <w:r w:rsidRPr="009A6543">
        <w:rPr>
          <w:rFonts w:hint="eastAsia"/>
          <w:color w:val="000000" w:themeColor="text1"/>
          <w:sz w:val="22"/>
          <w:szCs w:val="22"/>
        </w:rPr>
        <w:t>藤田　基生　東北大学病院　救急科・高度救命救急センター　　　　　　　　助教</w:t>
      </w:r>
    </w:p>
    <w:p w14:paraId="58B0CF19" w14:textId="33EE40B0" w:rsidR="00157ABB" w:rsidRPr="009A6543" w:rsidRDefault="00157ABB" w:rsidP="00AB1DB0">
      <w:pPr>
        <w:snapToGrid w:val="0"/>
        <w:spacing w:line="320" w:lineRule="atLeast"/>
        <w:ind w:leftChars="500" w:left="1050"/>
        <w:rPr>
          <w:color w:val="000000" w:themeColor="text1"/>
          <w:sz w:val="22"/>
          <w:szCs w:val="22"/>
        </w:rPr>
      </w:pPr>
      <w:r w:rsidRPr="009A6543">
        <w:rPr>
          <w:rFonts w:hint="eastAsia"/>
          <w:color w:val="000000" w:themeColor="text1"/>
          <w:sz w:val="22"/>
          <w:szCs w:val="22"/>
        </w:rPr>
        <w:t>宮川　乃理子　　　　　　　　　　　　　　　　　　　　　　　　　　　　同助手</w:t>
      </w:r>
    </w:p>
    <w:p w14:paraId="37FB0FCE" w14:textId="77777777" w:rsidR="00AB1DB0" w:rsidRPr="009A6543" w:rsidRDefault="00AB1DB0" w:rsidP="00B1242A">
      <w:pPr>
        <w:autoSpaceDE w:val="0"/>
        <w:autoSpaceDN w:val="0"/>
        <w:adjustRightInd w:val="0"/>
        <w:jc w:val="left"/>
        <w:rPr>
          <w:rFonts w:cs="ＭＳゴシック"/>
          <w:kern w:val="0"/>
        </w:rPr>
      </w:pPr>
    </w:p>
    <w:p w14:paraId="5496E5CB" w14:textId="54F0E12B" w:rsidR="00B1242A" w:rsidRPr="009A6543" w:rsidRDefault="00B1242A" w:rsidP="00AB1DB0">
      <w:pPr>
        <w:autoSpaceDE w:val="0"/>
        <w:autoSpaceDN w:val="0"/>
        <w:adjustRightInd w:val="0"/>
        <w:ind w:leftChars="300" w:left="630"/>
        <w:jc w:val="left"/>
        <w:rPr>
          <w:rFonts w:cs="ＭＳゴシック"/>
          <w:kern w:val="0"/>
          <w:sz w:val="22"/>
          <w:szCs w:val="22"/>
        </w:rPr>
      </w:pPr>
      <w:r w:rsidRPr="009A6543">
        <w:rPr>
          <w:rFonts w:cs="ＭＳゴシック"/>
          <w:kern w:val="0"/>
          <w:sz w:val="22"/>
          <w:szCs w:val="22"/>
        </w:rPr>
        <w:t>研究対象者（参加者）の登録方法</w:t>
      </w:r>
      <w:r w:rsidRPr="009A6543">
        <w:rPr>
          <w:rFonts w:cs="ＭＳゴシック" w:hint="eastAsia"/>
          <w:kern w:val="0"/>
          <w:sz w:val="22"/>
          <w:szCs w:val="22"/>
        </w:rPr>
        <w:t>および</w:t>
      </w:r>
      <w:r w:rsidRPr="009A6543">
        <w:rPr>
          <w:rFonts w:cs="ＭＳ." w:hint="eastAsia"/>
          <w:color w:val="000000"/>
          <w:kern w:val="0"/>
          <w:sz w:val="22"/>
          <w:szCs w:val="22"/>
        </w:rPr>
        <w:t>有害事象発生時の対応</w:t>
      </w:r>
      <w:r w:rsidRPr="009A6543">
        <w:rPr>
          <w:rFonts w:cs="ＭＳゴシック"/>
          <w:kern w:val="0"/>
          <w:sz w:val="22"/>
          <w:szCs w:val="22"/>
        </w:rPr>
        <w:t>方法</w:t>
      </w:r>
    </w:p>
    <w:p w14:paraId="3BFA8AE4" w14:textId="77777777" w:rsidR="00B1242A" w:rsidRPr="009A6543" w:rsidRDefault="00B1242A" w:rsidP="00AB1DB0">
      <w:pPr>
        <w:autoSpaceDE w:val="0"/>
        <w:autoSpaceDN w:val="0"/>
        <w:adjustRightInd w:val="0"/>
        <w:ind w:leftChars="371" w:left="779"/>
        <w:jc w:val="left"/>
        <w:rPr>
          <w:rFonts w:cs="ＭＳ."/>
          <w:kern w:val="0"/>
          <w:sz w:val="22"/>
          <w:szCs w:val="22"/>
        </w:rPr>
      </w:pPr>
      <w:r w:rsidRPr="009A6543">
        <w:rPr>
          <w:rFonts w:cs="ＭＳ." w:hint="eastAsia"/>
          <w:kern w:val="0"/>
          <w:sz w:val="22"/>
          <w:szCs w:val="22"/>
        </w:rPr>
        <w:t>東北大学大学院医学系研究科</w:t>
      </w:r>
      <w:r w:rsidRPr="009A6543">
        <w:rPr>
          <w:rFonts w:cs="ＭＳ." w:hint="eastAsia"/>
          <w:kern w:val="0"/>
          <w:sz w:val="22"/>
          <w:szCs w:val="22"/>
        </w:rPr>
        <w:t xml:space="preserve"> </w:t>
      </w:r>
      <w:r w:rsidRPr="009A6543">
        <w:rPr>
          <w:rFonts w:cs="ＭＳ." w:hint="eastAsia"/>
          <w:kern w:val="0"/>
          <w:sz w:val="22"/>
          <w:szCs w:val="22"/>
        </w:rPr>
        <w:t>外科病態学講座</w:t>
      </w:r>
      <w:r w:rsidRPr="009A6543">
        <w:rPr>
          <w:rFonts w:cs="ＭＳ." w:hint="eastAsia"/>
          <w:kern w:val="0"/>
          <w:sz w:val="22"/>
          <w:szCs w:val="22"/>
        </w:rPr>
        <w:t xml:space="preserve"> </w:t>
      </w:r>
      <w:r w:rsidRPr="009A6543">
        <w:rPr>
          <w:rFonts w:cs="ＭＳ." w:hint="eastAsia"/>
          <w:kern w:val="0"/>
          <w:sz w:val="22"/>
          <w:szCs w:val="22"/>
        </w:rPr>
        <w:t xml:space="preserve">救急医学分野　</w:t>
      </w:r>
      <w:bookmarkStart w:id="74" w:name="_GoBack"/>
      <w:bookmarkEnd w:id="74"/>
    </w:p>
    <w:p w14:paraId="15AF271F" w14:textId="77777777" w:rsidR="00B1242A" w:rsidRPr="009A6543" w:rsidRDefault="00B1242A" w:rsidP="00AB1DB0">
      <w:pPr>
        <w:autoSpaceDE w:val="0"/>
        <w:autoSpaceDN w:val="0"/>
        <w:adjustRightInd w:val="0"/>
        <w:ind w:leftChars="371" w:left="779"/>
        <w:jc w:val="left"/>
        <w:rPr>
          <w:rFonts w:cs="ＭＳ."/>
          <w:kern w:val="0"/>
          <w:sz w:val="22"/>
          <w:szCs w:val="22"/>
        </w:rPr>
      </w:pPr>
      <w:r w:rsidRPr="009A6543">
        <w:rPr>
          <w:rFonts w:cs="ＭＳ." w:hint="eastAsia"/>
          <w:kern w:val="0"/>
          <w:sz w:val="22"/>
          <w:szCs w:val="22"/>
        </w:rPr>
        <w:t>工藤　大介</w:t>
      </w:r>
    </w:p>
    <w:p w14:paraId="7041AE5D" w14:textId="089109AE" w:rsidR="002808FE" w:rsidRPr="009A6543" w:rsidRDefault="00B1242A" w:rsidP="00AB1DB0">
      <w:pPr>
        <w:snapToGrid w:val="0"/>
        <w:spacing w:line="320" w:lineRule="atLeast"/>
        <w:ind w:leftChars="100" w:left="210" w:firstLineChars="300" w:firstLine="660"/>
        <w:rPr>
          <w:rFonts w:ascii="ＭＳ 明朝" w:hAnsi="ＭＳ 明朝"/>
          <w:color w:val="000000" w:themeColor="text1"/>
          <w:sz w:val="22"/>
          <w:szCs w:val="22"/>
        </w:rPr>
      </w:pPr>
      <w:r w:rsidRPr="009A6543">
        <w:rPr>
          <w:rFonts w:cs="ＭＳ." w:hint="eastAsia"/>
          <w:kern w:val="0"/>
          <w:sz w:val="22"/>
          <w:szCs w:val="22"/>
        </w:rPr>
        <w:t>電話番号：</w:t>
      </w:r>
      <w:r w:rsidRPr="009A6543">
        <w:rPr>
          <w:rFonts w:cs="ＭＳ." w:hint="eastAsia"/>
          <w:kern w:val="0"/>
          <w:sz w:val="22"/>
          <w:szCs w:val="22"/>
        </w:rPr>
        <w:t>022-717-7489</w:t>
      </w:r>
      <w:r w:rsidRPr="009A6543">
        <w:rPr>
          <w:rFonts w:cs="ＭＳ." w:hint="eastAsia"/>
          <w:kern w:val="0"/>
          <w:sz w:val="22"/>
          <w:szCs w:val="22"/>
        </w:rPr>
        <w:t xml:space="preserve">　</w:t>
      </w:r>
      <w:r w:rsidRPr="009A6543">
        <w:rPr>
          <w:rFonts w:cs="ＭＳ." w:hint="eastAsia"/>
          <w:kern w:val="0"/>
          <w:sz w:val="22"/>
          <w:szCs w:val="22"/>
        </w:rPr>
        <w:t xml:space="preserve">E-mail: </w:t>
      </w:r>
      <w:r w:rsidR="00AB1DB0" w:rsidRPr="009A6543">
        <w:rPr>
          <w:rFonts w:cs="ＭＳ." w:hint="eastAsia"/>
          <w:kern w:val="0"/>
          <w:sz w:val="22"/>
          <w:szCs w:val="22"/>
        </w:rPr>
        <w:t>kudodaisuke@med.tohoku.ac.jp</w:t>
      </w:r>
    </w:p>
    <w:p w14:paraId="38002359" w14:textId="77777777" w:rsidR="00AB1DB0" w:rsidRPr="009A6543" w:rsidRDefault="00AB1DB0" w:rsidP="00AB1DB0">
      <w:pPr>
        <w:snapToGrid w:val="0"/>
        <w:spacing w:line="320" w:lineRule="atLeast"/>
        <w:ind w:leftChars="100" w:left="210" w:firstLineChars="300" w:firstLine="660"/>
        <w:rPr>
          <w:rFonts w:ascii="ＭＳ 明朝" w:hAnsi="ＭＳ 明朝"/>
          <w:color w:val="000000" w:themeColor="text1"/>
          <w:sz w:val="22"/>
          <w:szCs w:val="22"/>
        </w:rPr>
      </w:pPr>
    </w:p>
    <w:p w14:paraId="22CB131C" w14:textId="77777777" w:rsidR="007D0489" w:rsidRPr="009A6543" w:rsidRDefault="007D0489" w:rsidP="0077409F">
      <w:pPr>
        <w:pStyle w:val="a3"/>
        <w:wordWrap/>
        <w:snapToGrid w:val="0"/>
        <w:spacing w:line="320" w:lineRule="atLeast"/>
        <w:rPr>
          <w:rFonts w:ascii="Century"/>
          <w:color w:val="000000" w:themeColor="text1"/>
          <w:sz w:val="24"/>
          <w:szCs w:val="24"/>
        </w:rPr>
      </w:pPr>
    </w:p>
    <w:p w14:paraId="63A8CD3F" w14:textId="77777777" w:rsidR="00D55442" w:rsidRPr="009A6543" w:rsidRDefault="00CE07B1" w:rsidP="0077409F">
      <w:pPr>
        <w:pStyle w:val="a3"/>
        <w:wordWrap/>
        <w:snapToGrid w:val="0"/>
        <w:spacing w:line="320" w:lineRule="atLeast"/>
        <w:outlineLvl w:val="0"/>
        <w:rPr>
          <w:rFonts w:hAnsi="ＭＳ 明朝"/>
          <w:b/>
          <w:bCs/>
          <w:color w:val="000000" w:themeColor="text1"/>
          <w:sz w:val="22"/>
          <w:szCs w:val="22"/>
        </w:rPr>
      </w:pPr>
      <w:bookmarkStart w:id="75" w:name="_Toc240946085"/>
      <w:bookmarkStart w:id="76" w:name="_Toc520214611"/>
      <w:r w:rsidRPr="009A6543">
        <w:rPr>
          <w:rFonts w:ascii="Century"/>
          <w:b/>
          <w:bCs/>
          <w:color w:val="000000" w:themeColor="text1"/>
          <w:sz w:val="24"/>
          <w:szCs w:val="24"/>
        </w:rPr>
        <w:t>30</w:t>
      </w:r>
      <w:r w:rsidR="00902B3C" w:rsidRPr="009A6543">
        <w:rPr>
          <w:rFonts w:ascii="Century"/>
          <w:b/>
          <w:bCs/>
          <w:color w:val="000000" w:themeColor="text1"/>
          <w:sz w:val="24"/>
          <w:szCs w:val="24"/>
        </w:rPr>
        <w:t>．</w:t>
      </w:r>
      <w:r w:rsidR="00D55442" w:rsidRPr="009A6543">
        <w:rPr>
          <w:rFonts w:ascii="Century" w:hint="eastAsia"/>
          <w:b/>
          <w:bCs/>
          <w:color w:val="000000" w:themeColor="text1"/>
          <w:sz w:val="24"/>
          <w:szCs w:val="24"/>
        </w:rPr>
        <w:t>参考資</w:t>
      </w:r>
      <w:r w:rsidR="00D55442" w:rsidRPr="009A6543">
        <w:rPr>
          <w:rFonts w:hAnsi="ＭＳ 明朝" w:hint="eastAsia"/>
          <w:b/>
          <w:bCs/>
          <w:color w:val="000000" w:themeColor="text1"/>
          <w:sz w:val="22"/>
          <w:szCs w:val="22"/>
        </w:rPr>
        <w:t>料・文献リスト</w:t>
      </w:r>
      <w:bookmarkEnd w:id="75"/>
      <w:bookmarkEnd w:id="76"/>
    </w:p>
    <w:p w14:paraId="5DD6CCF1" w14:textId="77777777" w:rsidR="00657A95" w:rsidRPr="009A6543" w:rsidRDefault="00AB7063" w:rsidP="0077409F">
      <w:pPr>
        <w:pStyle w:val="EndNoteBibliography"/>
        <w:snapToGrid w:val="0"/>
        <w:spacing w:line="320" w:lineRule="atLeast"/>
        <w:ind w:left="720" w:hanging="720"/>
        <w:rPr>
          <w:color w:val="000000" w:themeColor="text1"/>
          <w:sz w:val="22"/>
          <w:szCs w:val="22"/>
        </w:rPr>
      </w:pPr>
      <w:r w:rsidRPr="009A6543">
        <w:rPr>
          <w:color w:val="000000" w:themeColor="text1"/>
          <w:sz w:val="22"/>
          <w:szCs w:val="22"/>
        </w:rPr>
        <w:fldChar w:fldCharType="begin"/>
      </w:r>
      <w:r w:rsidRPr="009A6543">
        <w:rPr>
          <w:color w:val="000000" w:themeColor="text1"/>
          <w:sz w:val="22"/>
          <w:szCs w:val="22"/>
        </w:rPr>
        <w:instrText xml:space="preserve"> ADDIN EN.REFLIST </w:instrText>
      </w:r>
      <w:r w:rsidRPr="009A6543">
        <w:rPr>
          <w:color w:val="000000" w:themeColor="text1"/>
          <w:sz w:val="22"/>
          <w:szCs w:val="22"/>
        </w:rPr>
        <w:fldChar w:fldCharType="separate"/>
      </w:r>
      <w:r w:rsidR="00657A95" w:rsidRPr="009A6543">
        <w:rPr>
          <w:rFonts w:hint="eastAsia"/>
          <w:color w:val="000000" w:themeColor="text1"/>
          <w:sz w:val="22"/>
          <w:szCs w:val="22"/>
        </w:rPr>
        <w:t>1)</w:t>
      </w:r>
      <w:r w:rsidR="00657A95" w:rsidRPr="009A6543">
        <w:rPr>
          <w:rFonts w:hint="eastAsia"/>
          <w:color w:val="000000" w:themeColor="text1"/>
          <w:sz w:val="22"/>
          <w:szCs w:val="22"/>
        </w:rPr>
        <w:tab/>
        <w:t>前川邦彦</w:t>
      </w:r>
      <w:r w:rsidR="00657A95" w:rsidRPr="009A6543">
        <w:rPr>
          <w:rFonts w:hint="eastAsia"/>
          <w:i/>
          <w:color w:val="000000" w:themeColor="text1"/>
          <w:sz w:val="22"/>
          <w:szCs w:val="22"/>
        </w:rPr>
        <w:t>，et al</w:t>
      </w:r>
      <w:r w:rsidR="00657A95" w:rsidRPr="009A6543">
        <w:rPr>
          <w:rFonts w:hint="eastAsia"/>
          <w:color w:val="000000" w:themeColor="text1"/>
          <w:sz w:val="22"/>
          <w:szCs w:val="22"/>
        </w:rPr>
        <w:t xml:space="preserve">: 外傷患者の病院死亡に関連する受傷24時間後のヘモグロビン、血小板、フィブリノゲンのカットオフ値の同定. </w:t>
      </w:r>
      <w:r w:rsidR="00657A95" w:rsidRPr="009A6543">
        <w:rPr>
          <w:rFonts w:hint="eastAsia"/>
          <w:i/>
          <w:color w:val="000000" w:themeColor="text1"/>
          <w:sz w:val="22"/>
          <w:szCs w:val="22"/>
        </w:rPr>
        <w:t>日本外傷学会雑誌</w:t>
      </w:r>
      <w:r w:rsidR="00657A95" w:rsidRPr="009A6543">
        <w:rPr>
          <w:rFonts w:hint="eastAsia"/>
          <w:color w:val="000000" w:themeColor="text1"/>
          <w:sz w:val="22"/>
          <w:szCs w:val="22"/>
        </w:rPr>
        <w:t xml:space="preserve"> </w:t>
      </w:r>
      <w:r w:rsidR="00657A95" w:rsidRPr="009A6543">
        <w:rPr>
          <w:rFonts w:hint="eastAsia"/>
          <w:b/>
          <w:color w:val="000000" w:themeColor="text1"/>
          <w:sz w:val="22"/>
          <w:szCs w:val="22"/>
        </w:rPr>
        <w:t>30</w:t>
      </w:r>
      <w:r w:rsidR="00657A95" w:rsidRPr="009A6543">
        <w:rPr>
          <w:rFonts w:hint="eastAsia"/>
          <w:color w:val="000000" w:themeColor="text1"/>
          <w:sz w:val="22"/>
          <w:szCs w:val="22"/>
        </w:rPr>
        <w:t>: 412-8, 2016</w:t>
      </w:r>
    </w:p>
    <w:p w14:paraId="14811857" w14:textId="77777777" w:rsidR="00657A95" w:rsidRPr="009A6543" w:rsidRDefault="00657A95" w:rsidP="0077409F">
      <w:pPr>
        <w:pStyle w:val="EndNoteBibliography"/>
        <w:snapToGrid w:val="0"/>
        <w:spacing w:line="320" w:lineRule="atLeast"/>
        <w:ind w:left="720" w:hanging="720"/>
        <w:rPr>
          <w:color w:val="000000" w:themeColor="text1"/>
          <w:sz w:val="22"/>
          <w:szCs w:val="22"/>
        </w:rPr>
      </w:pPr>
      <w:r w:rsidRPr="009A6543">
        <w:rPr>
          <w:rFonts w:hint="eastAsia"/>
          <w:color w:val="000000" w:themeColor="text1"/>
          <w:sz w:val="22"/>
          <w:szCs w:val="22"/>
        </w:rPr>
        <w:t>2)</w:t>
      </w:r>
      <w:r w:rsidRPr="009A6543">
        <w:rPr>
          <w:rFonts w:hint="eastAsia"/>
          <w:color w:val="000000" w:themeColor="text1"/>
          <w:sz w:val="22"/>
          <w:szCs w:val="22"/>
        </w:rPr>
        <w:tab/>
        <w:t>Hebert PC</w:t>
      </w:r>
      <w:r w:rsidRPr="009A6543">
        <w:rPr>
          <w:rFonts w:hint="eastAsia"/>
          <w:i/>
          <w:color w:val="000000" w:themeColor="text1"/>
          <w:sz w:val="22"/>
          <w:szCs w:val="22"/>
        </w:rPr>
        <w:t>，et al</w:t>
      </w:r>
      <w:r w:rsidRPr="009A6543">
        <w:rPr>
          <w:rFonts w:hint="eastAsia"/>
          <w:color w:val="000000" w:themeColor="text1"/>
          <w:sz w:val="22"/>
          <w:szCs w:val="22"/>
        </w:rPr>
        <w:t>: A multicenter, randomized, controlled clinical trial of transfusion requirements in critical care. Transfusion Requirements in Critical Care In</w:t>
      </w:r>
      <w:r w:rsidRPr="009A6543">
        <w:rPr>
          <w:color w:val="000000" w:themeColor="text1"/>
          <w:sz w:val="22"/>
          <w:szCs w:val="22"/>
        </w:rPr>
        <w:t xml:space="preserve">vestigators, Canadian Critical Care Trials Group. </w:t>
      </w:r>
      <w:r w:rsidRPr="009A6543">
        <w:rPr>
          <w:i/>
          <w:color w:val="000000" w:themeColor="text1"/>
          <w:sz w:val="22"/>
          <w:szCs w:val="22"/>
        </w:rPr>
        <w:t>N Engl J Med</w:t>
      </w:r>
      <w:r w:rsidRPr="009A6543">
        <w:rPr>
          <w:color w:val="000000" w:themeColor="text1"/>
          <w:sz w:val="22"/>
          <w:szCs w:val="22"/>
        </w:rPr>
        <w:t xml:space="preserve"> </w:t>
      </w:r>
      <w:r w:rsidRPr="009A6543">
        <w:rPr>
          <w:b/>
          <w:color w:val="000000" w:themeColor="text1"/>
          <w:sz w:val="22"/>
          <w:szCs w:val="22"/>
        </w:rPr>
        <w:t>340</w:t>
      </w:r>
      <w:r w:rsidRPr="009A6543">
        <w:rPr>
          <w:color w:val="000000" w:themeColor="text1"/>
          <w:sz w:val="22"/>
          <w:szCs w:val="22"/>
        </w:rPr>
        <w:t>: 409-17, 1999</w:t>
      </w:r>
    </w:p>
    <w:p w14:paraId="378F6C77" w14:textId="77777777" w:rsidR="00657A95" w:rsidRPr="009A6543" w:rsidRDefault="00657A95" w:rsidP="0077409F">
      <w:pPr>
        <w:pStyle w:val="EndNoteBibliography"/>
        <w:snapToGrid w:val="0"/>
        <w:spacing w:line="320" w:lineRule="atLeast"/>
        <w:ind w:left="720" w:hanging="720"/>
        <w:rPr>
          <w:color w:val="000000" w:themeColor="text1"/>
          <w:sz w:val="22"/>
          <w:szCs w:val="22"/>
        </w:rPr>
      </w:pPr>
      <w:r w:rsidRPr="009A6543">
        <w:rPr>
          <w:rFonts w:hint="eastAsia"/>
          <w:color w:val="000000" w:themeColor="text1"/>
          <w:sz w:val="22"/>
          <w:szCs w:val="22"/>
        </w:rPr>
        <w:lastRenderedPageBreak/>
        <w:t>3)</w:t>
      </w:r>
      <w:r w:rsidRPr="009A6543">
        <w:rPr>
          <w:rFonts w:hint="eastAsia"/>
          <w:color w:val="000000" w:themeColor="text1"/>
          <w:sz w:val="22"/>
          <w:szCs w:val="22"/>
        </w:rPr>
        <w:tab/>
        <w:t>McIntyre L</w:t>
      </w:r>
      <w:r w:rsidRPr="009A6543">
        <w:rPr>
          <w:rFonts w:hint="eastAsia"/>
          <w:i/>
          <w:color w:val="000000" w:themeColor="text1"/>
          <w:sz w:val="22"/>
          <w:szCs w:val="22"/>
        </w:rPr>
        <w:t>，et al</w:t>
      </w:r>
      <w:r w:rsidRPr="009A6543">
        <w:rPr>
          <w:rFonts w:hint="eastAsia"/>
          <w:color w:val="000000" w:themeColor="text1"/>
          <w:sz w:val="22"/>
          <w:szCs w:val="22"/>
        </w:rPr>
        <w:t xml:space="preserve">: Is a restrictive transfusion strategy safe for resuscitated and critically ill trauma patients? </w:t>
      </w:r>
      <w:r w:rsidRPr="009A6543">
        <w:rPr>
          <w:rFonts w:hint="eastAsia"/>
          <w:i/>
          <w:color w:val="000000" w:themeColor="text1"/>
          <w:sz w:val="22"/>
          <w:szCs w:val="22"/>
        </w:rPr>
        <w:t>J Trauma</w:t>
      </w:r>
      <w:r w:rsidRPr="009A6543">
        <w:rPr>
          <w:rFonts w:hint="eastAsia"/>
          <w:color w:val="000000" w:themeColor="text1"/>
          <w:sz w:val="22"/>
          <w:szCs w:val="22"/>
        </w:rPr>
        <w:t xml:space="preserve"> </w:t>
      </w:r>
      <w:r w:rsidRPr="009A6543">
        <w:rPr>
          <w:rFonts w:hint="eastAsia"/>
          <w:b/>
          <w:color w:val="000000" w:themeColor="text1"/>
          <w:sz w:val="22"/>
          <w:szCs w:val="22"/>
        </w:rPr>
        <w:t>57</w:t>
      </w:r>
      <w:r w:rsidRPr="009A6543">
        <w:rPr>
          <w:rFonts w:hint="eastAsia"/>
          <w:color w:val="000000" w:themeColor="text1"/>
          <w:sz w:val="22"/>
          <w:szCs w:val="22"/>
        </w:rPr>
        <w:t>: 563-8; discussion 8, 2004</w:t>
      </w:r>
    </w:p>
    <w:p w14:paraId="1440E72D" w14:textId="77777777" w:rsidR="00657A95" w:rsidRPr="009A6543" w:rsidRDefault="00657A95" w:rsidP="0077409F">
      <w:pPr>
        <w:pStyle w:val="EndNoteBibliography"/>
        <w:snapToGrid w:val="0"/>
        <w:spacing w:line="320" w:lineRule="atLeast"/>
        <w:ind w:left="720" w:hanging="720"/>
        <w:rPr>
          <w:color w:val="000000" w:themeColor="text1"/>
          <w:sz w:val="22"/>
          <w:szCs w:val="22"/>
        </w:rPr>
      </w:pPr>
      <w:r w:rsidRPr="009A6543">
        <w:rPr>
          <w:rFonts w:hint="eastAsia"/>
          <w:color w:val="000000" w:themeColor="text1"/>
          <w:sz w:val="22"/>
          <w:szCs w:val="22"/>
        </w:rPr>
        <w:t>4)</w:t>
      </w:r>
      <w:r w:rsidRPr="009A6543">
        <w:rPr>
          <w:rFonts w:hint="eastAsia"/>
          <w:color w:val="000000" w:themeColor="text1"/>
          <w:sz w:val="22"/>
          <w:szCs w:val="22"/>
        </w:rPr>
        <w:tab/>
        <w:t>Robertson CS</w:t>
      </w:r>
      <w:r w:rsidRPr="009A6543">
        <w:rPr>
          <w:rFonts w:hint="eastAsia"/>
          <w:i/>
          <w:color w:val="000000" w:themeColor="text1"/>
          <w:sz w:val="22"/>
          <w:szCs w:val="22"/>
        </w:rPr>
        <w:t>，et</w:t>
      </w:r>
      <w:r w:rsidRPr="009A6543">
        <w:rPr>
          <w:i/>
          <w:color w:val="000000" w:themeColor="text1"/>
          <w:sz w:val="22"/>
          <w:szCs w:val="22"/>
        </w:rPr>
        <w:t xml:space="preserve"> al</w:t>
      </w:r>
      <w:r w:rsidRPr="009A6543">
        <w:rPr>
          <w:color w:val="000000" w:themeColor="text1"/>
          <w:sz w:val="22"/>
          <w:szCs w:val="22"/>
        </w:rPr>
        <w:t xml:space="preserve">: Effect of erythropoietin and transfusion threshold on neurological recovery after traumatic brain injury: a randomized clinical trial. </w:t>
      </w:r>
      <w:r w:rsidRPr="009A6543">
        <w:rPr>
          <w:i/>
          <w:color w:val="000000" w:themeColor="text1"/>
          <w:sz w:val="22"/>
          <w:szCs w:val="22"/>
        </w:rPr>
        <w:t>Jama</w:t>
      </w:r>
      <w:r w:rsidRPr="009A6543">
        <w:rPr>
          <w:color w:val="000000" w:themeColor="text1"/>
          <w:sz w:val="22"/>
          <w:szCs w:val="22"/>
        </w:rPr>
        <w:t xml:space="preserve"> </w:t>
      </w:r>
      <w:r w:rsidRPr="009A6543">
        <w:rPr>
          <w:b/>
          <w:color w:val="000000" w:themeColor="text1"/>
          <w:sz w:val="22"/>
          <w:szCs w:val="22"/>
        </w:rPr>
        <w:t>312</w:t>
      </w:r>
      <w:r w:rsidRPr="009A6543">
        <w:rPr>
          <w:color w:val="000000" w:themeColor="text1"/>
          <w:sz w:val="22"/>
          <w:szCs w:val="22"/>
        </w:rPr>
        <w:t>: 36-47, 2014</w:t>
      </w:r>
    </w:p>
    <w:p w14:paraId="18F169F0" w14:textId="77777777" w:rsidR="00657A95" w:rsidRPr="009A6543" w:rsidRDefault="00657A95" w:rsidP="0077409F">
      <w:pPr>
        <w:pStyle w:val="EndNoteBibliography"/>
        <w:snapToGrid w:val="0"/>
        <w:spacing w:line="320" w:lineRule="atLeast"/>
        <w:ind w:left="720" w:hanging="720"/>
        <w:rPr>
          <w:color w:val="000000" w:themeColor="text1"/>
          <w:sz w:val="22"/>
          <w:szCs w:val="22"/>
        </w:rPr>
      </w:pPr>
      <w:r w:rsidRPr="009A6543">
        <w:rPr>
          <w:rFonts w:hint="eastAsia"/>
          <w:color w:val="000000" w:themeColor="text1"/>
          <w:sz w:val="22"/>
          <w:szCs w:val="22"/>
        </w:rPr>
        <w:t>5)</w:t>
      </w:r>
      <w:r w:rsidRPr="009A6543">
        <w:rPr>
          <w:rFonts w:hint="eastAsia"/>
          <w:color w:val="000000" w:themeColor="text1"/>
          <w:sz w:val="22"/>
          <w:szCs w:val="22"/>
        </w:rPr>
        <w:tab/>
        <w:t>Giraudeau B</w:t>
      </w:r>
      <w:r w:rsidRPr="009A6543">
        <w:rPr>
          <w:rFonts w:hint="eastAsia"/>
          <w:i/>
          <w:color w:val="000000" w:themeColor="text1"/>
          <w:sz w:val="22"/>
          <w:szCs w:val="22"/>
        </w:rPr>
        <w:t>，et al</w:t>
      </w:r>
      <w:r w:rsidRPr="009A6543">
        <w:rPr>
          <w:rFonts w:hint="eastAsia"/>
          <w:color w:val="000000" w:themeColor="text1"/>
          <w:sz w:val="22"/>
          <w:szCs w:val="22"/>
        </w:rPr>
        <w:t xml:space="preserve">: Sample size calculation for cluster randomized cross-over trials. </w:t>
      </w:r>
      <w:r w:rsidRPr="009A6543">
        <w:rPr>
          <w:rFonts w:hint="eastAsia"/>
          <w:i/>
          <w:color w:val="000000" w:themeColor="text1"/>
          <w:sz w:val="22"/>
          <w:szCs w:val="22"/>
        </w:rPr>
        <w:t xml:space="preserve">Stat </w:t>
      </w:r>
      <w:r w:rsidRPr="009A6543">
        <w:rPr>
          <w:i/>
          <w:color w:val="000000" w:themeColor="text1"/>
          <w:sz w:val="22"/>
          <w:szCs w:val="22"/>
        </w:rPr>
        <w:t>Med</w:t>
      </w:r>
      <w:r w:rsidRPr="009A6543">
        <w:rPr>
          <w:color w:val="000000" w:themeColor="text1"/>
          <w:sz w:val="22"/>
          <w:szCs w:val="22"/>
        </w:rPr>
        <w:t xml:space="preserve"> </w:t>
      </w:r>
      <w:r w:rsidRPr="009A6543">
        <w:rPr>
          <w:b/>
          <w:color w:val="000000" w:themeColor="text1"/>
          <w:sz w:val="22"/>
          <w:szCs w:val="22"/>
        </w:rPr>
        <w:t>27</w:t>
      </w:r>
      <w:r w:rsidRPr="009A6543">
        <w:rPr>
          <w:color w:val="000000" w:themeColor="text1"/>
          <w:sz w:val="22"/>
          <w:szCs w:val="22"/>
        </w:rPr>
        <w:t>: 5578-85, 2008</w:t>
      </w:r>
    </w:p>
    <w:p w14:paraId="0079E5B2" w14:textId="77777777" w:rsidR="00657A95" w:rsidRPr="009A6543" w:rsidRDefault="00657A95" w:rsidP="0077409F">
      <w:pPr>
        <w:pStyle w:val="EndNoteBibliography"/>
        <w:snapToGrid w:val="0"/>
        <w:spacing w:line="320" w:lineRule="atLeast"/>
        <w:ind w:left="720" w:hanging="720"/>
        <w:rPr>
          <w:color w:val="000000" w:themeColor="text1"/>
          <w:sz w:val="22"/>
          <w:szCs w:val="22"/>
        </w:rPr>
      </w:pPr>
      <w:r w:rsidRPr="009A6543">
        <w:rPr>
          <w:rFonts w:hint="eastAsia"/>
          <w:color w:val="000000" w:themeColor="text1"/>
          <w:sz w:val="22"/>
          <w:szCs w:val="22"/>
        </w:rPr>
        <w:t>6)</w:t>
      </w:r>
      <w:r w:rsidRPr="009A6543">
        <w:rPr>
          <w:rFonts w:hint="eastAsia"/>
          <w:color w:val="000000" w:themeColor="text1"/>
          <w:sz w:val="22"/>
          <w:szCs w:val="22"/>
        </w:rPr>
        <w:tab/>
        <w:t>Morgan KE</w:t>
      </w:r>
      <w:r w:rsidRPr="009A6543">
        <w:rPr>
          <w:rFonts w:hint="eastAsia"/>
          <w:i/>
          <w:color w:val="000000" w:themeColor="text1"/>
          <w:sz w:val="22"/>
          <w:szCs w:val="22"/>
        </w:rPr>
        <w:t>，et al</w:t>
      </w:r>
      <w:r w:rsidRPr="009A6543">
        <w:rPr>
          <w:rFonts w:hint="eastAsia"/>
          <w:color w:val="000000" w:themeColor="text1"/>
          <w:sz w:val="22"/>
          <w:szCs w:val="22"/>
        </w:rPr>
        <w:t xml:space="preserve">: Choosing appropriate analysis methods for cluster randomised cross-over trials with a binary outcome. </w:t>
      </w:r>
      <w:r w:rsidRPr="009A6543">
        <w:rPr>
          <w:rFonts w:hint="eastAsia"/>
          <w:i/>
          <w:color w:val="000000" w:themeColor="text1"/>
          <w:sz w:val="22"/>
          <w:szCs w:val="22"/>
        </w:rPr>
        <w:t>Stat Med</w:t>
      </w:r>
      <w:r w:rsidRPr="009A6543">
        <w:rPr>
          <w:rFonts w:hint="eastAsia"/>
          <w:color w:val="000000" w:themeColor="text1"/>
          <w:sz w:val="22"/>
          <w:szCs w:val="22"/>
        </w:rPr>
        <w:t xml:space="preserve"> </w:t>
      </w:r>
      <w:r w:rsidRPr="009A6543">
        <w:rPr>
          <w:rFonts w:hint="eastAsia"/>
          <w:b/>
          <w:color w:val="000000" w:themeColor="text1"/>
          <w:sz w:val="22"/>
          <w:szCs w:val="22"/>
        </w:rPr>
        <w:t>36</w:t>
      </w:r>
      <w:r w:rsidRPr="009A6543">
        <w:rPr>
          <w:rFonts w:hint="eastAsia"/>
          <w:color w:val="000000" w:themeColor="text1"/>
          <w:sz w:val="22"/>
          <w:szCs w:val="22"/>
        </w:rPr>
        <w:t>: 318-33, 2017</w:t>
      </w:r>
    </w:p>
    <w:p w14:paraId="5F6D9868" w14:textId="79D58988" w:rsidR="00FB284A" w:rsidRPr="00302B82" w:rsidRDefault="00AB7063" w:rsidP="0077409F">
      <w:pPr>
        <w:pStyle w:val="af3"/>
        <w:snapToGrid w:val="0"/>
        <w:spacing w:line="320" w:lineRule="atLeast"/>
        <w:jc w:val="both"/>
        <w:rPr>
          <w:rFonts w:ascii="Century"/>
          <w:color w:val="000000" w:themeColor="text1"/>
          <w:sz w:val="24"/>
          <w:szCs w:val="24"/>
        </w:rPr>
      </w:pPr>
      <w:r w:rsidRPr="009A6543">
        <w:rPr>
          <w:rFonts w:hAnsi="ＭＳ 明朝"/>
          <w:color w:val="000000" w:themeColor="text1"/>
          <w:sz w:val="22"/>
          <w:szCs w:val="22"/>
        </w:rPr>
        <w:fldChar w:fldCharType="end"/>
      </w:r>
      <w:r w:rsidR="00BC6AE7" w:rsidRPr="009A6543">
        <w:rPr>
          <w:rFonts w:hAnsi="ＭＳ 明朝"/>
          <w:color w:val="000000" w:themeColor="text1"/>
          <w:sz w:val="22"/>
          <w:szCs w:val="22"/>
        </w:rPr>
        <w:fldChar w:fldCharType="begin"/>
      </w:r>
      <w:r w:rsidR="00BC6AE7" w:rsidRPr="009A6543">
        <w:rPr>
          <w:rFonts w:hAnsi="ＭＳ 明朝"/>
          <w:color w:val="000000" w:themeColor="text1"/>
          <w:sz w:val="22"/>
          <w:szCs w:val="22"/>
        </w:rPr>
        <w:instrText xml:space="preserve"> ADDIN </w:instrText>
      </w:r>
      <w:r w:rsidR="00BC6AE7" w:rsidRPr="009A6543">
        <w:rPr>
          <w:rFonts w:hAnsi="ＭＳ 明朝"/>
          <w:color w:val="000000" w:themeColor="text1"/>
          <w:sz w:val="22"/>
          <w:szCs w:val="22"/>
        </w:rPr>
        <w:fldChar w:fldCharType="end"/>
      </w:r>
    </w:p>
    <w:sectPr w:rsidR="00FB284A" w:rsidRPr="00302B82" w:rsidSect="005D00C8">
      <w:headerReference w:type="even" r:id="rId18"/>
      <w:headerReference w:type="default" r:id="rId19"/>
      <w:footerReference w:type="even" r:id="rId20"/>
      <w:footerReference w:type="default" r:id="rId21"/>
      <w:pgSz w:w="11906" w:h="16838" w:code="9"/>
      <w:pgMar w:top="1134" w:right="1134" w:bottom="1418" w:left="1134"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39332" w14:textId="77777777" w:rsidR="007C5BA9" w:rsidRDefault="007C5BA9">
      <w:r>
        <w:separator/>
      </w:r>
    </w:p>
    <w:p w14:paraId="24F2CEF7" w14:textId="77777777" w:rsidR="007C5BA9" w:rsidRDefault="007C5BA9"/>
    <w:p w14:paraId="11FA9F7E" w14:textId="77777777" w:rsidR="007C5BA9" w:rsidRDefault="007C5BA9"/>
    <w:p w14:paraId="56C55C5F" w14:textId="77777777" w:rsidR="007C5BA9" w:rsidRDefault="007C5BA9"/>
    <w:p w14:paraId="6C7579CE" w14:textId="77777777" w:rsidR="007C5BA9" w:rsidRDefault="007C5BA9"/>
  </w:endnote>
  <w:endnote w:type="continuationSeparator" w:id="0">
    <w:p w14:paraId="271F3001" w14:textId="77777777" w:rsidR="007C5BA9" w:rsidRDefault="007C5BA9">
      <w:r>
        <w:continuationSeparator/>
      </w:r>
    </w:p>
    <w:p w14:paraId="72816051" w14:textId="77777777" w:rsidR="007C5BA9" w:rsidRDefault="007C5BA9"/>
    <w:p w14:paraId="6858E7FA" w14:textId="77777777" w:rsidR="007C5BA9" w:rsidRDefault="007C5BA9"/>
    <w:p w14:paraId="35C85908" w14:textId="77777777" w:rsidR="007C5BA9" w:rsidRDefault="007C5BA9"/>
    <w:p w14:paraId="620C615E" w14:textId="77777777" w:rsidR="007C5BA9" w:rsidRDefault="007C5BA9"/>
  </w:endnote>
  <w:endnote w:type="continuationNotice" w:id="1">
    <w:p w14:paraId="76D83D62" w14:textId="77777777" w:rsidR="007C5BA9" w:rsidRDefault="007C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PGothic">
    <w:altName w:val="Microsoft YaHei"/>
    <w:panose1 w:val="00000000000000000000"/>
    <w:charset w:val="86"/>
    <w:family w:val="auto"/>
    <w:notTrueType/>
    <w:pitch w:val="default"/>
    <w:sig w:usb0="00000001" w:usb1="080F0000" w:usb2="00000010" w:usb3="00000000" w:csb0="00060000"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7B45" w14:textId="77777777" w:rsidR="00D63235" w:rsidRDefault="00D632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200FCFA" w14:textId="77777777" w:rsidR="00D63235" w:rsidRDefault="00D63235">
    <w:pPr>
      <w:pStyle w:val="a6"/>
    </w:pPr>
  </w:p>
  <w:p w14:paraId="5AF5E6C6" w14:textId="77777777" w:rsidR="00D63235" w:rsidRDefault="00D63235"/>
  <w:p w14:paraId="26A31F9C" w14:textId="77777777" w:rsidR="00D63235" w:rsidRDefault="00D63235"/>
  <w:p w14:paraId="5B0069CE" w14:textId="77777777" w:rsidR="00D63235" w:rsidRDefault="00D63235"/>
  <w:p w14:paraId="39E7DE46" w14:textId="77777777" w:rsidR="00D63235" w:rsidRDefault="00D632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A1D5" w14:textId="7D9B239E" w:rsidR="00D63235" w:rsidRDefault="00D63235">
    <w:pPr>
      <w:pStyle w:val="a6"/>
      <w:jc w:val="center"/>
    </w:pPr>
    <w:r>
      <w:fldChar w:fldCharType="begin"/>
    </w:r>
    <w:r>
      <w:instrText>PAGE   \* MERGEFORMAT</w:instrText>
    </w:r>
    <w:r>
      <w:fldChar w:fldCharType="separate"/>
    </w:r>
    <w:r w:rsidRPr="003E6BDE">
      <w:rPr>
        <w:noProof/>
        <w:lang w:val="ja-JP"/>
      </w:rPr>
      <w:t>1</w:t>
    </w:r>
    <w:r>
      <w:fldChar w:fldCharType="end"/>
    </w:r>
  </w:p>
  <w:p w14:paraId="08DD399B" w14:textId="77777777" w:rsidR="00D63235" w:rsidRDefault="00D63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5723" w14:textId="77777777" w:rsidR="007C5BA9" w:rsidRDefault="007C5BA9">
      <w:r>
        <w:separator/>
      </w:r>
    </w:p>
    <w:p w14:paraId="620E9E7F" w14:textId="77777777" w:rsidR="007C5BA9" w:rsidRDefault="007C5BA9"/>
    <w:p w14:paraId="65E36499" w14:textId="77777777" w:rsidR="007C5BA9" w:rsidRDefault="007C5BA9"/>
    <w:p w14:paraId="5F972217" w14:textId="77777777" w:rsidR="007C5BA9" w:rsidRDefault="007C5BA9"/>
    <w:p w14:paraId="4403A465" w14:textId="77777777" w:rsidR="007C5BA9" w:rsidRDefault="007C5BA9"/>
  </w:footnote>
  <w:footnote w:type="continuationSeparator" w:id="0">
    <w:p w14:paraId="111906C2" w14:textId="77777777" w:rsidR="007C5BA9" w:rsidRDefault="007C5BA9">
      <w:r>
        <w:continuationSeparator/>
      </w:r>
    </w:p>
    <w:p w14:paraId="082505B7" w14:textId="77777777" w:rsidR="007C5BA9" w:rsidRDefault="007C5BA9"/>
    <w:p w14:paraId="0F58EAAA" w14:textId="77777777" w:rsidR="007C5BA9" w:rsidRDefault="007C5BA9"/>
    <w:p w14:paraId="612F438A" w14:textId="77777777" w:rsidR="007C5BA9" w:rsidRDefault="007C5BA9"/>
    <w:p w14:paraId="6D3EDF6B" w14:textId="77777777" w:rsidR="007C5BA9" w:rsidRDefault="007C5BA9"/>
  </w:footnote>
  <w:footnote w:type="continuationNotice" w:id="1">
    <w:p w14:paraId="553CEEB9" w14:textId="77777777" w:rsidR="007C5BA9" w:rsidRDefault="007C5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6608" w14:textId="77777777" w:rsidR="00D63235" w:rsidRDefault="00D63235"/>
  <w:p w14:paraId="4FD33CB0" w14:textId="77777777" w:rsidR="00D63235" w:rsidRDefault="00D63235"/>
  <w:p w14:paraId="75CC0879" w14:textId="77777777" w:rsidR="00D63235" w:rsidRDefault="00D63235"/>
  <w:p w14:paraId="2F6DF04F" w14:textId="77777777" w:rsidR="00D63235" w:rsidRDefault="00D632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2D788" w14:textId="77777777" w:rsidR="00D63235" w:rsidRPr="00C051B3" w:rsidRDefault="00D63235" w:rsidP="00C051B3">
    <w:pPr>
      <w:jc w:val="right"/>
      <w:rPr>
        <w:rFonts w:ascii="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ADE"/>
    <w:multiLevelType w:val="hybridMultilevel"/>
    <w:tmpl w:val="0BF8A64A"/>
    <w:lvl w:ilvl="0" w:tplc="418627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71CD6"/>
    <w:multiLevelType w:val="hybridMultilevel"/>
    <w:tmpl w:val="B1F0B0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73FD7"/>
    <w:multiLevelType w:val="hybridMultilevel"/>
    <w:tmpl w:val="4328EB24"/>
    <w:lvl w:ilvl="0" w:tplc="C6C283D2">
      <w:start w:val="1"/>
      <w:numFmt w:val="bullet"/>
      <w:lvlText w:val=""/>
      <w:lvlJc w:val="left"/>
      <w:pPr>
        <w:tabs>
          <w:tab w:val="num" w:pos="1260"/>
        </w:tabs>
        <w:ind w:left="1260" w:hanging="420"/>
      </w:pPr>
      <w:rPr>
        <w:rFonts w:ascii="Symbol" w:hAnsi="Symbol" w:hint="default"/>
        <w:color w:val="auto"/>
      </w:rPr>
    </w:lvl>
    <w:lvl w:ilvl="1" w:tplc="9DF42296">
      <w:start w:val="1"/>
      <w:numFmt w:val="bullet"/>
      <w:lvlText w:val=""/>
      <w:lvlJc w:val="left"/>
      <w:pPr>
        <w:tabs>
          <w:tab w:val="num" w:pos="761"/>
        </w:tabs>
        <w:ind w:left="761" w:hanging="341"/>
      </w:pPr>
      <w:rPr>
        <w:rFonts w:ascii="Symbol" w:hAnsi="Symbol" w:hint="default"/>
        <w:color w:val="auto"/>
      </w:rPr>
    </w:lvl>
    <w:lvl w:ilvl="2" w:tplc="26B2E2BA" w:tentative="1">
      <w:start w:val="1"/>
      <w:numFmt w:val="bullet"/>
      <w:lvlText w:val=""/>
      <w:lvlJc w:val="left"/>
      <w:pPr>
        <w:tabs>
          <w:tab w:val="num" w:pos="1260"/>
        </w:tabs>
        <w:ind w:left="1260" w:hanging="420"/>
      </w:pPr>
      <w:rPr>
        <w:rFonts w:ascii="Wingdings" w:hAnsi="Wingdings" w:hint="default"/>
      </w:rPr>
    </w:lvl>
    <w:lvl w:ilvl="3" w:tplc="95FC8996" w:tentative="1">
      <w:start w:val="1"/>
      <w:numFmt w:val="bullet"/>
      <w:lvlText w:val=""/>
      <w:lvlJc w:val="left"/>
      <w:pPr>
        <w:tabs>
          <w:tab w:val="num" w:pos="1680"/>
        </w:tabs>
        <w:ind w:left="1680" w:hanging="420"/>
      </w:pPr>
      <w:rPr>
        <w:rFonts w:ascii="Wingdings" w:hAnsi="Wingdings" w:hint="default"/>
      </w:rPr>
    </w:lvl>
    <w:lvl w:ilvl="4" w:tplc="E758BE0A" w:tentative="1">
      <w:start w:val="1"/>
      <w:numFmt w:val="bullet"/>
      <w:lvlText w:val=""/>
      <w:lvlJc w:val="left"/>
      <w:pPr>
        <w:tabs>
          <w:tab w:val="num" w:pos="2100"/>
        </w:tabs>
        <w:ind w:left="2100" w:hanging="420"/>
      </w:pPr>
      <w:rPr>
        <w:rFonts w:ascii="Wingdings" w:hAnsi="Wingdings" w:hint="default"/>
      </w:rPr>
    </w:lvl>
    <w:lvl w:ilvl="5" w:tplc="F8B25F30" w:tentative="1">
      <w:start w:val="1"/>
      <w:numFmt w:val="bullet"/>
      <w:lvlText w:val=""/>
      <w:lvlJc w:val="left"/>
      <w:pPr>
        <w:tabs>
          <w:tab w:val="num" w:pos="2520"/>
        </w:tabs>
        <w:ind w:left="2520" w:hanging="420"/>
      </w:pPr>
      <w:rPr>
        <w:rFonts w:ascii="Wingdings" w:hAnsi="Wingdings" w:hint="default"/>
      </w:rPr>
    </w:lvl>
    <w:lvl w:ilvl="6" w:tplc="43B4D622" w:tentative="1">
      <w:start w:val="1"/>
      <w:numFmt w:val="bullet"/>
      <w:lvlText w:val=""/>
      <w:lvlJc w:val="left"/>
      <w:pPr>
        <w:tabs>
          <w:tab w:val="num" w:pos="2940"/>
        </w:tabs>
        <w:ind w:left="2940" w:hanging="420"/>
      </w:pPr>
      <w:rPr>
        <w:rFonts w:ascii="Wingdings" w:hAnsi="Wingdings" w:hint="default"/>
      </w:rPr>
    </w:lvl>
    <w:lvl w:ilvl="7" w:tplc="8256B648" w:tentative="1">
      <w:start w:val="1"/>
      <w:numFmt w:val="bullet"/>
      <w:lvlText w:val=""/>
      <w:lvlJc w:val="left"/>
      <w:pPr>
        <w:tabs>
          <w:tab w:val="num" w:pos="3360"/>
        </w:tabs>
        <w:ind w:left="3360" w:hanging="420"/>
      </w:pPr>
      <w:rPr>
        <w:rFonts w:ascii="Wingdings" w:hAnsi="Wingdings" w:hint="default"/>
      </w:rPr>
    </w:lvl>
    <w:lvl w:ilvl="8" w:tplc="7232425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605A55"/>
    <w:multiLevelType w:val="hybridMultilevel"/>
    <w:tmpl w:val="61DE02B0"/>
    <w:lvl w:ilvl="0" w:tplc="5CFCBF6E">
      <w:start w:val="1"/>
      <w:numFmt w:val="decimalFullWidth"/>
      <w:lvlText w:val="（%1）"/>
      <w:lvlJc w:val="left"/>
      <w:pPr>
        <w:tabs>
          <w:tab w:val="num" w:pos="720"/>
        </w:tabs>
        <w:ind w:left="720" w:hanging="720"/>
      </w:pPr>
      <w:rPr>
        <w:rFonts w:ascii="Times New Roman" w:eastAsia="Times New Roman" w:hAnsi="Times New Roman"/>
      </w:rPr>
    </w:lvl>
    <w:lvl w:ilvl="1" w:tplc="90D48016">
      <w:start w:val="1"/>
      <w:numFmt w:val="decimal"/>
      <w:lvlText w:val="%2）"/>
      <w:lvlJc w:val="left"/>
      <w:pPr>
        <w:tabs>
          <w:tab w:val="num" w:pos="840"/>
        </w:tabs>
        <w:ind w:left="840" w:hanging="420"/>
      </w:pPr>
      <w:rPr>
        <w:rFonts w:ascii="ＭＳ 明朝" w:eastAsia="ＭＳ 明朝" w:hAnsi="ＭＳ 明朝" w:cs="Times New Roman"/>
        <w:sz w:val="20"/>
      </w:rPr>
    </w:lvl>
    <w:lvl w:ilvl="2" w:tplc="41A6E7F0">
      <w:start w:val="1"/>
      <w:numFmt w:val="bullet"/>
      <w:lvlText w:val=""/>
      <w:lvlJc w:val="left"/>
      <w:pPr>
        <w:tabs>
          <w:tab w:val="num" w:pos="1181"/>
        </w:tabs>
        <w:ind w:left="1181" w:hanging="341"/>
      </w:pPr>
      <w:rPr>
        <w:rFonts w:ascii="Symbol" w:hAnsi="Symbol" w:hint="default"/>
        <w:color w:val="auto"/>
      </w:rPr>
    </w:lvl>
    <w:lvl w:ilvl="3" w:tplc="A4FE4254">
      <w:start w:val="1"/>
      <w:numFmt w:val="decimal"/>
      <w:lvlText w:val="%4."/>
      <w:lvlJc w:val="left"/>
      <w:pPr>
        <w:tabs>
          <w:tab w:val="num" w:pos="1680"/>
        </w:tabs>
        <w:ind w:left="1680" w:hanging="420"/>
      </w:pPr>
    </w:lvl>
    <w:lvl w:ilvl="4" w:tplc="248A1768" w:tentative="1">
      <w:start w:val="1"/>
      <w:numFmt w:val="aiueoFullWidth"/>
      <w:lvlText w:val="(%5)"/>
      <w:lvlJc w:val="left"/>
      <w:pPr>
        <w:tabs>
          <w:tab w:val="num" w:pos="2100"/>
        </w:tabs>
        <w:ind w:left="2100" w:hanging="420"/>
      </w:pPr>
    </w:lvl>
    <w:lvl w:ilvl="5" w:tplc="568467C8" w:tentative="1">
      <w:start w:val="1"/>
      <w:numFmt w:val="decimalEnclosedCircle"/>
      <w:lvlText w:val="%6"/>
      <w:lvlJc w:val="left"/>
      <w:pPr>
        <w:tabs>
          <w:tab w:val="num" w:pos="2520"/>
        </w:tabs>
        <w:ind w:left="2520" w:hanging="420"/>
      </w:pPr>
    </w:lvl>
    <w:lvl w:ilvl="6" w:tplc="C89A71A4" w:tentative="1">
      <w:start w:val="1"/>
      <w:numFmt w:val="decimal"/>
      <w:lvlText w:val="%7."/>
      <w:lvlJc w:val="left"/>
      <w:pPr>
        <w:tabs>
          <w:tab w:val="num" w:pos="2940"/>
        </w:tabs>
        <w:ind w:left="2940" w:hanging="420"/>
      </w:pPr>
    </w:lvl>
    <w:lvl w:ilvl="7" w:tplc="140688BC" w:tentative="1">
      <w:start w:val="1"/>
      <w:numFmt w:val="aiueoFullWidth"/>
      <w:lvlText w:val="(%8)"/>
      <w:lvlJc w:val="left"/>
      <w:pPr>
        <w:tabs>
          <w:tab w:val="num" w:pos="3360"/>
        </w:tabs>
        <w:ind w:left="3360" w:hanging="420"/>
      </w:pPr>
    </w:lvl>
    <w:lvl w:ilvl="8" w:tplc="1BEA423E" w:tentative="1">
      <w:start w:val="1"/>
      <w:numFmt w:val="decimalEnclosedCircle"/>
      <w:lvlText w:val="%9"/>
      <w:lvlJc w:val="left"/>
      <w:pPr>
        <w:tabs>
          <w:tab w:val="num" w:pos="3780"/>
        </w:tabs>
        <w:ind w:left="3780" w:hanging="420"/>
      </w:pPr>
    </w:lvl>
  </w:abstractNum>
  <w:abstractNum w:abstractNumId="4" w15:restartNumberingAfterBreak="0">
    <w:nsid w:val="144E328E"/>
    <w:multiLevelType w:val="hybridMultilevel"/>
    <w:tmpl w:val="50DEAF4A"/>
    <w:lvl w:ilvl="0" w:tplc="C0F632D8">
      <w:start w:val="1"/>
      <w:numFmt w:val="bullet"/>
      <w:lvlText w:val=""/>
      <w:lvlJc w:val="left"/>
      <w:pPr>
        <w:tabs>
          <w:tab w:val="num" w:pos="1328"/>
        </w:tabs>
        <w:ind w:left="1328" w:hanging="341"/>
      </w:pPr>
      <w:rPr>
        <w:rFonts w:ascii="Symbol" w:hAnsi="Symbol" w:hint="default"/>
        <w:color w:val="auto"/>
      </w:rPr>
    </w:lvl>
    <w:lvl w:ilvl="1" w:tplc="D4C2D5BA" w:tentative="1">
      <w:start w:val="1"/>
      <w:numFmt w:val="bullet"/>
      <w:lvlText w:val=""/>
      <w:lvlJc w:val="left"/>
      <w:pPr>
        <w:tabs>
          <w:tab w:val="num" w:pos="840"/>
        </w:tabs>
        <w:ind w:left="840" w:hanging="420"/>
      </w:pPr>
      <w:rPr>
        <w:rFonts w:ascii="Wingdings" w:hAnsi="Wingdings" w:hint="default"/>
      </w:rPr>
    </w:lvl>
    <w:lvl w:ilvl="2" w:tplc="E5F80EBA" w:tentative="1">
      <w:start w:val="1"/>
      <w:numFmt w:val="bullet"/>
      <w:lvlText w:val=""/>
      <w:lvlJc w:val="left"/>
      <w:pPr>
        <w:tabs>
          <w:tab w:val="num" w:pos="1260"/>
        </w:tabs>
        <w:ind w:left="1260" w:hanging="420"/>
      </w:pPr>
      <w:rPr>
        <w:rFonts w:ascii="Wingdings" w:hAnsi="Wingdings" w:hint="default"/>
      </w:rPr>
    </w:lvl>
    <w:lvl w:ilvl="3" w:tplc="65F85E98" w:tentative="1">
      <w:start w:val="1"/>
      <w:numFmt w:val="bullet"/>
      <w:lvlText w:val=""/>
      <w:lvlJc w:val="left"/>
      <w:pPr>
        <w:tabs>
          <w:tab w:val="num" w:pos="1680"/>
        </w:tabs>
        <w:ind w:left="1680" w:hanging="420"/>
      </w:pPr>
      <w:rPr>
        <w:rFonts w:ascii="Wingdings" w:hAnsi="Wingdings" w:hint="default"/>
      </w:rPr>
    </w:lvl>
    <w:lvl w:ilvl="4" w:tplc="6FA0B028" w:tentative="1">
      <w:start w:val="1"/>
      <w:numFmt w:val="bullet"/>
      <w:lvlText w:val=""/>
      <w:lvlJc w:val="left"/>
      <w:pPr>
        <w:tabs>
          <w:tab w:val="num" w:pos="2100"/>
        </w:tabs>
        <w:ind w:left="2100" w:hanging="420"/>
      </w:pPr>
      <w:rPr>
        <w:rFonts w:ascii="Wingdings" w:hAnsi="Wingdings" w:hint="default"/>
      </w:rPr>
    </w:lvl>
    <w:lvl w:ilvl="5" w:tplc="75A221C0" w:tentative="1">
      <w:start w:val="1"/>
      <w:numFmt w:val="bullet"/>
      <w:lvlText w:val=""/>
      <w:lvlJc w:val="left"/>
      <w:pPr>
        <w:tabs>
          <w:tab w:val="num" w:pos="2520"/>
        </w:tabs>
        <w:ind w:left="2520" w:hanging="420"/>
      </w:pPr>
      <w:rPr>
        <w:rFonts w:ascii="Wingdings" w:hAnsi="Wingdings" w:hint="default"/>
      </w:rPr>
    </w:lvl>
    <w:lvl w:ilvl="6" w:tplc="2DA44C16" w:tentative="1">
      <w:start w:val="1"/>
      <w:numFmt w:val="bullet"/>
      <w:lvlText w:val=""/>
      <w:lvlJc w:val="left"/>
      <w:pPr>
        <w:tabs>
          <w:tab w:val="num" w:pos="2940"/>
        </w:tabs>
        <w:ind w:left="2940" w:hanging="420"/>
      </w:pPr>
      <w:rPr>
        <w:rFonts w:ascii="Wingdings" w:hAnsi="Wingdings" w:hint="default"/>
      </w:rPr>
    </w:lvl>
    <w:lvl w:ilvl="7" w:tplc="61AEBB6A" w:tentative="1">
      <w:start w:val="1"/>
      <w:numFmt w:val="bullet"/>
      <w:lvlText w:val=""/>
      <w:lvlJc w:val="left"/>
      <w:pPr>
        <w:tabs>
          <w:tab w:val="num" w:pos="3360"/>
        </w:tabs>
        <w:ind w:left="3360" w:hanging="420"/>
      </w:pPr>
      <w:rPr>
        <w:rFonts w:ascii="Wingdings" w:hAnsi="Wingdings" w:hint="default"/>
      </w:rPr>
    </w:lvl>
    <w:lvl w:ilvl="8" w:tplc="6DDABB5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10253"/>
    <w:multiLevelType w:val="hybridMultilevel"/>
    <w:tmpl w:val="6A6C0B6A"/>
    <w:lvl w:ilvl="0" w:tplc="9D00836C">
      <w:start w:val="1"/>
      <w:numFmt w:val="bullet"/>
      <w:lvlText w:val=""/>
      <w:lvlJc w:val="left"/>
      <w:pPr>
        <w:tabs>
          <w:tab w:val="num" w:pos="1260"/>
        </w:tabs>
        <w:ind w:left="1260" w:hanging="420"/>
      </w:pPr>
      <w:rPr>
        <w:rFonts w:ascii="Symbol" w:hAnsi="Symbol" w:hint="default"/>
        <w:color w:val="auto"/>
      </w:rPr>
    </w:lvl>
    <w:lvl w:ilvl="1" w:tplc="2C6CB3F6">
      <w:start w:val="1"/>
      <w:numFmt w:val="bullet"/>
      <w:lvlText w:val=""/>
      <w:lvlJc w:val="left"/>
      <w:pPr>
        <w:tabs>
          <w:tab w:val="num" w:pos="840"/>
        </w:tabs>
        <w:ind w:left="840" w:hanging="420"/>
      </w:pPr>
      <w:rPr>
        <w:rFonts w:ascii="Wingdings" w:hAnsi="Wingdings" w:hint="default"/>
        <w:color w:val="auto"/>
      </w:rPr>
    </w:lvl>
    <w:lvl w:ilvl="2" w:tplc="543ACFD2" w:tentative="1">
      <w:start w:val="1"/>
      <w:numFmt w:val="bullet"/>
      <w:lvlText w:val=""/>
      <w:lvlJc w:val="left"/>
      <w:pPr>
        <w:tabs>
          <w:tab w:val="num" w:pos="1260"/>
        </w:tabs>
        <w:ind w:left="1260" w:hanging="420"/>
      </w:pPr>
      <w:rPr>
        <w:rFonts w:ascii="Wingdings" w:hAnsi="Wingdings" w:hint="default"/>
      </w:rPr>
    </w:lvl>
    <w:lvl w:ilvl="3" w:tplc="464A189C" w:tentative="1">
      <w:start w:val="1"/>
      <w:numFmt w:val="bullet"/>
      <w:lvlText w:val=""/>
      <w:lvlJc w:val="left"/>
      <w:pPr>
        <w:tabs>
          <w:tab w:val="num" w:pos="1680"/>
        </w:tabs>
        <w:ind w:left="1680" w:hanging="420"/>
      </w:pPr>
      <w:rPr>
        <w:rFonts w:ascii="Wingdings" w:hAnsi="Wingdings" w:hint="default"/>
      </w:rPr>
    </w:lvl>
    <w:lvl w:ilvl="4" w:tplc="640A2AD8" w:tentative="1">
      <w:start w:val="1"/>
      <w:numFmt w:val="bullet"/>
      <w:lvlText w:val=""/>
      <w:lvlJc w:val="left"/>
      <w:pPr>
        <w:tabs>
          <w:tab w:val="num" w:pos="2100"/>
        </w:tabs>
        <w:ind w:left="2100" w:hanging="420"/>
      </w:pPr>
      <w:rPr>
        <w:rFonts w:ascii="Wingdings" w:hAnsi="Wingdings" w:hint="default"/>
      </w:rPr>
    </w:lvl>
    <w:lvl w:ilvl="5" w:tplc="F9C22B22" w:tentative="1">
      <w:start w:val="1"/>
      <w:numFmt w:val="bullet"/>
      <w:lvlText w:val=""/>
      <w:lvlJc w:val="left"/>
      <w:pPr>
        <w:tabs>
          <w:tab w:val="num" w:pos="2520"/>
        </w:tabs>
        <w:ind w:left="2520" w:hanging="420"/>
      </w:pPr>
      <w:rPr>
        <w:rFonts w:ascii="Wingdings" w:hAnsi="Wingdings" w:hint="default"/>
      </w:rPr>
    </w:lvl>
    <w:lvl w:ilvl="6" w:tplc="282C9252" w:tentative="1">
      <w:start w:val="1"/>
      <w:numFmt w:val="bullet"/>
      <w:lvlText w:val=""/>
      <w:lvlJc w:val="left"/>
      <w:pPr>
        <w:tabs>
          <w:tab w:val="num" w:pos="2940"/>
        </w:tabs>
        <w:ind w:left="2940" w:hanging="420"/>
      </w:pPr>
      <w:rPr>
        <w:rFonts w:ascii="Wingdings" w:hAnsi="Wingdings" w:hint="default"/>
      </w:rPr>
    </w:lvl>
    <w:lvl w:ilvl="7" w:tplc="BDD2D5A2" w:tentative="1">
      <w:start w:val="1"/>
      <w:numFmt w:val="bullet"/>
      <w:lvlText w:val=""/>
      <w:lvlJc w:val="left"/>
      <w:pPr>
        <w:tabs>
          <w:tab w:val="num" w:pos="3360"/>
        </w:tabs>
        <w:ind w:left="3360" w:hanging="420"/>
      </w:pPr>
      <w:rPr>
        <w:rFonts w:ascii="Wingdings" w:hAnsi="Wingdings" w:hint="default"/>
      </w:rPr>
    </w:lvl>
    <w:lvl w:ilvl="8" w:tplc="6A800A7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622F2"/>
    <w:multiLevelType w:val="hybridMultilevel"/>
    <w:tmpl w:val="AB0C8704"/>
    <w:lvl w:ilvl="0" w:tplc="A8EACBD2">
      <w:start w:val="1"/>
      <w:numFmt w:val="decimal"/>
      <w:lvlText w:val="%1）"/>
      <w:lvlJc w:val="left"/>
      <w:pPr>
        <w:tabs>
          <w:tab w:val="num" w:pos="2116"/>
        </w:tabs>
        <w:ind w:left="2116" w:hanging="420"/>
      </w:pPr>
      <w:rPr>
        <w:rFonts w:hint="eastAsia"/>
        <w:sz w:val="20"/>
      </w:rPr>
    </w:lvl>
    <w:lvl w:ilvl="1" w:tplc="EF02C992" w:tentative="1">
      <w:start w:val="1"/>
      <w:numFmt w:val="aiueoFullWidth"/>
      <w:lvlText w:val="(%2)"/>
      <w:lvlJc w:val="left"/>
      <w:pPr>
        <w:tabs>
          <w:tab w:val="num" w:pos="2176"/>
        </w:tabs>
        <w:ind w:left="2176" w:hanging="420"/>
      </w:pPr>
    </w:lvl>
    <w:lvl w:ilvl="2" w:tplc="6A745BEA" w:tentative="1">
      <w:start w:val="1"/>
      <w:numFmt w:val="decimalEnclosedCircle"/>
      <w:lvlText w:val="%3"/>
      <w:lvlJc w:val="left"/>
      <w:pPr>
        <w:tabs>
          <w:tab w:val="num" w:pos="2596"/>
        </w:tabs>
        <w:ind w:left="2596" w:hanging="420"/>
      </w:pPr>
    </w:lvl>
    <w:lvl w:ilvl="3" w:tplc="B6A67592" w:tentative="1">
      <w:start w:val="1"/>
      <w:numFmt w:val="decimal"/>
      <w:lvlText w:val="%4."/>
      <w:lvlJc w:val="left"/>
      <w:pPr>
        <w:tabs>
          <w:tab w:val="num" w:pos="3016"/>
        </w:tabs>
        <w:ind w:left="3016" w:hanging="420"/>
      </w:pPr>
    </w:lvl>
    <w:lvl w:ilvl="4" w:tplc="F9C6DE64" w:tentative="1">
      <w:start w:val="1"/>
      <w:numFmt w:val="aiueoFullWidth"/>
      <w:lvlText w:val="(%5)"/>
      <w:lvlJc w:val="left"/>
      <w:pPr>
        <w:tabs>
          <w:tab w:val="num" w:pos="3436"/>
        </w:tabs>
        <w:ind w:left="3436" w:hanging="420"/>
      </w:pPr>
    </w:lvl>
    <w:lvl w:ilvl="5" w:tplc="62DAA3EE" w:tentative="1">
      <w:start w:val="1"/>
      <w:numFmt w:val="decimalEnclosedCircle"/>
      <w:lvlText w:val="%6"/>
      <w:lvlJc w:val="left"/>
      <w:pPr>
        <w:tabs>
          <w:tab w:val="num" w:pos="3856"/>
        </w:tabs>
        <w:ind w:left="3856" w:hanging="420"/>
      </w:pPr>
    </w:lvl>
    <w:lvl w:ilvl="6" w:tplc="655AAD8A" w:tentative="1">
      <w:start w:val="1"/>
      <w:numFmt w:val="decimal"/>
      <w:lvlText w:val="%7."/>
      <w:lvlJc w:val="left"/>
      <w:pPr>
        <w:tabs>
          <w:tab w:val="num" w:pos="4276"/>
        </w:tabs>
        <w:ind w:left="4276" w:hanging="420"/>
      </w:pPr>
    </w:lvl>
    <w:lvl w:ilvl="7" w:tplc="FDF2C1EE" w:tentative="1">
      <w:start w:val="1"/>
      <w:numFmt w:val="aiueoFullWidth"/>
      <w:lvlText w:val="(%8)"/>
      <w:lvlJc w:val="left"/>
      <w:pPr>
        <w:tabs>
          <w:tab w:val="num" w:pos="4696"/>
        </w:tabs>
        <w:ind w:left="4696" w:hanging="420"/>
      </w:pPr>
    </w:lvl>
    <w:lvl w:ilvl="8" w:tplc="6B889E90" w:tentative="1">
      <w:start w:val="1"/>
      <w:numFmt w:val="decimalEnclosedCircle"/>
      <w:lvlText w:val="%9"/>
      <w:lvlJc w:val="left"/>
      <w:pPr>
        <w:tabs>
          <w:tab w:val="num" w:pos="5116"/>
        </w:tabs>
        <w:ind w:left="5116" w:hanging="420"/>
      </w:pPr>
    </w:lvl>
  </w:abstractNum>
  <w:abstractNum w:abstractNumId="7" w15:restartNumberingAfterBreak="0">
    <w:nsid w:val="16BB4C1F"/>
    <w:multiLevelType w:val="hybridMultilevel"/>
    <w:tmpl w:val="1B1C5F48"/>
    <w:lvl w:ilvl="0" w:tplc="C7906596">
      <w:start w:val="1"/>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7DA4AC0"/>
    <w:multiLevelType w:val="hybridMultilevel"/>
    <w:tmpl w:val="EEF248A6"/>
    <w:lvl w:ilvl="0" w:tplc="E574274C">
      <w:start w:val="1"/>
      <w:numFmt w:val="decimalEnclosedCircle"/>
      <w:lvlText w:val="%1"/>
      <w:lvlJc w:val="left"/>
      <w:pPr>
        <w:ind w:left="1788" w:hanging="360"/>
      </w:pPr>
      <w:rPr>
        <w:rFonts w:hint="default"/>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9" w15:restartNumberingAfterBreak="0">
    <w:nsid w:val="184F4ABD"/>
    <w:multiLevelType w:val="hybridMultilevel"/>
    <w:tmpl w:val="6B809402"/>
    <w:lvl w:ilvl="0" w:tplc="FFFFFFFF">
      <w:start w:val="1"/>
      <w:numFmt w:val="decimal"/>
      <w:lvlText w:val="(%1)"/>
      <w:lvlJc w:val="left"/>
      <w:pPr>
        <w:tabs>
          <w:tab w:val="num" w:pos="1778"/>
        </w:tabs>
        <w:ind w:left="1778" w:hanging="400"/>
      </w:pPr>
      <w:rPr>
        <w:rFonts w:hint="eastAsia"/>
      </w:rPr>
    </w:lvl>
    <w:lvl w:ilvl="1" w:tplc="FFFFFFFF" w:tentative="1">
      <w:start w:val="1"/>
      <w:numFmt w:val="aiueoFullWidth"/>
      <w:lvlText w:val="(%2)"/>
      <w:lvlJc w:val="left"/>
      <w:pPr>
        <w:tabs>
          <w:tab w:val="num" w:pos="2338"/>
        </w:tabs>
        <w:ind w:left="2338" w:hanging="480"/>
      </w:pPr>
    </w:lvl>
    <w:lvl w:ilvl="2" w:tplc="FFFFFFFF" w:tentative="1">
      <w:start w:val="1"/>
      <w:numFmt w:val="decimalEnclosedCircle"/>
      <w:lvlText w:val="%3"/>
      <w:lvlJc w:val="left"/>
      <w:pPr>
        <w:tabs>
          <w:tab w:val="num" w:pos="2818"/>
        </w:tabs>
        <w:ind w:left="2818" w:hanging="480"/>
      </w:pPr>
    </w:lvl>
    <w:lvl w:ilvl="3" w:tplc="FFFFFFFF" w:tentative="1">
      <w:start w:val="1"/>
      <w:numFmt w:val="decimal"/>
      <w:lvlText w:val="%4."/>
      <w:lvlJc w:val="left"/>
      <w:pPr>
        <w:tabs>
          <w:tab w:val="num" w:pos="3298"/>
        </w:tabs>
        <w:ind w:left="3298" w:hanging="480"/>
      </w:pPr>
    </w:lvl>
    <w:lvl w:ilvl="4" w:tplc="FFFFFFFF" w:tentative="1">
      <w:start w:val="1"/>
      <w:numFmt w:val="aiueoFullWidth"/>
      <w:lvlText w:val="(%5)"/>
      <w:lvlJc w:val="left"/>
      <w:pPr>
        <w:tabs>
          <w:tab w:val="num" w:pos="3778"/>
        </w:tabs>
        <w:ind w:left="3778" w:hanging="480"/>
      </w:pPr>
    </w:lvl>
    <w:lvl w:ilvl="5" w:tplc="FFFFFFFF" w:tentative="1">
      <w:start w:val="1"/>
      <w:numFmt w:val="decimalEnclosedCircle"/>
      <w:lvlText w:val="%6"/>
      <w:lvlJc w:val="left"/>
      <w:pPr>
        <w:tabs>
          <w:tab w:val="num" w:pos="4258"/>
        </w:tabs>
        <w:ind w:left="4258" w:hanging="480"/>
      </w:pPr>
    </w:lvl>
    <w:lvl w:ilvl="6" w:tplc="FFFFFFFF" w:tentative="1">
      <w:start w:val="1"/>
      <w:numFmt w:val="decimal"/>
      <w:lvlText w:val="%7."/>
      <w:lvlJc w:val="left"/>
      <w:pPr>
        <w:tabs>
          <w:tab w:val="num" w:pos="4738"/>
        </w:tabs>
        <w:ind w:left="4738" w:hanging="480"/>
      </w:pPr>
    </w:lvl>
    <w:lvl w:ilvl="7" w:tplc="FFFFFFFF" w:tentative="1">
      <w:start w:val="1"/>
      <w:numFmt w:val="aiueoFullWidth"/>
      <w:lvlText w:val="(%8)"/>
      <w:lvlJc w:val="left"/>
      <w:pPr>
        <w:tabs>
          <w:tab w:val="num" w:pos="5218"/>
        </w:tabs>
        <w:ind w:left="5218" w:hanging="480"/>
      </w:pPr>
    </w:lvl>
    <w:lvl w:ilvl="8" w:tplc="FFFFFFFF" w:tentative="1">
      <w:start w:val="1"/>
      <w:numFmt w:val="decimalEnclosedCircle"/>
      <w:lvlText w:val="%9"/>
      <w:lvlJc w:val="left"/>
      <w:pPr>
        <w:tabs>
          <w:tab w:val="num" w:pos="5698"/>
        </w:tabs>
        <w:ind w:left="5698" w:hanging="480"/>
      </w:pPr>
    </w:lvl>
  </w:abstractNum>
  <w:abstractNum w:abstractNumId="10" w15:restartNumberingAfterBreak="0">
    <w:nsid w:val="18B756CD"/>
    <w:multiLevelType w:val="hybridMultilevel"/>
    <w:tmpl w:val="9F645074"/>
    <w:lvl w:ilvl="0" w:tplc="A7388FE0">
      <w:start w:val="1"/>
      <w:numFmt w:val="bullet"/>
      <w:lvlText w:val=""/>
      <w:lvlJc w:val="left"/>
      <w:pPr>
        <w:tabs>
          <w:tab w:val="num" w:pos="1696"/>
        </w:tabs>
        <w:ind w:left="1696" w:hanging="420"/>
      </w:pPr>
      <w:rPr>
        <w:rFonts w:ascii="Wingdings" w:hAnsi="Wingdings" w:hint="default"/>
      </w:rPr>
    </w:lvl>
    <w:lvl w:ilvl="1" w:tplc="F0C65B9A">
      <w:start w:val="1"/>
      <w:numFmt w:val="bullet"/>
      <w:lvlText w:val=""/>
      <w:lvlJc w:val="left"/>
      <w:pPr>
        <w:tabs>
          <w:tab w:val="num" w:pos="2116"/>
        </w:tabs>
        <w:ind w:left="2116" w:hanging="420"/>
      </w:pPr>
      <w:rPr>
        <w:rFonts w:ascii="Symbol" w:hAnsi="Symbol" w:hint="default"/>
        <w:color w:val="auto"/>
      </w:rPr>
    </w:lvl>
    <w:lvl w:ilvl="2" w:tplc="8280E060" w:tentative="1">
      <w:start w:val="1"/>
      <w:numFmt w:val="bullet"/>
      <w:lvlText w:val=""/>
      <w:lvlJc w:val="left"/>
      <w:pPr>
        <w:tabs>
          <w:tab w:val="num" w:pos="2536"/>
        </w:tabs>
        <w:ind w:left="2536" w:hanging="420"/>
      </w:pPr>
      <w:rPr>
        <w:rFonts w:ascii="Wingdings" w:hAnsi="Wingdings" w:hint="default"/>
      </w:rPr>
    </w:lvl>
    <w:lvl w:ilvl="3" w:tplc="45DA0D72" w:tentative="1">
      <w:start w:val="1"/>
      <w:numFmt w:val="bullet"/>
      <w:lvlText w:val=""/>
      <w:lvlJc w:val="left"/>
      <w:pPr>
        <w:tabs>
          <w:tab w:val="num" w:pos="2956"/>
        </w:tabs>
        <w:ind w:left="2956" w:hanging="420"/>
      </w:pPr>
      <w:rPr>
        <w:rFonts w:ascii="Wingdings" w:hAnsi="Wingdings" w:hint="default"/>
      </w:rPr>
    </w:lvl>
    <w:lvl w:ilvl="4" w:tplc="4E0C753A" w:tentative="1">
      <w:start w:val="1"/>
      <w:numFmt w:val="bullet"/>
      <w:lvlText w:val=""/>
      <w:lvlJc w:val="left"/>
      <w:pPr>
        <w:tabs>
          <w:tab w:val="num" w:pos="3376"/>
        </w:tabs>
        <w:ind w:left="3376" w:hanging="420"/>
      </w:pPr>
      <w:rPr>
        <w:rFonts w:ascii="Wingdings" w:hAnsi="Wingdings" w:hint="default"/>
      </w:rPr>
    </w:lvl>
    <w:lvl w:ilvl="5" w:tplc="A3742894" w:tentative="1">
      <w:start w:val="1"/>
      <w:numFmt w:val="bullet"/>
      <w:lvlText w:val=""/>
      <w:lvlJc w:val="left"/>
      <w:pPr>
        <w:tabs>
          <w:tab w:val="num" w:pos="3796"/>
        </w:tabs>
        <w:ind w:left="3796" w:hanging="420"/>
      </w:pPr>
      <w:rPr>
        <w:rFonts w:ascii="Wingdings" w:hAnsi="Wingdings" w:hint="default"/>
      </w:rPr>
    </w:lvl>
    <w:lvl w:ilvl="6" w:tplc="08B0C788" w:tentative="1">
      <w:start w:val="1"/>
      <w:numFmt w:val="bullet"/>
      <w:lvlText w:val=""/>
      <w:lvlJc w:val="left"/>
      <w:pPr>
        <w:tabs>
          <w:tab w:val="num" w:pos="4216"/>
        </w:tabs>
        <w:ind w:left="4216" w:hanging="420"/>
      </w:pPr>
      <w:rPr>
        <w:rFonts w:ascii="Wingdings" w:hAnsi="Wingdings" w:hint="default"/>
      </w:rPr>
    </w:lvl>
    <w:lvl w:ilvl="7" w:tplc="39CCB3C6" w:tentative="1">
      <w:start w:val="1"/>
      <w:numFmt w:val="bullet"/>
      <w:lvlText w:val=""/>
      <w:lvlJc w:val="left"/>
      <w:pPr>
        <w:tabs>
          <w:tab w:val="num" w:pos="4636"/>
        </w:tabs>
        <w:ind w:left="4636" w:hanging="420"/>
      </w:pPr>
      <w:rPr>
        <w:rFonts w:ascii="Wingdings" w:hAnsi="Wingdings" w:hint="default"/>
      </w:rPr>
    </w:lvl>
    <w:lvl w:ilvl="8" w:tplc="330A7DB0" w:tentative="1">
      <w:start w:val="1"/>
      <w:numFmt w:val="bullet"/>
      <w:lvlText w:val=""/>
      <w:lvlJc w:val="left"/>
      <w:pPr>
        <w:tabs>
          <w:tab w:val="num" w:pos="5056"/>
        </w:tabs>
        <w:ind w:left="5056" w:hanging="420"/>
      </w:pPr>
      <w:rPr>
        <w:rFonts w:ascii="Wingdings" w:hAnsi="Wingdings" w:hint="default"/>
      </w:rPr>
    </w:lvl>
  </w:abstractNum>
  <w:abstractNum w:abstractNumId="11" w15:restartNumberingAfterBreak="0">
    <w:nsid w:val="1E415113"/>
    <w:multiLevelType w:val="hybridMultilevel"/>
    <w:tmpl w:val="2E609E2A"/>
    <w:lvl w:ilvl="0" w:tplc="3B3E2C06">
      <w:start w:val="1"/>
      <w:numFmt w:val="decimalEnclosedCircle"/>
      <w:lvlText w:val="%1"/>
      <w:lvlJc w:val="left"/>
      <w:pPr>
        <w:ind w:left="1140" w:hanging="420"/>
      </w:pPr>
      <w:rPr>
        <w:rFonts w:hint="eastAsia"/>
        <w:color w:val="auto"/>
        <w:sz w:val="22"/>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C062C95"/>
    <w:multiLevelType w:val="hybridMultilevel"/>
    <w:tmpl w:val="E0ACA9BE"/>
    <w:lvl w:ilvl="0" w:tplc="B20AB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FA2BEA"/>
    <w:multiLevelType w:val="hybridMultilevel"/>
    <w:tmpl w:val="D1064EEA"/>
    <w:lvl w:ilvl="0" w:tplc="442A763C">
      <w:start w:val="1"/>
      <w:numFmt w:val="bullet"/>
      <w:lvlText w:val=""/>
      <w:lvlJc w:val="left"/>
      <w:pPr>
        <w:tabs>
          <w:tab w:val="num" w:pos="2610"/>
        </w:tabs>
        <w:ind w:left="2610" w:hanging="341"/>
      </w:pPr>
      <w:rPr>
        <w:rFonts w:ascii="Symbol" w:hAnsi="Symbol" w:hint="default"/>
        <w:color w:val="auto"/>
      </w:rPr>
    </w:lvl>
    <w:lvl w:ilvl="1" w:tplc="5BCE7358">
      <w:start w:val="1"/>
      <w:numFmt w:val="bullet"/>
      <w:lvlText w:val=""/>
      <w:lvlJc w:val="left"/>
      <w:pPr>
        <w:tabs>
          <w:tab w:val="num" w:pos="1328"/>
        </w:tabs>
        <w:ind w:left="1328" w:hanging="341"/>
      </w:pPr>
      <w:rPr>
        <w:rFonts w:ascii="Symbol" w:hAnsi="Symbol" w:hint="default"/>
        <w:color w:val="auto"/>
      </w:rPr>
    </w:lvl>
    <w:lvl w:ilvl="2" w:tplc="8FB6B288" w:tentative="1">
      <w:start w:val="1"/>
      <w:numFmt w:val="bullet"/>
      <w:lvlText w:val=""/>
      <w:lvlJc w:val="left"/>
      <w:pPr>
        <w:tabs>
          <w:tab w:val="num" w:pos="1827"/>
        </w:tabs>
        <w:ind w:left="1827" w:hanging="420"/>
      </w:pPr>
      <w:rPr>
        <w:rFonts w:ascii="Wingdings" w:hAnsi="Wingdings" w:hint="default"/>
      </w:rPr>
    </w:lvl>
    <w:lvl w:ilvl="3" w:tplc="7F64B8C6" w:tentative="1">
      <w:start w:val="1"/>
      <w:numFmt w:val="bullet"/>
      <w:lvlText w:val=""/>
      <w:lvlJc w:val="left"/>
      <w:pPr>
        <w:tabs>
          <w:tab w:val="num" w:pos="2247"/>
        </w:tabs>
        <w:ind w:left="2247" w:hanging="420"/>
      </w:pPr>
      <w:rPr>
        <w:rFonts w:ascii="Wingdings" w:hAnsi="Wingdings" w:hint="default"/>
      </w:rPr>
    </w:lvl>
    <w:lvl w:ilvl="4" w:tplc="3828DAD0" w:tentative="1">
      <w:start w:val="1"/>
      <w:numFmt w:val="bullet"/>
      <w:lvlText w:val=""/>
      <w:lvlJc w:val="left"/>
      <w:pPr>
        <w:tabs>
          <w:tab w:val="num" w:pos="2667"/>
        </w:tabs>
        <w:ind w:left="2667" w:hanging="420"/>
      </w:pPr>
      <w:rPr>
        <w:rFonts w:ascii="Wingdings" w:hAnsi="Wingdings" w:hint="default"/>
      </w:rPr>
    </w:lvl>
    <w:lvl w:ilvl="5" w:tplc="E132EABE" w:tentative="1">
      <w:start w:val="1"/>
      <w:numFmt w:val="bullet"/>
      <w:lvlText w:val=""/>
      <w:lvlJc w:val="left"/>
      <w:pPr>
        <w:tabs>
          <w:tab w:val="num" w:pos="3087"/>
        </w:tabs>
        <w:ind w:left="3087" w:hanging="420"/>
      </w:pPr>
      <w:rPr>
        <w:rFonts w:ascii="Wingdings" w:hAnsi="Wingdings" w:hint="default"/>
      </w:rPr>
    </w:lvl>
    <w:lvl w:ilvl="6" w:tplc="227A29E6" w:tentative="1">
      <w:start w:val="1"/>
      <w:numFmt w:val="bullet"/>
      <w:lvlText w:val=""/>
      <w:lvlJc w:val="left"/>
      <w:pPr>
        <w:tabs>
          <w:tab w:val="num" w:pos="3507"/>
        </w:tabs>
        <w:ind w:left="3507" w:hanging="420"/>
      </w:pPr>
      <w:rPr>
        <w:rFonts w:ascii="Wingdings" w:hAnsi="Wingdings" w:hint="default"/>
      </w:rPr>
    </w:lvl>
    <w:lvl w:ilvl="7" w:tplc="AAC263FC" w:tentative="1">
      <w:start w:val="1"/>
      <w:numFmt w:val="bullet"/>
      <w:lvlText w:val=""/>
      <w:lvlJc w:val="left"/>
      <w:pPr>
        <w:tabs>
          <w:tab w:val="num" w:pos="3927"/>
        </w:tabs>
        <w:ind w:left="3927" w:hanging="420"/>
      </w:pPr>
      <w:rPr>
        <w:rFonts w:ascii="Wingdings" w:hAnsi="Wingdings" w:hint="default"/>
      </w:rPr>
    </w:lvl>
    <w:lvl w:ilvl="8" w:tplc="3FBECEF8"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2F354257"/>
    <w:multiLevelType w:val="hybridMultilevel"/>
    <w:tmpl w:val="B1F0B0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35CD7"/>
    <w:multiLevelType w:val="hybridMultilevel"/>
    <w:tmpl w:val="5B1A846E"/>
    <w:lvl w:ilvl="0" w:tplc="C39236C4">
      <w:start w:val="1"/>
      <w:numFmt w:val="bullet"/>
      <w:lvlText w:val=""/>
      <w:lvlJc w:val="left"/>
      <w:pPr>
        <w:tabs>
          <w:tab w:val="num" w:pos="2610"/>
        </w:tabs>
        <w:ind w:left="2610" w:hanging="341"/>
      </w:pPr>
      <w:rPr>
        <w:rFonts w:ascii="Symbol" w:hAnsi="Symbol" w:hint="default"/>
        <w:color w:val="auto"/>
      </w:rPr>
    </w:lvl>
    <w:lvl w:ilvl="1" w:tplc="82185E32">
      <w:start w:val="1"/>
      <w:numFmt w:val="bullet"/>
      <w:lvlText w:val=""/>
      <w:lvlJc w:val="left"/>
      <w:pPr>
        <w:tabs>
          <w:tab w:val="num" w:pos="1328"/>
        </w:tabs>
        <w:ind w:left="1328" w:hanging="341"/>
      </w:pPr>
      <w:rPr>
        <w:rFonts w:ascii="Wingdings" w:hAnsi="Wingdings" w:hint="default"/>
        <w:color w:val="auto"/>
      </w:rPr>
    </w:lvl>
    <w:lvl w:ilvl="2" w:tplc="3C6C5F96" w:tentative="1">
      <w:start w:val="1"/>
      <w:numFmt w:val="bullet"/>
      <w:lvlText w:val=""/>
      <w:lvlJc w:val="left"/>
      <w:pPr>
        <w:tabs>
          <w:tab w:val="num" w:pos="1827"/>
        </w:tabs>
        <w:ind w:left="1827" w:hanging="420"/>
      </w:pPr>
      <w:rPr>
        <w:rFonts w:ascii="Wingdings" w:hAnsi="Wingdings" w:hint="default"/>
      </w:rPr>
    </w:lvl>
    <w:lvl w:ilvl="3" w:tplc="8D22ED94" w:tentative="1">
      <w:start w:val="1"/>
      <w:numFmt w:val="bullet"/>
      <w:lvlText w:val=""/>
      <w:lvlJc w:val="left"/>
      <w:pPr>
        <w:tabs>
          <w:tab w:val="num" w:pos="2247"/>
        </w:tabs>
        <w:ind w:left="2247" w:hanging="420"/>
      </w:pPr>
      <w:rPr>
        <w:rFonts w:ascii="Wingdings" w:hAnsi="Wingdings" w:hint="default"/>
      </w:rPr>
    </w:lvl>
    <w:lvl w:ilvl="4" w:tplc="EACE7AF8" w:tentative="1">
      <w:start w:val="1"/>
      <w:numFmt w:val="bullet"/>
      <w:lvlText w:val=""/>
      <w:lvlJc w:val="left"/>
      <w:pPr>
        <w:tabs>
          <w:tab w:val="num" w:pos="2667"/>
        </w:tabs>
        <w:ind w:left="2667" w:hanging="420"/>
      </w:pPr>
      <w:rPr>
        <w:rFonts w:ascii="Wingdings" w:hAnsi="Wingdings" w:hint="default"/>
      </w:rPr>
    </w:lvl>
    <w:lvl w:ilvl="5" w:tplc="E49277FA" w:tentative="1">
      <w:start w:val="1"/>
      <w:numFmt w:val="bullet"/>
      <w:lvlText w:val=""/>
      <w:lvlJc w:val="left"/>
      <w:pPr>
        <w:tabs>
          <w:tab w:val="num" w:pos="3087"/>
        </w:tabs>
        <w:ind w:left="3087" w:hanging="420"/>
      </w:pPr>
      <w:rPr>
        <w:rFonts w:ascii="Wingdings" w:hAnsi="Wingdings" w:hint="default"/>
      </w:rPr>
    </w:lvl>
    <w:lvl w:ilvl="6" w:tplc="1FAED674" w:tentative="1">
      <w:start w:val="1"/>
      <w:numFmt w:val="bullet"/>
      <w:lvlText w:val=""/>
      <w:lvlJc w:val="left"/>
      <w:pPr>
        <w:tabs>
          <w:tab w:val="num" w:pos="3507"/>
        </w:tabs>
        <w:ind w:left="3507" w:hanging="420"/>
      </w:pPr>
      <w:rPr>
        <w:rFonts w:ascii="Wingdings" w:hAnsi="Wingdings" w:hint="default"/>
      </w:rPr>
    </w:lvl>
    <w:lvl w:ilvl="7" w:tplc="CA92C020" w:tentative="1">
      <w:start w:val="1"/>
      <w:numFmt w:val="bullet"/>
      <w:lvlText w:val=""/>
      <w:lvlJc w:val="left"/>
      <w:pPr>
        <w:tabs>
          <w:tab w:val="num" w:pos="3927"/>
        </w:tabs>
        <w:ind w:left="3927" w:hanging="420"/>
      </w:pPr>
      <w:rPr>
        <w:rFonts w:ascii="Wingdings" w:hAnsi="Wingdings" w:hint="default"/>
      </w:rPr>
    </w:lvl>
    <w:lvl w:ilvl="8" w:tplc="43D6C876" w:tentative="1">
      <w:start w:val="1"/>
      <w:numFmt w:val="bullet"/>
      <w:lvlText w:val=""/>
      <w:lvlJc w:val="left"/>
      <w:pPr>
        <w:tabs>
          <w:tab w:val="num" w:pos="4347"/>
        </w:tabs>
        <w:ind w:left="4347" w:hanging="420"/>
      </w:pPr>
      <w:rPr>
        <w:rFonts w:ascii="Wingdings" w:hAnsi="Wingdings" w:hint="default"/>
      </w:rPr>
    </w:lvl>
  </w:abstractNum>
  <w:abstractNum w:abstractNumId="16" w15:restartNumberingAfterBreak="0">
    <w:nsid w:val="35275A17"/>
    <w:multiLevelType w:val="hybridMultilevel"/>
    <w:tmpl w:val="FDDEEFE4"/>
    <w:lvl w:ilvl="0" w:tplc="04090011">
      <w:start w:val="1"/>
      <w:numFmt w:val="decimalEnclosedCircle"/>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857786"/>
    <w:multiLevelType w:val="hybridMultilevel"/>
    <w:tmpl w:val="AD762F4A"/>
    <w:lvl w:ilvl="0" w:tplc="FFFFFFFF">
      <w:start w:val="1"/>
      <w:numFmt w:val="decimalFullWidth"/>
      <w:lvlText w:val="%1．"/>
      <w:lvlJc w:val="left"/>
      <w:pPr>
        <w:tabs>
          <w:tab w:val="num" w:pos="560"/>
        </w:tabs>
        <w:ind w:left="560" w:hanging="5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8" w15:restartNumberingAfterBreak="0">
    <w:nsid w:val="36D12B9A"/>
    <w:multiLevelType w:val="hybridMultilevel"/>
    <w:tmpl w:val="BF92B77A"/>
    <w:lvl w:ilvl="0" w:tplc="0BD402C8">
      <w:start w:val="1"/>
      <w:numFmt w:val="bullet"/>
      <w:lvlText w:val=""/>
      <w:lvlJc w:val="left"/>
      <w:pPr>
        <w:tabs>
          <w:tab w:val="num" w:pos="1895"/>
        </w:tabs>
        <w:ind w:left="1895" w:hanging="341"/>
      </w:pPr>
      <w:rPr>
        <w:rFonts w:ascii="Symbol" w:hAnsi="Symbol" w:hint="default"/>
        <w:color w:val="auto"/>
      </w:rPr>
    </w:lvl>
    <w:lvl w:ilvl="1" w:tplc="01F8F05A">
      <w:start w:val="1"/>
      <w:numFmt w:val="bullet"/>
      <w:lvlText w:val=""/>
      <w:lvlJc w:val="left"/>
      <w:pPr>
        <w:tabs>
          <w:tab w:val="num" w:pos="840"/>
        </w:tabs>
        <w:ind w:left="840" w:hanging="420"/>
      </w:pPr>
      <w:rPr>
        <w:rFonts w:ascii="Wingdings" w:hAnsi="Wingdings" w:hint="default"/>
      </w:rPr>
    </w:lvl>
    <w:lvl w:ilvl="2" w:tplc="335CAF08" w:tentative="1">
      <w:start w:val="1"/>
      <w:numFmt w:val="bullet"/>
      <w:lvlText w:val=""/>
      <w:lvlJc w:val="left"/>
      <w:pPr>
        <w:tabs>
          <w:tab w:val="num" w:pos="1260"/>
        </w:tabs>
        <w:ind w:left="1260" w:hanging="420"/>
      </w:pPr>
      <w:rPr>
        <w:rFonts w:ascii="Wingdings" w:hAnsi="Wingdings" w:hint="default"/>
      </w:rPr>
    </w:lvl>
    <w:lvl w:ilvl="3" w:tplc="75ACAADC" w:tentative="1">
      <w:start w:val="1"/>
      <w:numFmt w:val="bullet"/>
      <w:lvlText w:val=""/>
      <w:lvlJc w:val="left"/>
      <w:pPr>
        <w:tabs>
          <w:tab w:val="num" w:pos="1680"/>
        </w:tabs>
        <w:ind w:left="1680" w:hanging="420"/>
      </w:pPr>
      <w:rPr>
        <w:rFonts w:ascii="Wingdings" w:hAnsi="Wingdings" w:hint="default"/>
      </w:rPr>
    </w:lvl>
    <w:lvl w:ilvl="4" w:tplc="5350A5D4" w:tentative="1">
      <w:start w:val="1"/>
      <w:numFmt w:val="bullet"/>
      <w:lvlText w:val=""/>
      <w:lvlJc w:val="left"/>
      <w:pPr>
        <w:tabs>
          <w:tab w:val="num" w:pos="2100"/>
        </w:tabs>
        <w:ind w:left="2100" w:hanging="420"/>
      </w:pPr>
      <w:rPr>
        <w:rFonts w:ascii="Wingdings" w:hAnsi="Wingdings" w:hint="default"/>
      </w:rPr>
    </w:lvl>
    <w:lvl w:ilvl="5" w:tplc="67B885DA" w:tentative="1">
      <w:start w:val="1"/>
      <w:numFmt w:val="bullet"/>
      <w:lvlText w:val=""/>
      <w:lvlJc w:val="left"/>
      <w:pPr>
        <w:tabs>
          <w:tab w:val="num" w:pos="2520"/>
        </w:tabs>
        <w:ind w:left="2520" w:hanging="420"/>
      </w:pPr>
      <w:rPr>
        <w:rFonts w:ascii="Wingdings" w:hAnsi="Wingdings" w:hint="default"/>
      </w:rPr>
    </w:lvl>
    <w:lvl w:ilvl="6" w:tplc="79228B22" w:tentative="1">
      <w:start w:val="1"/>
      <w:numFmt w:val="bullet"/>
      <w:lvlText w:val=""/>
      <w:lvlJc w:val="left"/>
      <w:pPr>
        <w:tabs>
          <w:tab w:val="num" w:pos="2940"/>
        </w:tabs>
        <w:ind w:left="2940" w:hanging="420"/>
      </w:pPr>
      <w:rPr>
        <w:rFonts w:ascii="Wingdings" w:hAnsi="Wingdings" w:hint="default"/>
      </w:rPr>
    </w:lvl>
    <w:lvl w:ilvl="7" w:tplc="2F54FE9C" w:tentative="1">
      <w:start w:val="1"/>
      <w:numFmt w:val="bullet"/>
      <w:lvlText w:val=""/>
      <w:lvlJc w:val="left"/>
      <w:pPr>
        <w:tabs>
          <w:tab w:val="num" w:pos="3360"/>
        </w:tabs>
        <w:ind w:left="3360" w:hanging="420"/>
      </w:pPr>
      <w:rPr>
        <w:rFonts w:ascii="Wingdings" w:hAnsi="Wingdings" w:hint="default"/>
      </w:rPr>
    </w:lvl>
    <w:lvl w:ilvl="8" w:tplc="3E4C779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0F246E"/>
    <w:multiLevelType w:val="hybridMultilevel"/>
    <w:tmpl w:val="8144AB22"/>
    <w:lvl w:ilvl="0" w:tplc="74763646">
      <w:start w:val="1"/>
      <w:numFmt w:val="bullet"/>
      <w:lvlText w:val=""/>
      <w:lvlJc w:val="left"/>
      <w:pPr>
        <w:tabs>
          <w:tab w:val="num" w:pos="1328"/>
        </w:tabs>
        <w:ind w:left="1328" w:hanging="341"/>
      </w:pPr>
      <w:rPr>
        <w:rFonts w:ascii="Symbol" w:hAnsi="Symbol" w:hint="default"/>
        <w:color w:val="auto"/>
      </w:rPr>
    </w:lvl>
    <w:lvl w:ilvl="1" w:tplc="9D8C7BA0" w:tentative="1">
      <w:start w:val="1"/>
      <w:numFmt w:val="bullet"/>
      <w:lvlText w:val=""/>
      <w:lvlJc w:val="left"/>
      <w:pPr>
        <w:tabs>
          <w:tab w:val="num" w:pos="840"/>
        </w:tabs>
        <w:ind w:left="840" w:hanging="420"/>
      </w:pPr>
      <w:rPr>
        <w:rFonts w:ascii="Wingdings" w:hAnsi="Wingdings" w:hint="default"/>
      </w:rPr>
    </w:lvl>
    <w:lvl w:ilvl="2" w:tplc="1E9CC55E" w:tentative="1">
      <w:start w:val="1"/>
      <w:numFmt w:val="bullet"/>
      <w:lvlText w:val=""/>
      <w:lvlJc w:val="left"/>
      <w:pPr>
        <w:tabs>
          <w:tab w:val="num" w:pos="1260"/>
        </w:tabs>
        <w:ind w:left="1260" w:hanging="420"/>
      </w:pPr>
      <w:rPr>
        <w:rFonts w:ascii="Wingdings" w:hAnsi="Wingdings" w:hint="default"/>
      </w:rPr>
    </w:lvl>
    <w:lvl w:ilvl="3" w:tplc="452E6B34" w:tentative="1">
      <w:start w:val="1"/>
      <w:numFmt w:val="bullet"/>
      <w:lvlText w:val=""/>
      <w:lvlJc w:val="left"/>
      <w:pPr>
        <w:tabs>
          <w:tab w:val="num" w:pos="1680"/>
        </w:tabs>
        <w:ind w:left="1680" w:hanging="420"/>
      </w:pPr>
      <w:rPr>
        <w:rFonts w:ascii="Wingdings" w:hAnsi="Wingdings" w:hint="default"/>
      </w:rPr>
    </w:lvl>
    <w:lvl w:ilvl="4" w:tplc="4B1845A2" w:tentative="1">
      <w:start w:val="1"/>
      <w:numFmt w:val="bullet"/>
      <w:lvlText w:val=""/>
      <w:lvlJc w:val="left"/>
      <w:pPr>
        <w:tabs>
          <w:tab w:val="num" w:pos="2100"/>
        </w:tabs>
        <w:ind w:left="2100" w:hanging="420"/>
      </w:pPr>
      <w:rPr>
        <w:rFonts w:ascii="Wingdings" w:hAnsi="Wingdings" w:hint="default"/>
      </w:rPr>
    </w:lvl>
    <w:lvl w:ilvl="5" w:tplc="B91AA75A" w:tentative="1">
      <w:start w:val="1"/>
      <w:numFmt w:val="bullet"/>
      <w:lvlText w:val=""/>
      <w:lvlJc w:val="left"/>
      <w:pPr>
        <w:tabs>
          <w:tab w:val="num" w:pos="2520"/>
        </w:tabs>
        <w:ind w:left="2520" w:hanging="420"/>
      </w:pPr>
      <w:rPr>
        <w:rFonts w:ascii="Wingdings" w:hAnsi="Wingdings" w:hint="default"/>
      </w:rPr>
    </w:lvl>
    <w:lvl w:ilvl="6" w:tplc="D988BCB4" w:tentative="1">
      <w:start w:val="1"/>
      <w:numFmt w:val="bullet"/>
      <w:lvlText w:val=""/>
      <w:lvlJc w:val="left"/>
      <w:pPr>
        <w:tabs>
          <w:tab w:val="num" w:pos="2940"/>
        </w:tabs>
        <w:ind w:left="2940" w:hanging="420"/>
      </w:pPr>
      <w:rPr>
        <w:rFonts w:ascii="Wingdings" w:hAnsi="Wingdings" w:hint="default"/>
      </w:rPr>
    </w:lvl>
    <w:lvl w:ilvl="7" w:tplc="BE3A4E98" w:tentative="1">
      <w:start w:val="1"/>
      <w:numFmt w:val="bullet"/>
      <w:lvlText w:val=""/>
      <w:lvlJc w:val="left"/>
      <w:pPr>
        <w:tabs>
          <w:tab w:val="num" w:pos="3360"/>
        </w:tabs>
        <w:ind w:left="3360" w:hanging="420"/>
      </w:pPr>
      <w:rPr>
        <w:rFonts w:ascii="Wingdings" w:hAnsi="Wingdings" w:hint="default"/>
      </w:rPr>
    </w:lvl>
    <w:lvl w:ilvl="8" w:tplc="9DAC714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96B0A34"/>
    <w:multiLevelType w:val="hybridMultilevel"/>
    <w:tmpl w:val="A2C2614A"/>
    <w:lvl w:ilvl="0" w:tplc="2F121976">
      <w:start w:val="1"/>
      <w:numFmt w:val="bullet"/>
      <w:lvlText w:val=""/>
      <w:lvlJc w:val="left"/>
      <w:pPr>
        <w:tabs>
          <w:tab w:val="num" w:pos="1328"/>
        </w:tabs>
        <w:ind w:left="1328" w:hanging="341"/>
      </w:pPr>
      <w:rPr>
        <w:rFonts w:ascii="Symbol" w:hAnsi="Symbol" w:hint="default"/>
        <w:color w:val="auto"/>
      </w:rPr>
    </w:lvl>
    <w:lvl w:ilvl="1" w:tplc="08E0FE5C" w:tentative="1">
      <w:start w:val="1"/>
      <w:numFmt w:val="bullet"/>
      <w:lvlText w:val=""/>
      <w:lvlJc w:val="left"/>
      <w:pPr>
        <w:tabs>
          <w:tab w:val="num" w:pos="840"/>
        </w:tabs>
        <w:ind w:left="840" w:hanging="420"/>
      </w:pPr>
      <w:rPr>
        <w:rFonts w:ascii="Wingdings" w:hAnsi="Wingdings" w:hint="default"/>
      </w:rPr>
    </w:lvl>
    <w:lvl w:ilvl="2" w:tplc="C346D9E0" w:tentative="1">
      <w:start w:val="1"/>
      <w:numFmt w:val="bullet"/>
      <w:lvlText w:val=""/>
      <w:lvlJc w:val="left"/>
      <w:pPr>
        <w:tabs>
          <w:tab w:val="num" w:pos="1260"/>
        </w:tabs>
        <w:ind w:left="1260" w:hanging="420"/>
      </w:pPr>
      <w:rPr>
        <w:rFonts w:ascii="Wingdings" w:hAnsi="Wingdings" w:hint="default"/>
      </w:rPr>
    </w:lvl>
    <w:lvl w:ilvl="3" w:tplc="E5F0AB24" w:tentative="1">
      <w:start w:val="1"/>
      <w:numFmt w:val="bullet"/>
      <w:lvlText w:val=""/>
      <w:lvlJc w:val="left"/>
      <w:pPr>
        <w:tabs>
          <w:tab w:val="num" w:pos="1680"/>
        </w:tabs>
        <w:ind w:left="1680" w:hanging="420"/>
      </w:pPr>
      <w:rPr>
        <w:rFonts w:ascii="Wingdings" w:hAnsi="Wingdings" w:hint="default"/>
      </w:rPr>
    </w:lvl>
    <w:lvl w:ilvl="4" w:tplc="18283062" w:tentative="1">
      <w:start w:val="1"/>
      <w:numFmt w:val="bullet"/>
      <w:lvlText w:val=""/>
      <w:lvlJc w:val="left"/>
      <w:pPr>
        <w:tabs>
          <w:tab w:val="num" w:pos="2100"/>
        </w:tabs>
        <w:ind w:left="2100" w:hanging="420"/>
      </w:pPr>
      <w:rPr>
        <w:rFonts w:ascii="Wingdings" w:hAnsi="Wingdings" w:hint="default"/>
      </w:rPr>
    </w:lvl>
    <w:lvl w:ilvl="5" w:tplc="830CDD74" w:tentative="1">
      <w:start w:val="1"/>
      <w:numFmt w:val="bullet"/>
      <w:lvlText w:val=""/>
      <w:lvlJc w:val="left"/>
      <w:pPr>
        <w:tabs>
          <w:tab w:val="num" w:pos="2520"/>
        </w:tabs>
        <w:ind w:left="2520" w:hanging="420"/>
      </w:pPr>
      <w:rPr>
        <w:rFonts w:ascii="Wingdings" w:hAnsi="Wingdings" w:hint="default"/>
      </w:rPr>
    </w:lvl>
    <w:lvl w:ilvl="6" w:tplc="60507648" w:tentative="1">
      <w:start w:val="1"/>
      <w:numFmt w:val="bullet"/>
      <w:lvlText w:val=""/>
      <w:lvlJc w:val="left"/>
      <w:pPr>
        <w:tabs>
          <w:tab w:val="num" w:pos="2940"/>
        </w:tabs>
        <w:ind w:left="2940" w:hanging="420"/>
      </w:pPr>
      <w:rPr>
        <w:rFonts w:ascii="Wingdings" w:hAnsi="Wingdings" w:hint="default"/>
      </w:rPr>
    </w:lvl>
    <w:lvl w:ilvl="7" w:tplc="3050CE74" w:tentative="1">
      <w:start w:val="1"/>
      <w:numFmt w:val="bullet"/>
      <w:lvlText w:val=""/>
      <w:lvlJc w:val="left"/>
      <w:pPr>
        <w:tabs>
          <w:tab w:val="num" w:pos="3360"/>
        </w:tabs>
        <w:ind w:left="3360" w:hanging="420"/>
      </w:pPr>
      <w:rPr>
        <w:rFonts w:ascii="Wingdings" w:hAnsi="Wingdings" w:hint="default"/>
      </w:rPr>
    </w:lvl>
    <w:lvl w:ilvl="8" w:tplc="EBAE0C1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B073DB"/>
    <w:multiLevelType w:val="hybridMultilevel"/>
    <w:tmpl w:val="B6927B2C"/>
    <w:lvl w:ilvl="0" w:tplc="70D644B0">
      <w:start w:val="1"/>
      <w:numFmt w:val="bullet"/>
      <w:lvlText w:val=""/>
      <w:lvlJc w:val="left"/>
      <w:pPr>
        <w:tabs>
          <w:tab w:val="num" w:pos="1893"/>
        </w:tabs>
        <w:ind w:left="1893" w:hanging="341"/>
      </w:pPr>
      <w:rPr>
        <w:rFonts w:ascii="Symbol" w:hAnsi="Symbol" w:hint="default"/>
        <w:color w:val="auto"/>
      </w:rPr>
    </w:lvl>
    <w:lvl w:ilvl="1" w:tplc="7F72D9A4" w:tentative="1">
      <w:start w:val="1"/>
      <w:numFmt w:val="bullet"/>
      <w:lvlText w:val=""/>
      <w:lvlJc w:val="left"/>
      <w:pPr>
        <w:tabs>
          <w:tab w:val="num" w:pos="1405"/>
        </w:tabs>
        <w:ind w:left="1405" w:hanging="420"/>
      </w:pPr>
      <w:rPr>
        <w:rFonts w:ascii="Wingdings" w:hAnsi="Wingdings" w:hint="default"/>
      </w:rPr>
    </w:lvl>
    <w:lvl w:ilvl="2" w:tplc="0256DEB6" w:tentative="1">
      <w:start w:val="1"/>
      <w:numFmt w:val="bullet"/>
      <w:lvlText w:val=""/>
      <w:lvlJc w:val="left"/>
      <w:pPr>
        <w:tabs>
          <w:tab w:val="num" w:pos="1825"/>
        </w:tabs>
        <w:ind w:left="1825" w:hanging="420"/>
      </w:pPr>
      <w:rPr>
        <w:rFonts w:ascii="Wingdings" w:hAnsi="Wingdings" w:hint="default"/>
      </w:rPr>
    </w:lvl>
    <w:lvl w:ilvl="3" w:tplc="86CCD82E" w:tentative="1">
      <w:start w:val="1"/>
      <w:numFmt w:val="bullet"/>
      <w:lvlText w:val=""/>
      <w:lvlJc w:val="left"/>
      <w:pPr>
        <w:tabs>
          <w:tab w:val="num" w:pos="2245"/>
        </w:tabs>
        <w:ind w:left="2245" w:hanging="420"/>
      </w:pPr>
      <w:rPr>
        <w:rFonts w:ascii="Wingdings" w:hAnsi="Wingdings" w:hint="default"/>
      </w:rPr>
    </w:lvl>
    <w:lvl w:ilvl="4" w:tplc="D5325968" w:tentative="1">
      <w:start w:val="1"/>
      <w:numFmt w:val="bullet"/>
      <w:lvlText w:val=""/>
      <w:lvlJc w:val="left"/>
      <w:pPr>
        <w:tabs>
          <w:tab w:val="num" w:pos="2665"/>
        </w:tabs>
        <w:ind w:left="2665" w:hanging="420"/>
      </w:pPr>
      <w:rPr>
        <w:rFonts w:ascii="Wingdings" w:hAnsi="Wingdings" w:hint="default"/>
      </w:rPr>
    </w:lvl>
    <w:lvl w:ilvl="5" w:tplc="547EDAD4" w:tentative="1">
      <w:start w:val="1"/>
      <w:numFmt w:val="bullet"/>
      <w:lvlText w:val=""/>
      <w:lvlJc w:val="left"/>
      <w:pPr>
        <w:tabs>
          <w:tab w:val="num" w:pos="3085"/>
        </w:tabs>
        <w:ind w:left="3085" w:hanging="420"/>
      </w:pPr>
      <w:rPr>
        <w:rFonts w:ascii="Wingdings" w:hAnsi="Wingdings" w:hint="default"/>
      </w:rPr>
    </w:lvl>
    <w:lvl w:ilvl="6" w:tplc="98406F6A" w:tentative="1">
      <w:start w:val="1"/>
      <w:numFmt w:val="bullet"/>
      <w:lvlText w:val=""/>
      <w:lvlJc w:val="left"/>
      <w:pPr>
        <w:tabs>
          <w:tab w:val="num" w:pos="3505"/>
        </w:tabs>
        <w:ind w:left="3505" w:hanging="420"/>
      </w:pPr>
      <w:rPr>
        <w:rFonts w:ascii="Wingdings" w:hAnsi="Wingdings" w:hint="default"/>
      </w:rPr>
    </w:lvl>
    <w:lvl w:ilvl="7" w:tplc="9420F2E8" w:tentative="1">
      <w:start w:val="1"/>
      <w:numFmt w:val="bullet"/>
      <w:lvlText w:val=""/>
      <w:lvlJc w:val="left"/>
      <w:pPr>
        <w:tabs>
          <w:tab w:val="num" w:pos="3925"/>
        </w:tabs>
        <w:ind w:left="3925" w:hanging="420"/>
      </w:pPr>
      <w:rPr>
        <w:rFonts w:ascii="Wingdings" w:hAnsi="Wingdings" w:hint="default"/>
      </w:rPr>
    </w:lvl>
    <w:lvl w:ilvl="8" w:tplc="4130454E" w:tentative="1">
      <w:start w:val="1"/>
      <w:numFmt w:val="bullet"/>
      <w:lvlText w:val=""/>
      <w:lvlJc w:val="left"/>
      <w:pPr>
        <w:tabs>
          <w:tab w:val="num" w:pos="4345"/>
        </w:tabs>
        <w:ind w:left="4345" w:hanging="420"/>
      </w:pPr>
      <w:rPr>
        <w:rFonts w:ascii="Wingdings" w:hAnsi="Wingdings" w:hint="default"/>
      </w:rPr>
    </w:lvl>
  </w:abstractNum>
  <w:abstractNum w:abstractNumId="22" w15:restartNumberingAfterBreak="0">
    <w:nsid w:val="447E5EDD"/>
    <w:multiLevelType w:val="hybridMultilevel"/>
    <w:tmpl w:val="FDDEEFE4"/>
    <w:lvl w:ilvl="0" w:tplc="04090011">
      <w:start w:val="1"/>
      <w:numFmt w:val="decimalEnclosedCircle"/>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1A47AE"/>
    <w:multiLevelType w:val="hybridMultilevel"/>
    <w:tmpl w:val="03C4F53A"/>
    <w:lvl w:ilvl="0" w:tplc="1A8A7F3E">
      <w:start w:val="1"/>
      <w:numFmt w:val="decimalEnclosedCircle"/>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A810001"/>
    <w:multiLevelType w:val="hybridMultilevel"/>
    <w:tmpl w:val="F1447C30"/>
    <w:lvl w:ilvl="0" w:tplc="8C1463BE">
      <w:start w:val="3"/>
      <w:numFmt w:val="bullet"/>
      <w:lvlText w:val=""/>
      <w:lvlJc w:val="left"/>
      <w:pPr>
        <w:ind w:left="905" w:hanging="360"/>
      </w:pPr>
      <w:rPr>
        <w:rFonts w:ascii="Wingdings" w:eastAsia="ＭＳ 明朝" w:hAnsi="Wingdings" w:cs="Times New Roman" w:hint="default"/>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25" w15:restartNumberingAfterBreak="0">
    <w:nsid w:val="4AC12467"/>
    <w:multiLevelType w:val="hybridMultilevel"/>
    <w:tmpl w:val="7ED4070E"/>
    <w:lvl w:ilvl="0" w:tplc="078E1ACE">
      <w:start w:val="1"/>
      <w:numFmt w:val="bullet"/>
      <w:lvlText w:val=""/>
      <w:lvlJc w:val="left"/>
      <w:pPr>
        <w:tabs>
          <w:tab w:val="num" w:pos="1895"/>
        </w:tabs>
        <w:ind w:left="1895" w:hanging="341"/>
      </w:pPr>
      <w:rPr>
        <w:rFonts w:ascii="Symbol" w:hAnsi="Symbol" w:hint="default"/>
        <w:color w:val="auto"/>
      </w:rPr>
    </w:lvl>
    <w:lvl w:ilvl="1" w:tplc="90DE089C" w:tentative="1">
      <w:start w:val="1"/>
      <w:numFmt w:val="bullet"/>
      <w:lvlText w:val=""/>
      <w:lvlJc w:val="left"/>
      <w:pPr>
        <w:tabs>
          <w:tab w:val="num" w:pos="1407"/>
        </w:tabs>
        <w:ind w:left="1407" w:hanging="420"/>
      </w:pPr>
      <w:rPr>
        <w:rFonts w:ascii="Wingdings" w:hAnsi="Wingdings" w:hint="default"/>
      </w:rPr>
    </w:lvl>
    <w:lvl w:ilvl="2" w:tplc="86EC7B44" w:tentative="1">
      <w:start w:val="1"/>
      <w:numFmt w:val="bullet"/>
      <w:lvlText w:val=""/>
      <w:lvlJc w:val="left"/>
      <w:pPr>
        <w:tabs>
          <w:tab w:val="num" w:pos="1827"/>
        </w:tabs>
        <w:ind w:left="1827" w:hanging="420"/>
      </w:pPr>
      <w:rPr>
        <w:rFonts w:ascii="Wingdings" w:hAnsi="Wingdings" w:hint="default"/>
      </w:rPr>
    </w:lvl>
    <w:lvl w:ilvl="3" w:tplc="3AD8CC02" w:tentative="1">
      <w:start w:val="1"/>
      <w:numFmt w:val="bullet"/>
      <w:lvlText w:val=""/>
      <w:lvlJc w:val="left"/>
      <w:pPr>
        <w:tabs>
          <w:tab w:val="num" w:pos="2247"/>
        </w:tabs>
        <w:ind w:left="2247" w:hanging="420"/>
      </w:pPr>
      <w:rPr>
        <w:rFonts w:ascii="Wingdings" w:hAnsi="Wingdings" w:hint="default"/>
      </w:rPr>
    </w:lvl>
    <w:lvl w:ilvl="4" w:tplc="E7D8DF84" w:tentative="1">
      <w:start w:val="1"/>
      <w:numFmt w:val="bullet"/>
      <w:lvlText w:val=""/>
      <w:lvlJc w:val="left"/>
      <w:pPr>
        <w:tabs>
          <w:tab w:val="num" w:pos="2667"/>
        </w:tabs>
        <w:ind w:left="2667" w:hanging="420"/>
      </w:pPr>
      <w:rPr>
        <w:rFonts w:ascii="Wingdings" w:hAnsi="Wingdings" w:hint="default"/>
      </w:rPr>
    </w:lvl>
    <w:lvl w:ilvl="5" w:tplc="5B5E8BCE" w:tentative="1">
      <w:start w:val="1"/>
      <w:numFmt w:val="bullet"/>
      <w:lvlText w:val=""/>
      <w:lvlJc w:val="left"/>
      <w:pPr>
        <w:tabs>
          <w:tab w:val="num" w:pos="3087"/>
        </w:tabs>
        <w:ind w:left="3087" w:hanging="420"/>
      </w:pPr>
      <w:rPr>
        <w:rFonts w:ascii="Wingdings" w:hAnsi="Wingdings" w:hint="default"/>
      </w:rPr>
    </w:lvl>
    <w:lvl w:ilvl="6" w:tplc="0828648E" w:tentative="1">
      <w:start w:val="1"/>
      <w:numFmt w:val="bullet"/>
      <w:lvlText w:val=""/>
      <w:lvlJc w:val="left"/>
      <w:pPr>
        <w:tabs>
          <w:tab w:val="num" w:pos="3507"/>
        </w:tabs>
        <w:ind w:left="3507" w:hanging="420"/>
      </w:pPr>
      <w:rPr>
        <w:rFonts w:ascii="Wingdings" w:hAnsi="Wingdings" w:hint="default"/>
      </w:rPr>
    </w:lvl>
    <w:lvl w:ilvl="7" w:tplc="086EC982" w:tentative="1">
      <w:start w:val="1"/>
      <w:numFmt w:val="bullet"/>
      <w:lvlText w:val=""/>
      <w:lvlJc w:val="left"/>
      <w:pPr>
        <w:tabs>
          <w:tab w:val="num" w:pos="3927"/>
        </w:tabs>
        <w:ind w:left="3927" w:hanging="420"/>
      </w:pPr>
      <w:rPr>
        <w:rFonts w:ascii="Wingdings" w:hAnsi="Wingdings" w:hint="default"/>
      </w:rPr>
    </w:lvl>
    <w:lvl w:ilvl="8" w:tplc="F92A7426" w:tentative="1">
      <w:start w:val="1"/>
      <w:numFmt w:val="bullet"/>
      <w:lvlText w:val=""/>
      <w:lvlJc w:val="left"/>
      <w:pPr>
        <w:tabs>
          <w:tab w:val="num" w:pos="4347"/>
        </w:tabs>
        <w:ind w:left="4347" w:hanging="420"/>
      </w:pPr>
      <w:rPr>
        <w:rFonts w:ascii="Wingdings" w:hAnsi="Wingdings" w:hint="default"/>
      </w:rPr>
    </w:lvl>
  </w:abstractNum>
  <w:abstractNum w:abstractNumId="26" w15:restartNumberingAfterBreak="0">
    <w:nsid w:val="4B885BBB"/>
    <w:multiLevelType w:val="hybridMultilevel"/>
    <w:tmpl w:val="320EAF24"/>
    <w:lvl w:ilvl="0" w:tplc="0F6055C8">
      <w:start w:val="1"/>
      <w:numFmt w:val="bullet"/>
      <w:lvlText w:val=""/>
      <w:lvlJc w:val="left"/>
      <w:pPr>
        <w:tabs>
          <w:tab w:val="num" w:pos="1748"/>
        </w:tabs>
        <w:ind w:left="1748" w:hanging="341"/>
      </w:pPr>
      <w:rPr>
        <w:rFonts w:ascii="Symbol" w:hAnsi="Symbol" w:hint="default"/>
        <w:color w:val="auto"/>
      </w:rPr>
    </w:lvl>
    <w:lvl w:ilvl="1" w:tplc="726E6BE0">
      <w:start w:val="1"/>
      <w:numFmt w:val="bullet"/>
      <w:lvlText w:val=""/>
      <w:lvlJc w:val="left"/>
      <w:pPr>
        <w:tabs>
          <w:tab w:val="num" w:pos="1181"/>
        </w:tabs>
        <w:ind w:left="1181" w:hanging="341"/>
      </w:pPr>
      <w:rPr>
        <w:rFonts w:ascii="Symbol" w:hAnsi="Symbol" w:hint="default"/>
        <w:color w:val="auto"/>
      </w:rPr>
    </w:lvl>
    <w:lvl w:ilvl="2" w:tplc="DFBE1FF0" w:tentative="1">
      <w:start w:val="1"/>
      <w:numFmt w:val="bullet"/>
      <w:lvlText w:val=""/>
      <w:lvlJc w:val="left"/>
      <w:pPr>
        <w:tabs>
          <w:tab w:val="num" w:pos="1680"/>
        </w:tabs>
        <w:ind w:left="1680" w:hanging="420"/>
      </w:pPr>
      <w:rPr>
        <w:rFonts w:ascii="Wingdings" w:hAnsi="Wingdings" w:hint="default"/>
      </w:rPr>
    </w:lvl>
    <w:lvl w:ilvl="3" w:tplc="9E14CACA" w:tentative="1">
      <w:start w:val="1"/>
      <w:numFmt w:val="bullet"/>
      <w:lvlText w:val=""/>
      <w:lvlJc w:val="left"/>
      <w:pPr>
        <w:tabs>
          <w:tab w:val="num" w:pos="2100"/>
        </w:tabs>
        <w:ind w:left="2100" w:hanging="420"/>
      </w:pPr>
      <w:rPr>
        <w:rFonts w:ascii="Wingdings" w:hAnsi="Wingdings" w:hint="default"/>
      </w:rPr>
    </w:lvl>
    <w:lvl w:ilvl="4" w:tplc="293E7830" w:tentative="1">
      <w:start w:val="1"/>
      <w:numFmt w:val="bullet"/>
      <w:lvlText w:val=""/>
      <w:lvlJc w:val="left"/>
      <w:pPr>
        <w:tabs>
          <w:tab w:val="num" w:pos="2520"/>
        </w:tabs>
        <w:ind w:left="2520" w:hanging="420"/>
      </w:pPr>
      <w:rPr>
        <w:rFonts w:ascii="Wingdings" w:hAnsi="Wingdings" w:hint="default"/>
      </w:rPr>
    </w:lvl>
    <w:lvl w:ilvl="5" w:tplc="7034FCD2" w:tentative="1">
      <w:start w:val="1"/>
      <w:numFmt w:val="bullet"/>
      <w:lvlText w:val=""/>
      <w:lvlJc w:val="left"/>
      <w:pPr>
        <w:tabs>
          <w:tab w:val="num" w:pos="2940"/>
        </w:tabs>
        <w:ind w:left="2940" w:hanging="420"/>
      </w:pPr>
      <w:rPr>
        <w:rFonts w:ascii="Wingdings" w:hAnsi="Wingdings" w:hint="default"/>
      </w:rPr>
    </w:lvl>
    <w:lvl w:ilvl="6" w:tplc="A04E747E" w:tentative="1">
      <w:start w:val="1"/>
      <w:numFmt w:val="bullet"/>
      <w:lvlText w:val=""/>
      <w:lvlJc w:val="left"/>
      <w:pPr>
        <w:tabs>
          <w:tab w:val="num" w:pos="3360"/>
        </w:tabs>
        <w:ind w:left="3360" w:hanging="420"/>
      </w:pPr>
      <w:rPr>
        <w:rFonts w:ascii="Wingdings" w:hAnsi="Wingdings" w:hint="default"/>
      </w:rPr>
    </w:lvl>
    <w:lvl w:ilvl="7" w:tplc="9DF2FABC" w:tentative="1">
      <w:start w:val="1"/>
      <w:numFmt w:val="bullet"/>
      <w:lvlText w:val=""/>
      <w:lvlJc w:val="left"/>
      <w:pPr>
        <w:tabs>
          <w:tab w:val="num" w:pos="3780"/>
        </w:tabs>
        <w:ind w:left="3780" w:hanging="420"/>
      </w:pPr>
      <w:rPr>
        <w:rFonts w:ascii="Wingdings" w:hAnsi="Wingdings" w:hint="default"/>
      </w:rPr>
    </w:lvl>
    <w:lvl w:ilvl="8" w:tplc="9DEAA37E"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CD43376"/>
    <w:multiLevelType w:val="hybridMultilevel"/>
    <w:tmpl w:val="54026878"/>
    <w:lvl w:ilvl="0" w:tplc="0FA46F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7D5812"/>
    <w:multiLevelType w:val="multilevel"/>
    <w:tmpl w:val="D57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DA2C45"/>
    <w:multiLevelType w:val="hybridMultilevel"/>
    <w:tmpl w:val="92C299C6"/>
    <w:lvl w:ilvl="0" w:tplc="BECC5238">
      <w:start w:val="1"/>
      <w:numFmt w:val="decimalEnclosedCircle"/>
      <w:lvlText w:val="%1"/>
      <w:lvlJc w:val="left"/>
      <w:pPr>
        <w:tabs>
          <w:tab w:val="num" w:pos="1550"/>
        </w:tabs>
        <w:ind w:left="1550" w:hanging="360"/>
      </w:pPr>
      <w:rPr>
        <w:rFonts w:ascii="ＭＳ 明朝" w:hint="default"/>
      </w:rPr>
    </w:lvl>
    <w:lvl w:ilvl="1" w:tplc="04090017" w:tentative="1">
      <w:start w:val="1"/>
      <w:numFmt w:val="aiueoFullWidth"/>
      <w:lvlText w:val="(%2)"/>
      <w:lvlJc w:val="left"/>
      <w:pPr>
        <w:tabs>
          <w:tab w:val="num" w:pos="2030"/>
        </w:tabs>
        <w:ind w:left="2030" w:hanging="420"/>
      </w:pPr>
    </w:lvl>
    <w:lvl w:ilvl="2" w:tplc="04090011" w:tentative="1">
      <w:start w:val="1"/>
      <w:numFmt w:val="decimalEnclosedCircle"/>
      <w:lvlText w:val="%3"/>
      <w:lvlJc w:val="lef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7" w:tentative="1">
      <w:start w:val="1"/>
      <w:numFmt w:val="aiueoFullWidth"/>
      <w:lvlText w:val="(%5)"/>
      <w:lvlJc w:val="left"/>
      <w:pPr>
        <w:tabs>
          <w:tab w:val="num" w:pos="3290"/>
        </w:tabs>
        <w:ind w:left="3290" w:hanging="420"/>
      </w:pPr>
    </w:lvl>
    <w:lvl w:ilvl="5" w:tplc="04090011" w:tentative="1">
      <w:start w:val="1"/>
      <w:numFmt w:val="decimalEnclosedCircle"/>
      <w:lvlText w:val="%6"/>
      <w:lvlJc w:val="lef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7" w:tentative="1">
      <w:start w:val="1"/>
      <w:numFmt w:val="aiueoFullWidth"/>
      <w:lvlText w:val="(%8)"/>
      <w:lvlJc w:val="left"/>
      <w:pPr>
        <w:tabs>
          <w:tab w:val="num" w:pos="4550"/>
        </w:tabs>
        <w:ind w:left="4550" w:hanging="420"/>
      </w:pPr>
    </w:lvl>
    <w:lvl w:ilvl="8" w:tplc="04090011" w:tentative="1">
      <w:start w:val="1"/>
      <w:numFmt w:val="decimalEnclosedCircle"/>
      <w:lvlText w:val="%9"/>
      <w:lvlJc w:val="left"/>
      <w:pPr>
        <w:tabs>
          <w:tab w:val="num" w:pos="4970"/>
        </w:tabs>
        <w:ind w:left="4970" w:hanging="420"/>
      </w:pPr>
    </w:lvl>
  </w:abstractNum>
  <w:abstractNum w:abstractNumId="30" w15:restartNumberingAfterBreak="0">
    <w:nsid w:val="558804E3"/>
    <w:multiLevelType w:val="hybridMultilevel"/>
    <w:tmpl w:val="7600585A"/>
    <w:lvl w:ilvl="0" w:tplc="D882708A">
      <w:start w:val="1"/>
      <w:numFmt w:val="bullet"/>
      <w:lvlText w:val=""/>
      <w:lvlJc w:val="left"/>
      <w:pPr>
        <w:tabs>
          <w:tab w:val="num" w:pos="2043"/>
        </w:tabs>
        <w:ind w:left="2043" w:hanging="341"/>
      </w:pPr>
      <w:rPr>
        <w:rFonts w:ascii="Symbol" w:hAnsi="Symbol" w:hint="default"/>
        <w:color w:val="auto"/>
      </w:rPr>
    </w:lvl>
    <w:lvl w:ilvl="1" w:tplc="DA5EEE76">
      <w:start w:val="1"/>
      <w:numFmt w:val="bullet"/>
      <w:lvlText w:val=""/>
      <w:lvlJc w:val="left"/>
      <w:pPr>
        <w:tabs>
          <w:tab w:val="num" w:pos="2037"/>
        </w:tabs>
        <w:ind w:left="2037" w:hanging="341"/>
      </w:pPr>
      <w:rPr>
        <w:rFonts w:ascii="Wingdings" w:hAnsi="Wingdings" w:hint="default"/>
      </w:rPr>
    </w:lvl>
    <w:lvl w:ilvl="2" w:tplc="E73EE74C" w:tentative="1">
      <w:start w:val="1"/>
      <w:numFmt w:val="bullet"/>
      <w:lvlText w:val=""/>
      <w:lvlJc w:val="left"/>
      <w:pPr>
        <w:tabs>
          <w:tab w:val="num" w:pos="2536"/>
        </w:tabs>
        <w:ind w:left="2536" w:hanging="420"/>
      </w:pPr>
      <w:rPr>
        <w:rFonts w:ascii="Wingdings" w:hAnsi="Wingdings" w:hint="default"/>
      </w:rPr>
    </w:lvl>
    <w:lvl w:ilvl="3" w:tplc="D7F44076" w:tentative="1">
      <w:start w:val="1"/>
      <w:numFmt w:val="bullet"/>
      <w:lvlText w:val=""/>
      <w:lvlJc w:val="left"/>
      <w:pPr>
        <w:tabs>
          <w:tab w:val="num" w:pos="2956"/>
        </w:tabs>
        <w:ind w:left="2956" w:hanging="420"/>
      </w:pPr>
      <w:rPr>
        <w:rFonts w:ascii="Wingdings" w:hAnsi="Wingdings" w:hint="default"/>
      </w:rPr>
    </w:lvl>
    <w:lvl w:ilvl="4" w:tplc="4B80DF5E" w:tentative="1">
      <w:start w:val="1"/>
      <w:numFmt w:val="bullet"/>
      <w:lvlText w:val=""/>
      <w:lvlJc w:val="left"/>
      <w:pPr>
        <w:tabs>
          <w:tab w:val="num" w:pos="3376"/>
        </w:tabs>
        <w:ind w:left="3376" w:hanging="420"/>
      </w:pPr>
      <w:rPr>
        <w:rFonts w:ascii="Wingdings" w:hAnsi="Wingdings" w:hint="default"/>
      </w:rPr>
    </w:lvl>
    <w:lvl w:ilvl="5" w:tplc="A832FF36" w:tentative="1">
      <w:start w:val="1"/>
      <w:numFmt w:val="bullet"/>
      <w:lvlText w:val=""/>
      <w:lvlJc w:val="left"/>
      <w:pPr>
        <w:tabs>
          <w:tab w:val="num" w:pos="3796"/>
        </w:tabs>
        <w:ind w:left="3796" w:hanging="420"/>
      </w:pPr>
      <w:rPr>
        <w:rFonts w:ascii="Wingdings" w:hAnsi="Wingdings" w:hint="default"/>
      </w:rPr>
    </w:lvl>
    <w:lvl w:ilvl="6" w:tplc="82823A4C" w:tentative="1">
      <w:start w:val="1"/>
      <w:numFmt w:val="bullet"/>
      <w:lvlText w:val=""/>
      <w:lvlJc w:val="left"/>
      <w:pPr>
        <w:tabs>
          <w:tab w:val="num" w:pos="4216"/>
        </w:tabs>
        <w:ind w:left="4216" w:hanging="420"/>
      </w:pPr>
      <w:rPr>
        <w:rFonts w:ascii="Wingdings" w:hAnsi="Wingdings" w:hint="default"/>
      </w:rPr>
    </w:lvl>
    <w:lvl w:ilvl="7" w:tplc="CB60A7BE" w:tentative="1">
      <w:start w:val="1"/>
      <w:numFmt w:val="bullet"/>
      <w:lvlText w:val=""/>
      <w:lvlJc w:val="left"/>
      <w:pPr>
        <w:tabs>
          <w:tab w:val="num" w:pos="4636"/>
        </w:tabs>
        <w:ind w:left="4636" w:hanging="420"/>
      </w:pPr>
      <w:rPr>
        <w:rFonts w:ascii="Wingdings" w:hAnsi="Wingdings" w:hint="default"/>
      </w:rPr>
    </w:lvl>
    <w:lvl w:ilvl="8" w:tplc="CC00964C" w:tentative="1">
      <w:start w:val="1"/>
      <w:numFmt w:val="bullet"/>
      <w:lvlText w:val=""/>
      <w:lvlJc w:val="left"/>
      <w:pPr>
        <w:tabs>
          <w:tab w:val="num" w:pos="5056"/>
        </w:tabs>
        <w:ind w:left="5056" w:hanging="420"/>
      </w:pPr>
      <w:rPr>
        <w:rFonts w:ascii="Wingdings" w:hAnsi="Wingdings" w:hint="default"/>
      </w:rPr>
    </w:lvl>
  </w:abstractNum>
  <w:abstractNum w:abstractNumId="31" w15:restartNumberingAfterBreak="0">
    <w:nsid w:val="568916BF"/>
    <w:multiLevelType w:val="hybridMultilevel"/>
    <w:tmpl w:val="A740F6DE"/>
    <w:lvl w:ilvl="0" w:tplc="740C5034">
      <w:start w:val="1"/>
      <w:numFmt w:val="bullet"/>
      <w:lvlText w:val=""/>
      <w:lvlJc w:val="left"/>
      <w:pPr>
        <w:tabs>
          <w:tab w:val="num" w:pos="1328"/>
        </w:tabs>
        <w:ind w:left="1328" w:hanging="341"/>
      </w:pPr>
      <w:rPr>
        <w:rFonts w:ascii="Symbol" w:hAnsi="Symbol" w:hint="default"/>
        <w:color w:val="auto"/>
      </w:rPr>
    </w:lvl>
    <w:lvl w:ilvl="1" w:tplc="4A18F0E6">
      <w:start w:val="1"/>
      <w:numFmt w:val="bullet"/>
      <w:lvlText w:val=""/>
      <w:lvlJc w:val="left"/>
      <w:pPr>
        <w:tabs>
          <w:tab w:val="num" w:pos="840"/>
        </w:tabs>
        <w:ind w:left="840" w:hanging="420"/>
      </w:pPr>
      <w:rPr>
        <w:rFonts w:ascii="Wingdings" w:hAnsi="Wingdings" w:hint="default"/>
      </w:rPr>
    </w:lvl>
    <w:lvl w:ilvl="2" w:tplc="2A1CD2E2" w:tentative="1">
      <w:start w:val="1"/>
      <w:numFmt w:val="bullet"/>
      <w:lvlText w:val=""/>
      <w:lvlJc w:val="left"/>
      <w:pPr>
        <w:tabs>
          <w:tab w:val="num" w:pos="1260"/>
        </w:tabs>
        <w:ind w:left="1260" w:hanging="420"/>
      </w:pPr>
      <w:rPr>
        <w:rFonts w:ascii="Wingdings" w:hAnsi="Wingdings" w:hint="default"/>
      </w:rPr>
    </w:lvl>
    <w:lvl w:ilvl="3" w:tplc="A9B2A320" w:tentative="1">
      <w:start w:val="1"/>
      <w:numFmt w:val="bullet"/>
      <w:lvlText w:val=""/>
      <w:lvlJc w:val="left"/>
      <w:pPr>
        <w:tabs>
          <w:tab w:val="num" w:pos="1680"/>
        </w:tabs>
        <w:ind w:left="1680" w:hanging="420"/>
      </w:pPr>
      <w:rPr>
        <w:rFonts w:ascii="Wingdings" w:hAnsi="Wingdings" w:hint="default"/>
      </w:rPr>
    </w:lvl>
    <w:lvl w:ilvl="4" w:tplc="7CFEA1FE" w:tentative="1">
      <w:start w:val="1"/>
      <w:numFmt w:val="bullet"/>
      <w:lvlText w:val=""/>
      <w:lvlJc w:val="left"/>
      <w:pPr>
        <w:tabs>
          <w:tab w:val="num" w:pos="2100"/>
        </w:tabs>
        <w:ind w:left="2100" w:hanging="420"/>
      </w:pPr>
      <w:rPr>
        <w:rFonts w:ascii="Wingdings" w:hAnsi="Wingdings" w:hint="default"/>
      </w:rPr>
    </w:lvl>
    <w:lvl w:ilvl="5" w:tplc="329626C2" w:tentative="1">
      <w:start w:val="1"/>
      <w:numFmt w:val="bullet"/>
      <w:lvlText w:val=""/>
      <w:lvlJc w:val="left"/>
      <w:pPr>
        <w:tabs>
          <w:tab w:val="num" w:pos="2520"/>
        </w:tabs>
        <w:ind w:left="2520" w:hanging="420"/>
      </w:pPr>
      <w:rPr>
        <w:rFonts w:ascii="Wingdings" w:hAnsi="Wingdings" w:hint="default"/>
      </w:rPr>
    </w:lvl>
    <w:lvl w:ilvl="6" w:tplc="3B7E9E34" w:tentative="1">
      <w:start w:val="1"/>
      <w:numFmt w:val="bullet"/>
      <w:lvlText w:val=""/>
      <w:lvlJc w:val="left"/>
      <w:pPr>
        <w:tabs>
          <w:tab w:val="num" w:pos="2940"/>
        </w:tabs>
        <w:ind w:left="2940" w:hanging="420"/>
      </w:pPr>
      <w:rPr>
        <w:rFonts w:ascii="Wingdings" w:hAnsi="Wingdings" w:hint="default"/>
      </w:rPr>
    </w:lvl>
    <w:lvl w:ilvl="7" w:tplc="97B8D93C" w:tentative="1">
      <w:start w:val="1"/>
      <w:numFmt w:val="bullet"/>
      <w:lvlText w:val=""/>
      <w:lvlJc w:val="left"/>
      <w:pPr>
        <w:tabs>
          <w:tab w:val="num" w:pos="3360"/>
        </w:tabs>
        <w:ind w:left="3360" w:hanging="420"/>
      </w:pPr>
      <w:rPr>
        <w:rFonts w:ascii="Wingdings" w:hAnsi="Wingdings" w:hint="default"/>
      </w:rPr>
    </w:lvl>
    <w:lvl w:ilvl="8" w:tplc="56183BC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195157"/>
    <w:multiLevelType w:val="hybridMultilevel"/>
    <w:tmpl w:val="23249AE0"/>
    <w:lvl w:ilvl="0" w:tplc="1EC4C282">
      <w:start w:val="1"/>
      <w:numFmt w:val="bullet"/>
      <w:lvlText w:val=""/>
      <w:lvlJc w:val="left"/>
      <w:pPr>
        <w:tabs>
          <w:tab w:val="num" w:pos="4815"/>
        </w:tabs>
        <w:ind w:left="4815" w:hanging="420"/>
      </w:pPr>
      <w:rPr>
        <w:rFonts w:ascii="Symbol" w:hAnsi="Symbol" w:hint="default"/>
        <w:color w:val="auto"/>
      </w:rPr>
    </w:lvl>
    <w:lvl w:ilvl="1" w:tplc="AC06E4B8">
      <w:start w:val="1"/>
      <w:numFmt w:val="bullet"/>
      <w:lvlText w:val=""/>
      <w:lvlJc w:val="left"/>
      <w:pPr>
        <w:tabs>
          <w:tab w:val="num" w:pos="840"/>
        </w:tabs>
        <w:ind w:left="840" w:hanging="420"/>
      </w:pPr>
      <w:rPr>
        <w:rFonts w:ascii="Symbol" w:hAnsi="Symbol" w:hint="default"/>
        <w:color w:val="auto"/>
      </w:rPr>
    </w:lvl>
    <w:lvl w:ilvl="2" w:tplc="F8CE85CA">
      <w:start w:val="1"/>
      <w:numFmt w:val="bullet"/>
      <w:lvlText w:val=""/>
      <w:lvlJc w:val="left"/>
      <w:pPr>
        <w:tabs>
          <w:tab w:val="num" w:pos="2599"/>
        </w:tabs>
        <w:ind w:left="2599" w:hanging="341"/>
      </w:pPr>
      <w:rPr>
        <w:rFonts w:ascii="Symbol" w:hAnsi="Symbol" w:hint="default"/>
        <w:color w:val="auto"/>
      </w:rPr>
    </w:lvl>
    <w:lvl w:ilvl="3" w:tplc="04F68EFA" w:tentative="1">
      <w:start w:val="1"/>
      <w:numFmt w:val="bullet"/>
      <w:lvlText w:val=""/>
      <w:lvlJc w:val="left"/>
      <w:pPr>
        <w:tabs>
          <w:tab w:val="num" w:pos="3098"/>
        </w:tabs>
        <w:ind w:left="3098" w:hanging="420"/>
      </w:pPr>
      <w:rPr>
        <w:rFonts w:ascii="Wingdings" w:hAnsi="Wingdings" w:hint="default"/>
      </w:rPr>
    </w:lvl>
    <w:lvl w:ilvl="4" w:tplc="A0CC5708" w:tentative="1">
      <w:start w:val="1"/>
      <w:numFmt w:val="bullet"/>
      <w:lvlText w:val=""/>
      <w:lvlJc w:val="left"/>
      <w:pPr>
        <w:tabs>
          <w:tab w:val="num" w:pos="3518"/>
        </w:tabs>
        <w:ind w:left="3518" w:hanging="420"/>
      </w:pPr>
      <w:rPr>
        <w:rFonts w:ascii="Wingdings" w:hAnsi="Wingdings" w:hint="default"/>
      </w:rPr>
    </w:lvl>
    <w:lvl w:ilvl="5" w:tplc="22B270D8" w:tentative="1">
      <w:start w:val="1"/>
      <w:numFmt w:val="bullet"/>
      <w:lvlText w:val=""/>
      <w:lvlJc w:val="left"/>
      <w:pPr>
        <w:tabs>
          <w:tab w:val="num" w:pos="3938"/>
        </w:tabs>
        <w:ind w:left="3938" w:hanging="420"/>
      </w:pPr>
      <w:rPr>
        <w:rFonts w:ascii="Wingdings" w:hAnsi="Wingdings" w:hint="default"/>
      </w:rPr>
    </w:lvl>
    <w:lvl w:ilvl="6" w:tplc="ACA4BB94" w:tentative="1">
      <w:start w:val="1"/>
      <w:numFmt w:val="bullet"/>
      <w:lvlText w:val=""/>
      <w:lvlJc w:val="left"/>
      <w:pPr>
        <w:tabs>
          <w:tab w:val="num" w:pos="4358"/>
        </w:tabs>
        <w:ind w:left="4358" w:hanging="420"/>
      </w:pPr>
      <w:rPr>
        <w:rFonts w:ascii="Wingdings" w:hAnsi="Wingdings" w:hint="default"/>
      </w:rPr>
    </w:lvl>
    <w:lvl w:ilvl="7" w:tplc="BA967EC2" w:tentative="1">
      <w:start w:val="1"/>
      <w:numFmt w:val="bullet"/>
      <w:lvlText w:val=""/>
      <w:lvlJc w:val="left"/>
      <w:pPr>
        <w:tabs>
          <w:tab w:val="num" w:pos="4778"/>
        </w:tabs>
        <w:ind w:left="4778" w:hanging="420"/>
      </w:pPr>
      <w:rPr>
        <w:rFonts w:ascii="Wingdings" w:hAnsi="Wingdings" w:hint="default"/>
      </w:rPr>
    </w:lvl>
    <w:lvl w:ilvl="8" w:tplc="60B465D4" w:tentative="1">
      <w:start w:val="1"/>
      <w:numFmt w:val="bullet"/>
      <w:lvlText w:val=""/>
      <w:lvlJc w:val="left"/>
      <w:pPr>
        <w:tabs>
          <w:tab w:val="num" w:pos="5198"/>
        </w:tabs>
        <w:ind w:left="5198" w:hanging="420"/>
      </w:pPr>
      <w:rPr>
        <w:rFonts w:ascii="Wingdings" w:hAnsi="Wingdings" w:hint="default"/>
      </w:rPr>
    </w:lvl>
  </w:abstractNum>
  <w:abstractNum w:abstractNumId="33" w15:restartNumberingAfterBreak="0">
    <w:nsid w:val="5B2B4067"/>
    <w:multiLevelType w:val="hybridMultilevel"/>
    <w:tmpl w:val="D214F752"/>
    <w:lvl w:ilvl="0" w:tplc="E9E8F154">
      <w:start w:val="2"/>
      <w:numFmt w:val="bullet"/>
      <w:lvlText w:val="・"/>
      <w:lvlJc w:val="left"/>
      <w:pPr>
        <w:ind w:left="1489" w:hanging="360"/>
      </w:pPr>
      <w:rPr>
        <w:rFonts w:ascii="ＭＳ 明朝" w:eastAsia="ＭＳ 明朝" w:hAnsi="ＭＳ 明朝" w:cs="Times New Roman" w:hint="eastAsia"/>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34" w15:restartNumberingAfterBreak="0">
    <w:nsid w:val="5BA34FAE"/>
    <w:multiLevelType w:val="hybridMultilevel"/>
    <w:tmpl w:val="4956C204"/>
    <w:lvl w:ilvl="0" w:tplc="43EC01EE">
      <w:start w:val="1"/>
      <w:numFmt w:val="decimal"/>
      <w:lvlText w:val="%1）"/>
      <w:lvlJc w:val="left"/>
      <w:pPr>
        <w:tabs>
          <w:tab w:val="num" w:pos="780"/>
        </w:tabs>
        <w:ind w:left="780" w:hanging="420"/>
      </w:pPr>
      <w:rPr>
        <w:rFonts w:hint="eastAsia"/>
        <w:color w:val="auto"/>
        <w:sz w:val="20"/>
      </w:rPr>
    </w:lvl>
    <w:lvl w:ilvl="1" w:tplc="747665D8">
      <w:start w:val="1"/>
      <w:numFmt w:val="bullet"/>
      <w:lvlText w:val=""/>
      <w:lvlJc w:val="left"/>
      <w:pPr>
        <w:tabs>
          <w:tab w:val="num" w:pos="1860"/>
        </w:tabs>
        <w:ind w:left="1860" w:hanging="420"/>
      </w:pPr>
      <w:rPr>
        <w:rFonts w:ascii="Wingdings" w:hAnsi="Wingdings" w:hint="default"/>
      </w:rPr>
    </w:lvl>
    <w:lvl w:ilvl="2" w:tplc="8ECA5E72">
      <w:start w:val="1"/>
      <w:numFmt w:val="decimalFullWidth"/>
      <w:lvlText w:val="%3）"/>
      <w:lvlJc w:val="left"/>
      <w:pPr>
        <w:tabs>
          <w:tab w:val="num" w:pos="2280"/>
        </w:tabs>
        <w:ind w:left="2280" w:hanging="420"/>
      </w:pPr>
      <w:rPr>
        <w:rFonts w:ascii="Times New Roman" w:eastAsia="Times New Roman" w:hAnsi="Times New Roman"/>
        <w:color w:val="auto"/>
      </w:rPr>
    </w:lvl>
    <w:lvl w:ilvl="3" w:tplc="9638528A">
      <w:start w:val="1"/>
      <w:numFmt w:val="bullet"/>
      <w:lvlText w:val=""/>
      <w:lvlJc w:val="left"/>
      <w:pPr>
        <w:tabs>
          <w:tab w:val="num" w:pos="2621"/>
        </w:tabs>
        <w:ind w:left="2621" w:hanging="341"/>
      </w:pPr>
      <w:rPr>
        <w:rFonts w:ascii="Symbol" w:hAnsi="Symbol" w:hint="default"/>
        <w:color w:val="auto"/>
      </w:rPr>
    </w:lvl>
    <w:lvl w:ilvl="4" w:tplc="F77C1CCE">
      <w:start w:val="1"/>
      <w:numFmt w:val="decimal"/>
      <w:lvlText w:val="%5）"/>
      <w:lvlJc w:val="left"/>
      <w:pPr>
        <w:tabs>
          <w:tab w:val="num" w:pos="3120"/>
        </w:tabs>
        <w:ind w:left="3120" w:hanging="420"/>
      </w:pPr>
      <w:rPr>
        <w:rFonts w:hint="eastAsia"/>
        <w:color w:val="auto"/>
        <w:sz w:val="20"/>
      </w:rPr>
    </w:lvl>
    <w:lvl w:ilvl="5" w:tplc="60E6DE3C">
      <w:start w:val="1"/>
      <w:numFmt w:val="decimalFullWidth"/>
      <w:lvlText w:val="%6)"/>
      <w:lvlJc w:val="left"/>
      <w:pPr>
        <w:tabs>
          <w:tab w:val="num" w:pos="3480"/>
        </w:tabs>
        <w:ind w:left="3480" w:hanging="360"/>
      </w:pPr>
      <w:rPr>
        <w:rFonts w:hint="default"/>
      </w:rPr>
    </w:lvl>
    <w:lvl w:ilvl="6" w:tplc="4D3A04D4" w:tentative="1">
      <w:start w:val="1"/>
      <w:numFmt w:val="bullet"/>
      <w:lvlText w:val=""/>
      <w:lvlJc w:val="left"/>
      <w:pPr>
        <w:tabs>
          <w:tab w:val="num" w:pos="3960"/>
        </w:tabs>
        <w:ind w:left="3960" w:hanging="420"/>
      </w:pPr>
      <w:rPr>
        <w:rFonts w:ascii="Wingdings" w:hAnsi="Wingdings" w:hint="default"/>
      </w:rPr>
    </w:lvl>
    <w:lvl w:ilvl="7" w:tplc="7A4AEB0A" w:tentative="1">
      <w:start w:val="1"/>
      <w:numFmt w:val="bullet"/>
      <w:lvlText w:val=""/>
      <w:lvlJc w:val="left"/>
      <w:pPr>
        <w:tabs>
          <w:tab w:val="num" w:pos="4380"/>
        </w:tabs>
        <w:ind w:left="4380" w:hanging="420"/>
      </w:pPr>
      <w:rPr>
        <w:rFonts w:ascii="Wingdings" w:hAnsi="Wingdings" w:hint="default"/>
      </w:rPr>
    </w:lvl>
    <w:lvl w:ilvl="8" w:tplc="7C949A3C" w:tentative="1">
      <w:start w:val="1"/>
      <w:numFmt w:val="bullet"/>
      <w:lvlText w:val=""/>
      <w:lvlJc w:val="left"/>
      <w:pPr>
        <w:tabs>
          <w:tab w:val="num" w:pos="4800"/>
        </w:tabs>
        <w:ind w:left="4800" w:hanging="420"/>
      </w:pPr>
      <w:rPr>
        <w:rFonts w:ascii="Wingdings" w:hAnsi="Wingdings" w:hint="default"/>
      </w:rPr>
    </w:lvl>
  </w:abstractNum>
  <w:abstractNum w:abstractNumId="35" w15:restartNumberingAfterBreak="0">
    <w:nsid w:val="5DD33260"/>
    <w:multiLevelType w:val="hybridMultilevel"/>
    <w:tmpl w:val="91F6ECDE"/>
    <w:lvl w:ilvl="0" w:tplc="4A04FCEE">
      <w:start w:val="1"/>
      <w:numFmt w:val="bullet"/>
      <w:lvlText w:val=""/>
      <w:lvlJc w:val="left"/>
      <w:pPr>
        <w:tabs>
          <w:tab w:val="num" w:pos="1328"/>
        </w:tabs>
        <w:ind w:left="1328" w:hanging="341"/>
      </w:pPr>
      <w:rPr>
        <w:rFonts w:ascii="Symbol" w:hAnsi="Symbol" w:hint="default"/>
        <w:color w:val="auto"/>
      </w:rPr>
    </w:lvl>
    <w:lvl w:ilvl="1" w:tplc="D6F65CD2" w:tentative="1">
      <w:start w:val="1"/>
      <w:numFmt w:val="bullet"/>
      <w:lvlText w:val=""/>
      <w:lvlJc w:val="left"/>
      <w:pPr>
        <w:tabs>
          <w:tab w:val="num" w:pos="2682"/>
        </w:tabs>
        <w:ind w:left="2682" w:hanging="420"/>
      </w:pPr>
      <w:rPr>
        <w:rFonts w:ascii="Wingdings" w:hAnsi="Wingdings" w:hint="default"/>
      </w:rPr>
    </w:lvl>
    <w:lvl w:ilvl="2" w:tplc="55B80602">
      <w:start w:val="1"/>
      <w:numFmt w:val="bullet"/>
      <w:lvlText w:val=""/>
      <w:lvlJc w:val="left"/>
      <w:pPr>
        <w:tabs>
          <w:tab w:val="num" w:pos="3102"/>
        </w:tabs>
        <w:ind w:left="3102" w:hanging="420"/>
      </w:pPr>
      <w:rPr>
        <w:rFonts w:ascii="Wingdings" w:hAnsi="Wingdings" w:hint="default"/>
      </w:rPr>
    </w:lvl>
    <w:lvl w:ilvl="3" w:tplc="CA6656D2" w:tentative="1">
      <w:start w:val="1"/>
      <w:numFmt w:val="bullet"/>
      <w:lvlText w:val=""/>
      <w:lvlJc w:val="left"/>
      <w:pPr>
        <w:tabs>
          <w:tab w:val="num" w:pos="3522"/>
        </w:tabs>
        <w:ind w:left="3522" w:hanging="420"/>
      </w:pPr>
      <w:rPr>
        <w:rFonts w:ascii="Wingdings" w:hAnsi="Wingdings" w:hint="default"/>
      </w:rPr>
    </w:lvl>
    <w:lvl w:ilvl="4" w:tplc="154C82FA" w:tentative="1">
      <w:start w:val="1"/>
      <w:numFmt w:val="bullet"/>
      <w:lvlText w:val=""/>
      <w:lvlJc w:val="left"/>
      <w:pPr>
        <w:tabs>
          <w:tab w:val="num" w:pos="3942"/>
        </w:tabs>
        <w:ind w:left="3942" w:hanging="420"/>
      </w:pPr>
      <w:rPr>
        <w:rFonts w:ascii="Wingdings" w:hAnsi="Wingdings" w:hint="default"/>
      </w:rPr>
    </w:lvl>
    <w:lvl w:ilvl="5" w:tplc="2458C8A8" w:tentative="1">
      <w:start w:val="1"/>
      <w:numFmt w:val="bullet"/>
      <w:lvlText w:val=""/>
      <w:lvlJc w:val="left"/>
      <w:pPr>
        <w:tabs>
          <w:tab w:val="num" w:pos="4362"/>
        </w:tabs>
        <w:ind w:left="4362" w:hanging="420"/>
      </w:pPr>
      <w:rPr>
        <w:rFonts w:ascii="Wingdings" w:hAnsi="Wingdings" w:hint="default"/>
      </w:rPr>
    </w:lvl>
    <w:lvl w:ilvl="6" w:tplc="539C197E" w:tentative="1">
      <w:start w:val="1"/>
      <w:numFmt w:val="bullet"/>
      <w:lvlText w:val=""/>
      <w:lvlJc w:val="left"/>
      <w:pPr>
        <w:tabs>
          <w:tab w:val="num" w:pos="4782"/>
        </w:tabs>
        <w:ind w:left="4782" w:hanging="420"/>
      </w:pPr>
      <w:rPr>
        <w:rFonts w:ascii="Wingdings" w:hAnsi="Wingdings" w:hint="default"/>
      </w:rPr>
    </w:lvl>
    <w:lvl w:ilvl="7" w:tplc="35C66E06" w:tentative="1">
      <w:start w:val="1"/>
      <w:numFmt w:val="bullet"/>
      <w:lvlText w:val=""/>
      <w:lvlJc w:val="left"/>
      <w:pPr>
        <w:tabs>
          <w:tab w:val="num" w:pos="5202"/>
        </w:tabs>
        <w:ind w:left="5202" w:hanging="420"/>
      </w:pPr>
      <w:rPr>
        <w:rFonts w:ascii="Wingdings" w:hAnsi="Wingdings" w:hint="default"/>
      </w:rPr>
    </w:lvl>
    <w:lvl w:ilvl="8" w:tplc="7D14E1F8" w:tentative="1">
      <w:start w:val="1"/>
      <w:numFmt w:val="bullet"/>
      <w:lvlText w:val=""/>
      <w:lvlJc w:val="left"/>
      <w:pPr>
        <w:tabs>
          <w:tab w:val="num" w:pos="5622"/>
        </w:tabs>
        <w:ind w:left="5622" w:hanging="420"/>
      </w:pPr>
      <w:rPr>
        <w:rFonts w:ascii="Wingdings" w:hAnsi="Wingdings" w:hint="default"/>
      </w:rPr>
    </w:lvl>
  </w:abstractNum>
  <w:abstractNum w:abstractNumId="36" w15:restartNumberingAfterBreak="0">
    <w:nsid w:val="5E5C3A77"/>
    <w:multiLevelType w:val="hybridMultilevel"/>
    <w:tmpl w:val="6C42957E"/>
    <w:lvl w:ilvl="0" w:tplc="DF205160">
      <w:start w:val="1"/>
      <w:numFmt w:val="bullet"/>
      <w:lvlText w:val=""/>
      <w:lvlJc w:val="left"/>
      <w:pPr>
        <w:tabs>
          <w:tab w:val="num" w:pos="1895"/>
        </w:tabs>
        <w:ind w:left="1895" w:hanging="341"/>
      </w:pPr>
      <w:rPr>
        <w:rFonts w:ascii="Symbol" w:hAnsi="Symbol" w:hint="default"/>
        <w:color w:val="auto"/>
      </w:rPr>
    </w:lvl>
    <w:lvl w:ilvl="1" w:tplc="2F5AFAE6" w:tentative="1">
      <w:start w:val="1"/>
      <w:numFmt w:val="bullet"/>
      <w:lvlText w:val=""/>
      <w:lvlJc w:val="left"/>
      <w:pPr>
        <w:tabs>
          <w:tab w:val="num" w:pos="1407"/>
        </w:tabs>
        <w:ind w:left="1407" w:hanging="420"/>
      </w:pPr>
      <w:rPr>
        <w:rFonts w:ascii="Wingdings" w:hAnsi="Wingdings" w:hint="default"/>
      </w:rPr>
    </w:lvl>
    <w:lvl w:ilvl="2" w:tplc="09848026" w:tentative="1">
      <w:start w:val="1"/>
      <w:numFmt w:val="bullet"/>
      <w:lvlText w:val=""/>
      <w:lvlJc w:val="left"/>
      <w:pPr>
        <w:tabs>
          <w:tab w:val="num" w:pos="1827"/>
        </w:tabs>
        <w:ind w:left="1827" w:hanging="420"/>
      </w:pPr>
      <w:rPr>
        <w:rFonts w:ascii="Wingdings" w:hAnsi="Wingdings" w:hint="default"/>
      </w:rPr>
    </w:lvl>
    <w:lvl w:ilvl="3" w:tplc="CD94532E" w:tentative="1">
      <w:start w:val="1"/>
      <w:numFmt w:val="bullet"/>
      <w:lvlText w:val=""/>
      <w:lvlJc w:val="left"/>
      <w:pPr>
        <w:tabs>
          <w:tab w:val="num" w:pos="2247"/>
        </w:tabs>
        <w:ind w:left="2247" w:hanging="420"/>
      </w:pPr>
      <w:rPr>
        <w:rFonts w:ascii="Wingdings" w:hAnsi="Wingdings" w:hint="default"/>
      </w:rPr>
    </w:lvl>
    <w:lvl w:ilvl="4" w:tplc="8C7A90E6" w:tentative="1">
      <w:start w:val="1"/>
      <w:numFmt w:val="bullet"/>
      <w:lvlText w:val=""/>
      <w:lvlJc w:val="left"/>
      <w:pPr>
        <w:tabs>
          <w:tab w:val="num" w:pos="2667"/>
        </w:tabs>
        <w:ind w:left="2667" w:hanging="420"/>
      </w:pPr>
      <w:rPr>
        <w:rFonts w:ascii="Wingdings" w:hAnsi="Wingdings" w:hint="default"/>
      </w:rPr>
    </w:lvl>
    <w:lvl w:ilvl="5" w:tplc="44A0162C" w:tentative="1">
      <w:start w:val="1"/>
      <w:numFmt w:val="bullet"/>
      <w:lvlText w:val=""/>
      <w:lvlJc w:val="left"/>
      <w:pPr>
        <w:tabs>
          <w:tab w:val="num" w:pos="3087"/>
        </w:tabs>
        <w:ind w:left="3087" w:hanging="420"/>
      </w:pPr>
      <w:rPr>
        <w:rFonts w:ascii="Wingdings" w:hAnsi="Wingdings" w:hint="default"/>
      </w:rPr>
    </w:lvl>
    <w:lvl w:ilvl="6" w:tplc="D95676A4" w:tentative="1">
      <w:start w:val="1"/>
      <w:numFmt w:val="bullet"/>
      <w:lvlText w:val=""/>
      <w:lvlJc w:val="left"/>
      <w:pPr>
        <w:tabs>
          <w:tab w:val="num" w:pos="3507"/>
        </w:tabs>
        <w:ind w:left="3507" w:hanging="420"/>
      </w:pPr>
      <w:rPr>
        <w:rFonts w:ascii="Wingdings" w:hAnsi="Wingdings" w:hint="default"/>
      </w:rPr>
    </w:lvl>
    <w:lvl w:ilvl="7" w:tplc="D84A2920" w:tentative="1">
      <w:start w:val="1"/>
      <w:numFmt w:val="bullet"/>
      <w:lvlText w:val=""/>
      <w:lvlJc w:val="left"/>
      <w:pPr>
        <w:tabs>
          <w:tab w:val="num" w:pos="3927"/>
        </w:tabs>
        <w:ind w:left="3927" w:hanging="420"/>
      </w:pPr>
      <w:rPr>
        <w:rFonts w:ascii="Wingdings" w:hAnsi="Wingdings" w:hint="default"/>
      </w:rPr>
    </w:lvl>
    <w:lvl w:ilvl="8" w:tplc="F7643E68" w:tentative="1">
      <w:start w:val="1"/>
      <w:numFmt w:val="bullet"/>
      <w:lvlText w:val=""/>
      <w:lvlJc w:val="left"/>
      <w:pPr>
        <w:tabs>
          <w:tab w:val="num" w:pos="4347"/>
        </w:tabs>
        <w:ind w:left="4347" w:hanging="420"/>
      </w:pPr>
      <w:rPr>
        <w:rFonts w:ascii="Wingdings" w:hAnsi="Wingdings" w:hint="default"/>
      </w:rPr>
    </w:lvl>
  </w:abstractNum>
  <w:abstractNum w:abstractNumId="37" w15:restartNumberingAfterBreak="0">
    <w:nsid w:val="5E64770F"/>
    <w:multiLevelType w:val="hybridMultilevel"/>
    <w:tmpl w:val="797ACD9A"/>
    <w:lvl w:ilvl="0" w:tplc="8F8C9902">
      <w:start w:val="1"/>
      <w:numFmt w:val="bullet"/>
      <w:lvlText w:val=""/>
      <w:lvlJc w:val="left"/>
      <w:pPr>
        <w:tabs>
          <w:tab w:val="num" w:pos="1328"/>
        </w:tabs>
        <w:ind w:left="1328" w:hanging="341"/>
      </w:pPr>
      <w:rPr>
        <w:rFonts w:ascii="Symbol" w:hAnsi="Symbol" w:hint="default"/>
        <w:color w:val="auto"/>
      </w:rPr>
    </w:lvl>
    <w:lvl w:ilvl="1" w:tplc="70E45D74">
      <w:start w:val="1"/>
      <w:numFmt w:val="decimal"/>
      <w:lvlText w:val="%2）"/>
      <w:lvlJc w:val="left"/>
      <w:pPr>
        <w:tabs>
          <w:tab w:val="num" w:pos="840"/>
        </w:tabs>
        <w:ind w:left="840" w:hanging="420"/>
      </w:pPr>
      <w:rPr>
        <w:rFonts w:hint="eastAsia"/>
        <w:color w:val="auto"/>
        <w:sz w:val="20"/>
      </w:rPr>
    </w:lvl>
    <w:lvl w:ilvl="2" w:tplc="81726324" w:tentative="1">
      <w:start w:val="1"/>
      <w:numFmt w:val="bullet"/>
      <w:lvlText w:val=""/>
      <w:lvlJc w:val="left"/>
      <w:pPr>
        <w:tabs>
          <w:tab w:val="num" w:pos="1260"/>
        </w:tabs>
        <w:ind w:left="1260" w:hanging="420"/>
      </w:pPr>
      <w:rPr>
        <w:rFonts w:ascii="Wingdings" w:hAnsi="Wingdings" w:hint="default"/>
      </w:rPr>
    </w:lvl>
    <w:lvl w:ilvl="3" w:tplc="FAFE6F88" w:tentative="1">
      <w:start w:val="1"/>
      <w:numFmt w:val="bullet"/>
      <w:lvlText w:val=""/>
      <w:lvlJc w:val="left"/>
      <w:pPr>
        <w:tabs>
          <w:tab w:val="num" w:pos="1680"/>
        </w:tabs>
        <w:ind w:left="1680" w:hanging="420"/>
      </w:pPr>
      <w:rPr>
        <w:rFonts w:ascii="Wingdings" w:hAnsi="Wingdings" w:hint="default"/>
      </w:rPr>
    </w:lvl>
    <w:lvl w:ilvl="4" w:tplc="3CE6CAA8" w:tentative="1">
      <w:start w:val="1"/>
      <w:numFmt w:val="bullet"/>
      <w:lvlText w:val=""/>
      <w:lvlJc w:val="left"/>
      <w:pPr>
        <w:tabs>
          <w:tab w:val="num" w:pos="2100"/>
        </w:tabs>
        <w:ind w:left="2100" w:hanging="420"/>
      </w:pPr>
      <w:rPr>
        <w:rFonts w:ascii="Wingdings" w:hAnsi="Wingdings" w:hint="default"/>
      </w:rPr>
    </w:lvl>
    <w:lvl w:ilvl="5" w:tplc="33EAFE26" w:tentative="1">
      <w:start w:val="1"/>
      <w:numFmt w:val="bullet"/>
      <w:lvlText w:val=""/>
      <w:lvlJc w:val="left"/>
      <w:pPr>
        <w:tabs>
          <w:tab w:val="num" w:pos="2520"/>
        </w:tabs>
        <w:ind w:left="2520" w:hanging="420"/>
      </w:pPr>
      <w:rPr>
        <w:rFonts w:ascii="Wingdings" w:hAnsi="Wingdings" w:hint="default"/>
      </w:rPr>
    </w:lvl>
    <w:lvl w:ilvl="6" w:tplc="ADE81D46" w:tentative="1">
      <w:start w:val="1"/>
      <w:numFmt w:val="bullet"/>
      <w:lvlText w:val=""/>
      <w:lvlJc w:val="left"/>
      <w:pPr>
        <w:tabs>
          <w:tab w:val="num" w:pos="2940"/>
        </w:tabs>
        <w:ind w:left="2940" w:hanging="420"/>
      </w:pPr>
      <w:rPr>
        <w:rFonts w:ascii="Wingdings" w:hAnsi="Wingdings" w:hint="default"/>
      </w:rPr>
    </w:lvl>
    <w:lvl w:ilvl="7" w:tplc="7594274A" w:tentative="1">
      <w:start w:val="1"/>
      <w:numFmt w:val="bullet"/>
      <w:lvlText w:val=""/>
      <w:lvlJc w:val="left"/>
      <w:pPr>
        <w:tabs>
          <w:tab w:val="num" w:pos="3360"/>
        </w:tabs>
        <w:ind w:left="3360" w:hanging="420"/>
      </w:pPr>
      <w:rPr>
        <w:rFonts w:ascii="Wingdings" w:hAnsi="Wingdings" w:hint="default"/>
      </w:rPr>
    </w:lvl>
    <w:lvl w:ilvl="8" w:tplc="A052EFEA"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152596A"/>
    <w:multiLevelType w:val="hybridMultilevel"/>
    <w:tmpl w:val="02BAEE18"/>
    <w:lvl w:ilvl="0" w:tplc="C7906596">
      <w:start w:val="1"/>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641A1327"/>
    <w:multiLevelType w:val="hybridMultilevel"/>
    <w:tmpl w:val="F1ACD7DE"/>
    <w:lvl w:ilvl="0" w:tplc="F140C748">
      <w:start w:val="1"/>
      <w:numFmt w:val="bullet"/>
      <w:lvlText w:val=""/>
      <w:lvlJc w:val="left"/>
      <w:pPr>
        <w:tabs>
          <w:tab w:val="num" w:pos="761"/>
        </w:tabs>
        <w:ind w:left="761" w:hanging="341"/>
      </w:pPr>
      <w:rPr>
        <w:rFonts w:ascii="Symbol" w:hAnsi="Symbol" w:hint="default"/>
        <w:color w:val="auto"/>
      </w:rPr>
    </w:lvl>
    <w:lvl w:ilvl="1" w:tplc="CFB4A23C">
      <w:start w:val="1"/>
      <w:numFmt w:val="bullet"/>
      <w:lvlText w:val=""/>
      <w:lvlJc w:val="left"/>
      <w:pPr>
        <w:tabs>
          <w:tab w:val="num" w:pos="273"/>
        </w:tabs>
        <w:ind w:left="273" w:hanging="420"/>
      </w:pPr>
      <w:rPr>
        <w:rFonts w:ascii="Wingdings" w:hAnsi="Wingdings" w:hint="default"/>
      </w:rPr>
    </w:lvl>
    <w:lvl w:ilvl="2" w:tplc="8AF69790" w:tentative="1">
      <w:start w:val="1"/>
      <w:numFmt w:val="bullet"/>
      <w:lvlText w:val=""/>
      <w:lvlJc w:val="left"/>
      <w:pPr>
        <w:tabs>
          <w:tab w:val="num" w:pos="693"/>
        </w:tabs>
        <w:ind w:left="693" w:hanging="420"/>
      </w:pPr>
      <w:rPr>
        <w:rFonts w:ascii="Wingdings" w:hAnsi="Wingdings" w:hint="default"/>
      </w:rPr>
    </w:lvl>
    <w:lvl w:ilvl="3" w:tplc="D90C48EE" w:tentative="1">
      <w:start w:val="1"/>
      <w:numFmt w:val="bullet"/>
      <w:lvlText w:val=""/>
      <w:lvlJc w:val="left"/>
      <w:pPr>
        <w:tabs>
          <w:tab w:val="num" w:pos="1113"/>
        </w:tabs>
        <w:ind w:left="1113" w:hanging="420"/>
      </w:pPr>
      <w:rPr>
        <w:rFonts w:ascii="Wingdings" w:hAnsi="Wingdings" w:hint="default"/>
      </w:rPr>
    </w:lvl>
    <w:lvl w:ilvl="4" w:tplc="3ED253F2" w:tentative="1">
      <w:start w:val="1"/>
      <w:numFmt w:val="bullet"/>
      <w:lvlText w:val=""/>
      <w:lvlJc w:val="left"/>
      <w:pPr>
        <w:tabs>
          <w:tab w:val="num" w:pos="1533"/>
        </w:tabs>
        <w:ind w:left="1533" w:hanging="420"/>
      </w:pPr>
      <w:rPr>
        <w:rFonts w:ascii="Wingdings" w:hAnsi="Wingdings" w:hint="default"/>
      </w:rPr>
    </w:lvl>
    <w:lvl w:ilvl="5" w:tplc="BD0E367A" w:tentative="1">
      <w:start w:val="1"/>
      <w:numFmt w:val="bullet"/>
      <w:lvlText w:val=""/>
      <w:lvlJc w:val="left"/>
      <w:pPr>
        <w:tabs>
          <w:tab w:val="num" w:pos="1953"/>
        </w:tabs>
        <w:ind w:left="1953" w:hanging="420"/>
      </w:pPr>
      <w:rPr>
        <w:rFonts w:ascii="Wingdings" w:hAnsi="Wingdings" w:hint="default"/>
      </w:rPr>
    </w:lvl>
    <w:lvl w:ilvl="6" w:tplc="5EBCB924" w:tentative="1">
      <w:start w:val="1"/>
      <w:numFmt w:val="bullet"/>
      <w:lvlText w:val=""/>
      <w:lvlJc w:val="left"/>
      <w:pPr>
        <w:tabs>
          <w:tab w:val="num" w:pos="2373"/>
        </w:tabs>
        <w:ind w:left="2373" w:hanging="420"/>
      </w:pPr>
      <w:rPr>
        <w:rFonts w:ascii="Wingdings" w:hAnsi="Wingdings" w:hint="default"/>
      </w:rPr>
    </w:lvl>
    <w:lvl w:ilvl="7" w:tplc="3176DD48" w:tentative="1">
      <w:start w:val="1"/>
      <w:numFmt w:val="bullet"/>
      <w:lvlText w:val=""/>
      <w:lvlJc w:val="left"/>
      <w:pPr>
        <w:tabs>
          <w:tab w:val="num" w:pos="2793"/>
        </w:tabs>
        <w:ind w:left="2793" w:hanging="420"/>
      </w:pPr>
      <w:rPr>
        <w:rFonts w:ascii="Wingdings" w:hAnsi="Wingdings" w:hint="default"/>
      </w:rPr>
    </w:lvl>
    <w:lvl w:ilvl="8" w:tplc="AC966CAC" w:tentative="1">
      <w:start w:val="1"/>
      <w:numFmt w:val="bullet"/>
      <w:lvlText w:val=""/>
      <w:lvlJc w:val="left"/>
      <w:pPr>
        <w:tabs>
          <w:tab w:val="num" w:pos="3213"/>
        </w:tabs>
        <w:ind w:left="3213" w:hanging="420"/>
      </w:pPr>
      <w:rPr>
        <w:rFonts w:ascii="Wingdings" w:hAnsi="Wingdings" w:hint="default"/>
      </w:rPr>
    </w:lvl>
  </w:abstractNum>
  <w:abstractNum w:abstractNumId="40" w15:restartNumberingAfterBreak="0">
    <w:nsid w:val="64E737BE"/>
    <w:multiLevelType w:val="hybridMultilevel"/>
    <w:tmpl w:val="9D3447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FC410C"/>
    <w:multiLevelType w:val="hybridMultilevel"/>
    <w:tmpl w:val="3AD08A40"/>
    <w:lvl w:ilvl="0" w:tplc="276CB9C4">
      <w:start w:val="1"/>
      <w:numFmt w:val="lowerLetter"/>
      <w:lvlText w:val="%1)"/>
      <w:lvlJc w:val="left"/>
      <w:pPr>
        <w:tabs>
          <w:tab w:val="num" w:pos="360"/>
        </w:tabs>
        <w:ind w:left="360" w:hanging="360"/>
      </w:pPr>
      <w:rPr>
        <w:rFonts w:hint="default"/>
      </w:rPr>
    </w:lvl>
    <w:lvl w:ilvl="1" w:tplc="3DAAF7E2" w:tentative="1">
      <w:start w:val="1"/>
      <w:numFmt w:val="aiueoFullWidth"/>
      <w:lvlText w:val="(%2)"/>
      <w:lvlJc w:val="left"/>
      <w:pPr>
        <w:tabs>
          <w:tab w:val="num" w:pos="840"/>
        </w:tabs>
        <w:ind w:left="840" w:hanging="420"/>
      </w:pPr>
    </w:lvl>
    <w:lvl w:ilvl="2" w:tplc="3828AF1C" w:tentative="1">
      <w:start w:val="1"/>
      <w:numFmt w:val="decimalEnclosedCircle"/>
      <w:lvlText w:val="%3"/>
      <w:lvlJc w:val="left"/>
      <w:pPr>
        <w:tabs>
          <w:tab w:val="num" w:pos="1260"/>
        </w:tabs>
        <w:ind w:left="1260" w:hanging="420"/>
      </w:pPr>
    </w:lvl>
    <w:lvl w:ilvl="3" w:tplc="4D16B12E" w:tentative="1">
      <w:start w:val="1"/>
      <w:numFmt w:val="decimal"/>
      <w:lvlText w:val="%4."/>
      <w:lvlJc w:val="left"/>
      <w:pPr>
        <w:tabs>
          <w:tab w:val="num" w:pos="1680"/>
        </w:tabs>
        <w:ind w:left="1680" w:hanging="420"/>
      </w:pPr>
    </w:lvl>
    <w:lvl w:ilvl="4" w:tplc="BFE415B2" w:tentative="1">
      <w:start w:val="1"/>
      <w:numFmt w:val="aiueoFullWidth"/>
      <w:lvlText w:val="(%5)"/>
      <w:lvlJc w:val="left"/>
      <w:pPr>
        <w:tabs>
          <w:tab w:val="num" w:pos="2100"/>
        </w:tabs>
        <w:ind w:left="2100" w:hanging="420"/>
      </w:pPr>
    </w:lvl>
    <w:lvl w:ilvl="5" w:tplc="D292A048" w:tentative="1">
      <w:start w:val="1"/>
      <w:numFmt w:val="decimalEnclosedCircle"/>
      <w:lvlText w:val="%6"/>
      <w:lvlJc w:val="left"/>
      <w:pPr>
        <w:tabs>
          <w:tab w:val="num" w:pos="2520"/>
        </w:tabs>
        <w:ind w:left="2520" w:hanging="420"/>
      </w:pPr>
    </w:lvl>
    <w:lvl w:ilvl="6" w:tplc="6958AF7A" w:tentative="1">
      <w:start w:val="1"/>
      <w:numFmt w:val="decimal"/>
      <w:lvlText w:val="%7."/>
      <w:lvlJc w:val="left"/>
      <w:pPr>
        <w:tabs>
          <w:tab w:val="num" w:pos="2940"/>
        </w:tabs>
        <w:ind w:left="2940" w:hanging="420"/>
      </w:pPr>
    </w:lvl>
    <w:lvl w:ilvl="7" w:tplc="49A0FEE4" w:tentative="1">
      <w:start w:val="1"/>
      <w:numFmt w:val="aiueoFullWidth"/>
      <w:lvlText w:val="(%8)"/>
      <w:lvlJc w:val="left"/>
      <w:pPr>
        <w:tabs>
          <w:tab w:val="num" w:pos="3360"/>
        </w:tabs>
        <w:ind w:left="3360" w:hanging="420"/>
      </w:pPr>
    </w:lvl>
    <w:lvl w:ilvl="8" w:tplc="1B90EC34" w:tentative="1">
      <w:start w:val="1"/>
      <w:numFmt w:val="decimalEnclosedCircle"/>
      <w:lvlText w:val="%9"/>
      <w:lvlJc w:val="left"/>
      <w:pPr>
        <w:tabs>
          <w:tab w:val="num" w:pos="3780"/>
        </w:tabs>
        <w:ind w:left="3780" w:hanging="420"/>
      </w:pPr>
    </w:lvl>
  </w:abstractNum>
  <w:abstractNum w:abstractNumId="42" w15:restartNumberingAfterBreak="0">
    <w:nsid w:val="67D05C42"/>
    <w:multiLevelType w:val="hybridMultilevel"/>
    <w:tmpl w:val="4BDCAAEE"/>
    <w:lvl w:ilvl="0" w:tplc="4B7A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30351C"/>
    <w:multiLevelType w:val="hybridMultilevel"/>
    <w:tmpl w:val="674E9ECE"/>
    <w:lvl w:ilvl="0" w:tplc="66D68CAA">
      <w:start w:val="1"/>
      <w:numFmt w:val="decimalFullWidth"/>
      <w:lvlText w:val="%1．"/>
      <w:lvlJc w:val="left"/>
      <w:pPr>
        <w:tabs>
          <w:tab w:val="num" w:pos="405"/>
        </w:tabs>
        <w:ind w:left="405" w:hanging="405"/>
      </w:pPr>
      <w:rPr>
        <w:rFonts w:hint="default"/>
      </w:rPr>
    </w:lvl>
    <w:lvl w:ilvl="1" w:tplc="FC169692" w:tentative="1">
      <w:start w:val="1"/>
      <w:numFmt w:val="aiueoFullWidth"/>
      <w:lvlText w:val="(%2)"/>
      <w:lvlJc w:val="left"/>
      <w:pPr>
        <w:tabs>
          <w:tab w:val="num" w:pos="840"/>
        </w:tabs>
        <w:ind w:left="840" w:hanging="420"/>
      </w:pPr>
    </w:lvl>
    <w:lvl w:ilvl="2" w:tplc="F4A4F7F6" w:tentative="1">
      <w:start w:val="1"/>
      <w:numFmt w:val="decimalEnclosedCircle"/>
      <w:lvlText w:val="%3"/>
      <w:lvlJc w:val="left"/>
      <w:pPr>
        <w:tabs>
          <w:tab w:val="num" w:pos="1260"/>
        </w:tabs>
        <w:ind w:left="1260" w:hanging="420"/>
      </w:pPr>
    </w:lvl>
    <w:lvl w:ilvl="3" w:tplc="2968C9D0" w:tentative="1">
      <w:start w:val="1"/>
      <w:numFmt w:val="decimal"/>
      <w:lvlText w:val="%4."/>
      <w:lvlJc w:val="left"/>
      <w:pPr>
        <w:tabs>
          <w:tab w:val="num" w:pos="1680"/>
        </w:tabs>
        <w:ind w:left="1680" w:hanging="420"/>
      </w:pPr>
    </w:lvl>
    <w:lvl w:ilvl="4" w:tplc="D730C9EA" w:tentative="1">
      <w:start w:val="1"/>
      <w:numFmt w:val="aiueoFullWidth"/>
      <w:lvlText w:val="(%5)"/>
      <w:lvlJc w:val="left"/>
      <w:pPr>
        <w:tabs>
          <w:tab w:val="num" w:pos="2100"/>
        </w:tabs>
        <w:ind w:left="2100" w:hanging="420"/>
      </w:pPr>
    </w:lvl>
    <w:lvl w:ilvl="5" w:tplc="C882C28A" w:tentative="1">
      <w:start w:val="1"/>
      <w:numFmt w:val="decimalEnclosedCircle"/>
      <w:lvlText w:val="%6"/>
      <w:lvlJc w:val="left"/>
      <w:pPr>
        <w:tabs>
          <w:tab w:val="num" w:pos="2520"/>
        </w:tabs>
        <w:ind w:left="2520" w:hanging="420"/>
      </w:pPr>
    </w:lvl>
    <w:lvl w:ilvl="6" w:tplc="A8D802A4" w:tentative="1">
      <w:start w:val="1"/>
      <w:numFmt w:val="decimal"/>
      <w:lvlText w:val="%7."/>
      <w:lvlJc w:val="left"/>
      <w:pPr>
        <w:tabs>
          <w:tab w:val="num" w:pos="2940"/>
        </w:tabs>
        <w:ind w:left="2940" w:hanging="420"/>
      </w:pPr>
    </w:lvl>
    <w:lvl w:ilvl="7" w:tplc="AEBE62F4" w:tentative="1">
      <w:start w:val="1"/>
      <w:numFmt w:val="aiueoFullWidth"/>
      <w:lvlText w:val="(%8)"/>
      <w:lvlJc w:val="left"/>
      <w:pPr>
        <w:tabs>
          <w:tab w:val="num" w:pos="3360"/>
        </w:tabs>
        <w:ind w:left="3360" w:hanging="420"/>
      </w:pPr>
    </w:lvl>
    <w:lvl w:ilvl="8" w:tplc="C8004412" w:tentative="1">
      <w:start w:val="1"/>
      <w:numFmt w:val="decimalEnclosedCircle"/>
      <w:lvlText w:val="%9"/>
      <w:lvlJc w:val="left"/>
      <w:pPr>
        <w:tabs>
          <w:tab w:val="num" w:pos="3780"/>
        </w:tabs>
        <w:ind w:left="3780" w:hanging="420"/>
      </w:pPr>
    </w:lvl>
  </w:abstractNum>
  <w:abstractNum w:abstractNumId="44" w15:restartNumberingAfterBreak="0">
    <w:nsid w:val="68973D83"/>
    <w:multiLevelType w:val="hybridMultilevel"/>
    <w:tmpl w:val="F192F0BC"/>
    <w:lvl w:ilvl="0" w:tplc="4B926F6A">
      <w:start w:val="1"/>
      <w:numFmt w:val="bullet"/>
      <w:lvlText w:val=""/>
      <w:lvlJc w:val="left"/>
      <w:pPr>
        <w:tabs>
          <w:tab w:val="num" w:pos="1328"/>
        </w:tabs>
        <w:ind w:left="1328" w:hanging="341"/>
      </w:pPr>
      <w:rPr>
        <w:rFonts w:ascii="Symbol" w:hAnsi="Symbol" w:hint="default"/>
        <w:color w:val="auto"/>
      </w:rPr>
    </w:lvl>
    <w:lvl w:ilvl="1" w:tplc="A1B076E0" w:tentative="1">
      <w:start w:val="1"/>
      <w:numFmt w:val="bullet"/>
      <w:lvlText w:val=""/>
      <w:lvlJc w:val="left"/>
      <w:pPr>
        <w:tabs>
          <w:tab w:val="num" w:pos="840"/>
        </w:tabs>
        <w:ind w:left="840" w:hanging="420"/>
      </w:pPr>
      <w:rPr>
        <w:rFonts w:ascii="Wingdings" w:hAnsi="Wingdings" w:hint="default"/>
      </w:rPr>
    </w:lvl>
    <w:lvl w:ilvl="2" w:tplc="FDE01A5A" w:tentative="1">
      <w:start w:val="1"/>
      <w:numFmt w:val="bullet"/>
      <w:lvlText w:val=""/>
      <w:lvlJc w:val="left"/>
      <w:pPr>
        <w:tabs>
          <w:tab w:val="num" w:pos="1260"/>
        </w:tabs>
        <w:ind w:left="1260" w:hanging="420"/>
      </w:pPr>
      <w:rPr>
        <w:rFonts w:ascii="Wingdings" w:hAnsi="Wingdings" w:hint="default"/>
      </w:rPr>
    </w:lvl>
    <w:lvl w:ilvl="3" w:tplc="48C8AC4C" w:tentative="1">
      <w:start w:val="1"/>
      <w:numFmt w:val="bullet"/>
      <w:lvlText w:val=""/>
      <w:lvlJc w:val="left"/>
      <w:pPr>
        <w:tabs>
          <w:tab w:val="num" w:pos="1680"/>
        </w:tabs>
        <w:ind w:left="1680" w:hanging="420"/>
      </w:pPr>
      <w:rPr>
        <w:rFonts w:ascii="Wingdings" w:hAnsi="Wingdings" w:hint="default"/>
      </w:rPr>
    </w:lvl>
    <w:lvl w:ilvl="4" w:tplc="75EC46C2" w:tentative="1">
      <w:start w:val="1"/>
      <w:numFmt w:val="bullet"/>
      <w:lvlText w:val=""/>
      <w:lvlJc w:val="left"/>
      <w:pPr>
        <w:tabs>
          <w:tab w:val="num" w:pos="2100"/>
        </w:tabs>
        <w:ind w:left="2100" w:hanging="420"/>
      </w:pPr>
      <w:rPr>
        <w:rFonts w:ascii="Wingdings" w:hAnsi="Wingdings" w:hint="default"/>
      </w:rPr>
    </w:lvl>
    <w:lvl w:ilvl="5" w:tplc="0B8A0706" w:tentative="1">
      <w:start w:val="1"/>
      <w:numFmt w:val="bullet"/>
      <w:lvlText w:val=""/>
      <w:lvlJc w:val="left"/>
      <w:pPr>
        <w:tabs>
          <w:tab w:val="num" w:pos="2520"/>
        </w:tabs>
        <w:ind w:left="2520" w:hanging="420"/>
      </w:pPr>
      <w:rPr>
        <w:rFonts w:ascii="Wingdings" w:hAnsi="Wingdings" w:hint="default"/>
      </w:rPr>
    </w:lvl>
    <w:lvl w:ilvl="6" w:tplc="D5F82CD4" w:tentative="1">
      <w:start w:val="1"/>
      <w:numFmt w:val="bullet"/>
      <w:lvlText w:val=""/>
      <w:lvlJc w:val="left"/>
      <w:pPr>
        <w:tabs>
          <w:tab w:val="num" w:pos="2940"/>
        </w:tabs>
        <w:ind w:left="2940" w:hanging="420"/>
      </w:pPr>
      <w:rPr>
        <w:rFonts w:ascii="Wingdings" w:hAnsi="Wingdings" w:hint="default"/>
      </w:rPr>
    </w:lvl>
    <w:lvl w:ilvl="7" w:tplc="1550E8F4" w:tentative="1">
      <w:start w:val="1"/>
      <w:numFmt w:val="bullet"/>
      <w:lvlText w:val=""/>
      <w:lvlJc w:val="left"/>
      <w:pPr>
        <w:tabs>
          <w:tab w:val="num" w:pos="3360"/>
        </w:tabs>
        <w:ind w:left="3360" w:hanging="420"/>
      </w:pPr>
      <w:rPr>
        <w:rFonts w:ascii="Wingdings" w:hAnsi="Wingdings" w:hint="default"/>
      </w:rPr>
    </w:lvl>
    <w:lvl w:ilvl="8" w:tplc="8F1A597A"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984493B"/>
    <w:multiLevelType w:val="hybridMultilevel"/>
    <w:tmpl w:val="C110F3C0"/>
    <w:lvl w:ilvl="0" w:tplc="30AEF1B8">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46" w15:restartNumberingAfterBreak="0">
    <w:nsid w:val="704A214E"/>
    <w:multiLevelType w:val="hybridMultilevel"/>
    <w:tmpl w:val="2F10CC4E"/>
    <w:lvl w:ilvl="0" w:tplc="6958C6C4">
      <w:start w:val="1"/>
      <w:numFmt w:val="bullet"/>
      <w:lvlText w:val=""/>
      <w:lvlJc w:val="left"/>
      <w:pPr>
        <w:tabs>
          <w:tab w:val="num" w:pos="1831"/>
        </w:tabs>
        <w:ind w:left="1831" w:hanging="420"/>
      </w:pPr>
      <w:rPr>
        <w:rFonts w:ascii="Symbol" w:hAnsi="Symbol" w:hint="default"/>
        <w:color w:val="auto"/>
      </w:rPr>
    </w:lvl>
    <w:lvl w:ilvl="1" w:tplc="F81A9F58">
      <w:start w:val="1"/>
      <w:numFmt w:val="bullet"/>
      <w:lvlText w:val=""/>
      <w:lvlJc w:val="left"/>
      <w:pPr>
        <w:tabs>
          <w:tab w:val="num" w:pos="840"/>
        </w:tabs>
        <w:ind w:left="840" w:hanging="420"/>
      </w:pPr>
      <w:rPr>
        <w:rFonts w:ascii="Wingdings" w:hAnsi="Wingdings" w:hint="default"/>
      </w:rPr>
    </w:lvl>
    <w:lvl w:ilvl="2" w:tplc="70A28A88" w:tentative="1">
      <w:start w:val="1"/>
      <w:numFmt w:val="bullet"/>
      <w:lvlText w:val=""/>
      <w:lvlJc w:val="left"/>
      <w:pPr>
        <w:tabs>
          <w:tab w:val="num" w:pos="1260"/>
        </w:tabs>
        <w:ind w:left="1260" w:hanging="420"/>
      </w:pPr>
      <w:rPr>
        <w:rFonts w:ascii="Wingdings" w:hAnsi="Wingdings" w:hint="default"/>
      </w:rPr>
    </w:lvl>
    <w:lvl w:ilvl="3" w:tplc="2430BDFA" w:tentative="1">
      <w:start w:val="1"/>
      <w:numFmt w:val="bullet"/>
      <w:lvlText w:val=""/>
      <w:lvlJc w:val="left"/>
      <w:pPr>
        <w:tabs>
          <w:tab w:val="num" w:pos="1680"/>
        </w:tabs>
        <w:ind w:left="1680" w:hanging="420"/>
      </w:pPr>
      <w:rPr>
        <w:rFonts w:ascii="Wingdings" w:hAnsi="Wingdings" w:hint="default"/>
      </w:rPr>
    </w:lvl>
    <w:lvl w:ilvl="4" w:tplc="C17C6ADE" w:tentative="1">
      <w:start w:val="1"/>
      <w:numFmt w:val="bullet"/>
      <w:lvlText w:val=""/>
      <w:lvlJc w:val="left"/>
      <w:pPr>
        <w:tabs>
          <w:tab w:val="num" w:pos="2100"/>
        </w:tabs>
        <w:ind w:left="2100" w:hanging="420"/>
      </w:pPr>
      <w:rPr>
        <w:rFonts w:ascii="Wingdings" w:hAnsi="Wingdings" w:hint="default"/>
      </w:rPr>
    </w:lvl>
    <w:lvl w:ilvl="5" w:tplc="300ED0D6" w:tentative="1">
      <w:start w:val="1"/>
      <w:numFmt w:val="bullet"/>
      <w:lvlText w:val=""/>
      <w:lvlJc w:val="left"/>
      <w:pPr>
        <w:tabs>
          <w:tab w:val="num" w:pos="2520"/>
        </w:tabs>
        <w:ind w:left="2520" w:hanging="420"/>
      </w:pPr>
      <w:rPr>
        <w:rFonts w:ascii="Wingdings" w:hAnsi="Wingdings" w:hint="default"/>
      </w:rPr>
    </w:lvl>
    <w:lvl w:ilvl="6" w:tplc="1966E014" w:tentative="1">
      <w:start w:val="1"/>
      <w:numFmt w:val="bullet"/>
      <w:lvlText w:val=""/>
      <w:lvlJc w:val="left"/>
      <w:pPr>
        <w:tabs>
          <w:tab w:val="num" w:pos="2940"/>
        </w:tabs>
        <w:ind w:left="2940" w:hanging="420"/>
      </w:pPr>
      <w:rPr>
        <w:rFonts w:ascii="Wingdings" w:hAnsi="Wingdings" w:hint="default"/>
      </w:rPr>
    </w:lvl>
    <w:lvl w:ilvl="7" w:tplc="E814D5F2" w:tentative="1">
      <w:start w:val="1"/>
      <w:numFmt w:val="bullet"/>
      <w:lvlText w:val=""/>
      <w:lvlJc w:val="left"/>
      <w:pPr>
        <w:tabs>
          <w:tab w:val="num" w:pos="3360"/>
        </w:tabs>
        <w:ind w:left="3360" w:hanging="420"/>
      </w:pPr>
      <w:rPr>
        <w:rFonts w:ascii="Wingdings" w:hAnsi="Wingdings" w:hint="default"/>
      </w:rPr>
    </w:lvl>
    <w:lvl w:ilvl="8" w:tplc="3B8821E6"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2A750DE"/>
    <w:multiLevelType w:val="hybridMultilevel"/>
    <w:tmpl w:val="84701E54"/>
    <w:lvl w:ilvl="0" w:tplc="25BE6EA0">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8" w15:restartNumberingAfterBreak="0">
    <w:nsid w:val="733F16CD"/>
    <w:multiLevelType w:val="hybridMultilevel"/>
    <w:tmpl w:val="5730500E"/>
    <w:lvl w:ilvl="0" w:tplc="F86041D8">
      <w:start w:val="3"/>
      <w:numFmt w:val="bullet"/>
      <w:lvlText w:val=""/>
      <w:lvlJc w:val="left"/>
      <w:pPr>
        <w:ind w:left="1095" w:hanging="360"/>
      </w:pPr>
      <w:rPr>
        <w:rFonts w:ascii="Wingdings" w:eastAsia="ＭＳ 明朝" w:hAnsi="Wingdings" w:cs="Times New Roman"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9" w15:restartNumberingAfterBreak="0">
    <w:nsid w:val="737768E6"/>
    <w:multiLevelType w:val="hybridMultilevel"/>
    <w:tmpl w:val="FEF25876"/>
    <w:lvl w:ilvl="0" w:tplc="CE8C82D2">
      <w:start w:val="1"/>
      <w:numFmt w:val="bullet"/>
      <w:lvlText w:val=""/>
      <w:lvlJc w:val="left"/>
      <w:pPr>
        <w:tabs>
          <w:tab w:val="num" w:pos="1328"/>
        </w:tabs>
        <w:ind w:left="1328" w:hanging="341"/>
      </w:pPr>
      <w:rPr>
        <w:rFonts w:ascii="Symbol" w:hAnsi="Symbol" w:hint="default"/>
        <w:color w:val="auto"/>
      </w:rPr>
    </w:lvl>
    <w:lvl w:ilvl="1" w:tplc="4E604FEE">
      <w:start w:val="1"/>
      <w:numFmt w:val="bullet"/>
      <w:lvlText w:val=""/>
      <w:lvlJc w:val="left"/>
      <w:pPr>
        <w:tabs>
          <w:tab w:val="num" w:pos="840"/>
        </w:tabs>
        <w:ind w:left="840" w:hanging="420"/>
      </w:pPr>
      <w:rPr>
        <w:rFonts w:ascii="Wingdings" w:hAnsi="Wingdings" w:hint="default"/>
      </w:rPr>
    </w:lvl>
    <w:lvl w:ilvl="2" w:tplc="F670C914" w:tentative="1">
      <w:start w:val="1"/>
      <w:numFmt w:val="bullet"/>
      <w:lvlText w:val=""/>
      <w:lvlJc w:val="left"/>
      <w:pPr>
        <w:tabs>
          <w:tab w:val="num" w:pos="1260"/>
        </w:tabs>
        <w:ind w:left="1260" w:hanging="420"/>
      </w:pPr>
      <w:rPr>
        <w:rFonts w:ascii="Wingdings" w:hAnsi="Wingdings" w:hint="default"/>
      </w:rPr>
    </w:lvl>
    <w:lvl w:ilvl="3" w:tplc="BF16305E" w:tentative="1">
      <w:start w:val="1"/>
      <w:numFmt w:val="bullet"/>
      <w:lvlText w:val=""/>
      <w:lvlJc w:val="left"/>
      <w:pPr>
        <w:tabs>
          <w:tab w:val="num" w:pos="1680"/>
        </w:tabs>
        <w:ind w:left="1680" w:hanging="420"/>
      </w:pPr>
      <w:rPr>
        <w:rFonts w:ascii="Wingdings" w:hAnsi="Wingdings" w:hint="default"/>
      </w:rPr>
    </w:lvl>
    <w:lvl w:ilvl="4" w:tplc="CC7086DC" w:tentative="1">
      <w:start w:val="1"/>
      <w:numFmt w:val="bullet"/>
      <w:lvlText w:val=""/>
      <w:lvlJc w:val="left"/>
      <w:pPr>
        <w:tabs>
          <w:tab w:val="num" w:pos="2100"/>
        </w:tabs>
        <w:ind w:left="2100" w:hanging="420"/>
      </w:pPr>
      <w:rPr>
        <w:rFonts w:ascii="Wingdings" w:hAnsi="Wingdings" w:hint="default"/>
      </w:rPr>
    </w:lvl>
    <w:lvl w:ilvl="5" w:tplc="35BCDEF6" w:tentative="1">
      <w:start w:val="1"/>
      <w:numFmt w:val="bullet"/>
      <w:lvlText w:val=""/>
      <w:lvlJc w:val="left"/>
      <w:pPr>
        <w:tabs>
          <w:tab w:val="num" w:pos="2520"/>
        </w:tabs>
        <w:ind w:left="2520" w:hanging="420"/>
      </w:pPr>
      <w:rPr>
        <w:rFonts w:ascii="Wingdings" w:hAnsi="Wingdings" w:hint="default"/>
      </w:rPr>
    </w:lvl>
    <w:lvl w:ilvl="6" w:tplc="397C9C82" w:tentative="1">
      <w:start w:val="1"/>
      <w:numFmt w:val="bullet"/>
      <w:lvlText w:val=""/>
      <w:lvlJc w:val="left"/>
      <w:pPr>
        <w:tabs>
          <w:tab w:val="num" w:pos="2940"/>
        </w:tabs>
        <w:ind w:left="2940" w:hanging="420"/>
      </w:pPr>
      <w:rPr>
        <w:rFonts w:ascii="Wingdings" w:hAnsi="Wingdings" w:hint="default"/>
      </w:rPr>
    </w:lvl>
    <w:lvl w:ilvl="7" w:tplc="D572366C" w:tentative="1">
      <w:start w:val="1"/>
      <w:numFmt w:val="bullet"/>
      <w:lvlText w:val=""/>
      <w:lvlJc w:val="left"/>
      <w:pPr>
        <w:tabs>
          <w:tab w:val="num" w:pos="3360"/>
        </w:tabs>
        <w:ind w:left="3360" w:hanging="420"/>
      </w:pPr>
      <w:rPr>
        <w:rFonts w:ascii="Wingdings" w:hAnsi="Wingdings" w:hint="default"/>
      </w:rPr>
    </w:lvl>
    <w:lvl w:ilvl="8" w:tplc="5FF843D4"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6E040C9"/>
    <w:multiLevelType w:val="hybridMultilevel"/>
    <w:tmpl w:val="D8FCCFA8"/>
    <w:lvl w:ilvl="0" w:tplc="F6C81442">
      <w:start w:val="1"/>
      <w:numFmt w:val="bullet"/>
      <w:lvlText w:val=""/>
      <w:lvlJc w:val="left"/>
      <w:pPr>
        <w:tabs>
          <w:tab w:val="num" w:pos="1328"/>
        </w:tabs>
        <w:ind w:left="1328" w:hanging="341"/>
      </w:pPr>
      <w:rPr>
        <w:rFonts w:ascii="Symbol" w:hAnsi="Symbol" w:hint="default"/>
        <w:color w:val="auto"/>
      </w:rPr>
    </w:lvl>
    <w:lvl w:ilvl="1" w:tplc="8C90EBCE">
      <w:start w:val="1"/>
      <w:numFmt w:val="decimal"/>
      <w:lvlText w:val="%2）"/>
      <w:lvlJc w:val="left"/>
      <w:pPr>
        <w:tabs>
          <w:tab w:val="num" w:pos="840"/>
        </w:tabs>
        <w:ind w:left="840" w:hanging="420"/>
      </w:pPr>
      <w:rPr>
        <w:rFonts w:hint="eastAsia"/>
        <w:color w:val="auto"/>
        <w:sz w:val="20"/>
      </w:rPr>
    </w:lvl>
    <w:lvl w:ilvl="2" w:tplc="04241ECA" w:tentative="1">
      <w:start w:val="1"/>
      <w:numFmt w:val="bullet"/>
      <w:lvlText w:val=""/>
      <w:lvlJc w:val="left"/>
      <w:pPr>
        <w:tabs>
          <w:tab w:val="num" w:pos="1260"/>
        </w:tabs>
        <w:ind w:left="1260" w:hanging="420"/>
      </w:pPr>
      <w:rPr>
        <w:rFonts w:ascii="Wingdings" w:hAnsi="Wingdings" w:hint="default"/>
      </w:rPr>
    </w:lvl>
    <w:lvl w:ilvl="3" w:tplc="B52257C0" w:tentative="1">
      <w:start w:val="1"/>
      <w:numFmt w:val="bullet"/>
      <w:lvlText w:val=""/>
      <w:lvlJc w:val="left"/>
      <w:pPr>
        <w:tabs>
          <w:tab w:val="num" w:pos="1680"/>
        </w:tabs>
        <w:ind w:left="1680" w:hanging="420"/>
      </w:pPr>
      <w:rPr>
        <w:rFonts w:ascii="Wingdings" w:hAnsi="Wingdings" w:hint="default"/>
      </w:rPr>
    </w:lvl>
    <w:lvl w:ilvl="4" w:tplc="F46684CC" w:tentative="1">
      <w:start w:val="1"/>
      <w:numFmt w:val="bullet"/>
      <w:lvlText w:val=""/>
      <w:lvlJc w:val="left"/>
      <w:pPr>
        <w:tabs>
          <w:tab w:val="num" w:pos="2100"/>
        </w:tabs>
        <w:ind w:left="2100" w:hanging="420"/>
      </w:pPr>
      <w:rPr>
        <w:rFonts w:ascii="Wingdings" w:hAnsi="Wingdings" w:hint="default"/>
      </w:rPr>
    </w:lvl>
    <w:lvl w:ilvl="5" w:tplc="EA1E0114" w:tentative="1">
      <w:start w:val="1"/>
      <w:numFmt w:val="bullet"/>
      <w:lvlText w:val=""/>
      <w:lvlJc w:val="left"/>
      <w:pPr>
        <w:tabs>
          <w:tab w:val="num" w:pos="2520"/>
        </w:tabs>
        <w:ind w:left="2520" w:hanging="420"/>
      </w:pPr>
      <w:rPr>
        <w:rFonts w:ascii="Wingdings" w:hAnsi="Wingdings" w:hint="default"/>
      </w:rPr>
    </w:lvl>
    <w:lvl w:ilvl="6" w:tplc="DEEA6A10" w:tentative="1">
      <w:start w:val="1"/>
      <w:numFmt w:val="bullet"/>
      <w:lvlText w:val=""/>
      <w:lvlJc w:val="left"/>
      <w:pPr>
        <w:tabs>
          <w:tab w:val="num" w:pos="2940"/>
        </w:tabs>
        <w:ind w:left="2940" w:hanging="420"/>
      </w:pPr>
      <w:rPr>
        <w:rFonts w:ascii="Wingdings" w:hAnsi="Wingdings" w:hint="default"/>
      </w:rPr>
    </w:lvl>
    <w:lvl w:ilvl="7" w:tplc="6A9E8AF6" w:tentative="1">
      <w:start w:val="1"/>
      <w:numFmt w:val="bullet"/>
      <w:lvlText w:val=""/>
      <w:lvlJc w:val="left"/>
      <w:pPr>
        <w:tabs>
          <w:tab w:val="num" w:pos="3360"/>
        </w:tabs>
        <w:ind w:left="3360" w:hanging="420"/>
      </w:pPr>
      <w:rPr>
        <w:rFonts w:ascii="Wingdings" w:hAnsi="Wingdings" w:hint="default"/>
      </w:rPr>
    </w:lvl>
    <w:lvl w:ilvl="8" w:tplc="7E32E9D2"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71234FA"/>
    <w:multiLevelType w:val="hybridMultilevel"/>
    <w:tmpl w:val="1382BD70"/>
    <w:lvl w:ilvl="0" w:tplc="0360C7F8">
      <w:start w:val="3"/>
      <w:numFmt w:val="decimalEnclosedCircle"/>
      <w:lvlText w:val="%1"/>
      <w:lvlJc w:val="left"/>
      <w:pPr>
        <w:ind w:left="1140" w:hanging="420"/>
      </w:pPr>
      <w:rPr>
        <w:rFonts w:hint="eastAsia"/>
        <w:color w:val="auto"/>
        <w:sz w:val="1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2" w15:restartNumberingAfterBreak="0">
    <w:nsid w:val="776936B2"/>
    <w:multiLevelType w:val="hybridMultilevel"/>
    <w:tmpl w:val="080272EC"/>
    <w:lvl w:ilvl="0" w:tplc="3992E454">
      <w:start w:val="1"/>
      <w:numFmt w:val="decimalEnclosedCircle"/>
      <w:lvlText w:val="%1"/>
      <w:lvlJc w:val="left"/>
      <w:pPr>
        <w:tabs>
          <w:tab w:val="num" w:pos="1429"/>
        </w:tabs>
        <w:ind w:left="1429" w:hanging="360"/>
      </w:pPr>
      <w:rPr>
        <w:rFonts w:hint="default"/>
      </w:rPr>
    </w:lvl>
    <w:lvl w:ilvl="1" w:tplc="04090017" w:tentative="1">
      <w:start w:val="1"/>
      <w:numFmt w:val="aiueoFullWidth"/>
      <w:lvlText w:val="(%2)"/>
      <w:lvlJc w:val="left"/>
      <w:pPr>
        <w:tabs>
          <w:tab w:val="num" w:pos="1909"/>
        </w:tabs>
        <w:ind w:left="1909" w:hanging="420"/>
      </w:pPr>
    </w:lvl>
    <w:lvl w:ilvl="2" w:tplc="04090011" w:tentative="1">
      <w:start w:val="1"/>
      <w:numFmt w:val="decimalEnclosedCircle"/>
      <w:lvlText w:val="%3"/>
      <w:lvlJc w:val="left"/>
      <w:pPr>
        <w:tabs>
          <w:tab w:val="num" w:pos="2329"/>
        </w:tabs>
        <w:ind w:left="2329" w:hanging="420"/>
      </w:pPr>
    </w:lvl>
    <w:lvl w:ilvl="3" w:tplc="0409000F" w:tentative="1">
      <w:start w:val="1"/>
      <w:numFmt w:val="decimal"/>
      <w:lvlText w:val="%4."/>
      <w:lvlJc w:val="left"/>
      <w:pPr>
        <w:tabs>
          <w:tab w:val="num" w:pos="2749"/>
        </w:tabs>
        <w:ind w:left="2749" w:hanging="420"/>
      </w:pPr>
    </w:lvl>
    <w:lvl w:ilvl="4" w:tplc="04090017" w:tentative="1">
      <w:start w:val="1"/>
      <w:numFmt w:val="aiueoFullWidth"/>
      <w:lvlText w:val="(%5)"/>
      <w:lvlJc w:val="left"/>
      <w:pPr>
        <w:tabs>
          <w:tab w:val="num" w:pos="3169"/>
        </w:tabs>
        <w:ind w:left="3169" w:hanging="420"/>
      </w:pPr>
    </w:lvl>
    <w:lvl w:ilvl="5" w:tplc="04090011" w:tentative="1">
      <w:start w:val="1"/>
      <w:numFmt w:val="decimalEnclosedCircle"/>
      <w:lvlText w:val="%6"/>
      <w:lvlJc w:val="left"/>
      <w:pPr>
        <w:tabs>
          <w:tab w:val="num" w:pos="3589"/>
        </w:tabs>
        <w:ind w:left="3589" w:hanging="420"/>
      </w:pPr>
    </w:lvl>
    <w:lvl w:ilvl="6" w:tplc="0409000F" w:tentative="1">
      <w:start w:val="1"/>
      <w:numFmt w:val="decimal"/>
      <w:lvlText w:val="%7."/>
      <w:lvlJc w:val="left"/>
      <w:pPr>
        <w:tabs>
          <w:tab w:val="num" w:pos="4009"/>
        </w:tabs>
        <w:ind w:left="4009" w:hanging="420"/>
      </w:pPr>
    </w:lvl>
    <w:lvl w:ilvl="7" w:tplc="04090017" w:tentative="1">
      <w:start w:val="1"/>
      <w:numFmt w:val="aiueoFullWidth"/>
      <w:lvlText w:val="(%8)"/>
      <w:lvlJc w:val="left"/>
      <w:pPr>
        <w:tabs>
          <w:tab w:val="num" w:pos="4429"/>
        </w:tabs>
        <w:ind w:left="4429" w:hanging="420"/>
      </w:pPr>
    </w:lvl>
    <w:lvl w:ilvl="8" w:tplc="04090011" w:tentative="1">
      <w:start w:val="1"/>
      <w:numFmt w:val="decimalEnclosedCircle"/>
      <w:lvlText w:val="%9"/>
      <w:lvlJc w:val="left"/>
      <w:pPr>
        <w:tabs>
          <w:tab w:val="num" w:pos="4849"/>
        </w:tabs>
        <w:ind w:left="4849" w:hanging="420"/>
      </w:pPr>
    </w:lvl>
  </w:abstractNum>
  <w:abstractNum w:abstractNumId="53" w15:restartNumberingAfterBreak="0">
    <w:nsid w:val="77F008BA"/>
    <w:multiLevelType w:val="hybridMultilevel"/>
    <w:tmpl w:val="7DC8D72E"/>
    <w:lvl w:ilvl="0" w:tplc="1A8EF91E">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54" w15:restartNumberingAfterBreak="0">
    <w:nsid w:val="7A207461"/>
    <w:multiLevelType w:val="hybridMultilevel"/>
    <w:tmpl w:val="15BE807C"/>
    <w:lvl w:ilvl="0" w:tplc="A808D87C">
      <w:start w:val="1"/>
      <w:numFmt w:val="bullet"/>
      <w:lvlText w:val=""/>
      <w:lvlJc w:val="left"/>
      <w:pPr>
        <w:tabs>
          <w:tab w:val="num" w:pos="2043"/>
        </w:tabs>
        <w:ind w:left="2043" w:hanging="341"/>
      </w:pPr>
      <w:rPr>
        <w:rFonts w:ascii="Symbol" w:hAnsi="Symbol" w:hint="default"/>
        <w:color w:val="auto"/>
      </w:rPr>
    </w:lvl>
    <w:lvl w:ilvl="1" w:tplc="95EAE064" w:tentative="1">
      <w:start w:val="1"/>
      <w:numFmt w:val="bullet"/>
      <w:lvlText w:val=""/>
      <w:lvlJc w:val="left"/>
      <w:pPr>
        <w:tabs>
          <w:tab w:val="num" w:pos="840"/>
        </w:tabs>
        <w:ind w:left="840" w:hanging="420"/>
      </w:pPr>
      <w:rPr>
        <w:rFonts w:ascii="Wingdings" w:hAnsi="Wingdings" w:hint="default"/>
      </w:rPr>
    </w:lvl>
    <w:lvl w:ilvl="2" w:tplc="02A86346" w:tentative="1">
      <w:start w:val="1"/>
      <w:numFmt w:val="bullet"/>
      <w:lvlText w:val=""/>
      <w:lvlJc w:val="left"/>
      <w:pPr>
        <w:tabs>
          <w:tab w:val="num" w:pos="1260"/>
        </w:tabs>
        <w:ind w:left="1260" w:hanging="420"/>
      </w:pPr>
      <w:rPr>
        <w:rFonts w:ascii="Wingdings" w:hAnsi="Wingdings" w:hint="default"/>
      </w:rPr>
    </w:lvl>
    <w:lvl w:ilvl="3" w:tplc="F6420BA0" w:tentative="1">
      <w:start w:val="1"/>
      <w:numFmt w:val="bullet"/>
      <w:lvlText w:val=""/>
      <w:lvlJc w:val="left"/>
      <w:pPr>
        <w:tabs>
          <w:tab w:val="num" w:pos="1680"/>
        </w:tabs>
        <w:ind w:left="1680" w:hanging="420"/>
      </w:pPr>
      <w:rPr>
        <w:rFonts w:ascii="Wingdings" w:hAnsi="Wingdings" w:hint="default"/>
      </w:rPr>
    </w:lvl>
    <w:lvl w:ilvl="4" w:tplc="739476DC" w:tentative="1">
      <w:start w:val="1"/>
      <w:numFmt w:val="bullet"/>
      <w:lvlText w:val=""/>
      <w:lvlJc w:val="left"/>
      <w:pPr>
        <w:tabs>
          <w:tab w:val="num" w:pos="2100"/>
        </w:tabs>
        <w:ind w:left="2100" w:hanging="420"/>
      </w:pPr>
      <w:rPr>
        <w:rFonts w:ascii="Wingdings" w:hAnsi="Wingdings" w:hint="default"/>
      </w:rPr>
    </w:lvl>
    <w:lvl w:ilvl="5" w:tplc="52A02B92" w:tentative="1">
      <w:start w:val="1"/>
      <w:numFmt w:val="bullet"/>
      <w:lvlText w:val=""/>
      <w:lvlJc w:val="left"/>
      <w:pPr>
        <w:tabs>
          <w:tab w:val="num" w:pos="2520"/>
        </w:tabs>
        <w:ind w:left="2520" w:hanging="420"/>
      </w:pPr>
      <w:rPr>
        <w:rFonts w:ascii="Wingdings" w:hAnsi="Wingdings" w:hint="default"/>
      </w:rPr>
    </w:lvl>
    <w:lvl w:ilvl="6" w:tplc="C430EAF6" w:tentative="1">
      <w:start w:val="1"/>
      <w:numFmt w:val="bullet"/>
      <w:lvlText w:val=""/>
      <w:lvlJc w:val="left"/>
      <w:pPr>
        <w:tabs>
          <w:tab w:val="num" w:pos="2940"/>
        </w:tabs>
        <w:ind w:left="2940" w:hanging="420"/>
      </w:pPr>
      <w:rPr>
        <w:rFonts w:ascii="Wingdings" w:hAnsi="Wingdings" w:hint="default"/>
      </w:rPr>
    </w:lvl>
    <w:lvl w:ilvl="7" w:tplc="9AB0D67C" w:tentative="1">
      <w:start w:val="1"/>
      <w:numFmt w:val="bullet"/>
      <w:lvlText w:val=""/>
      <w:lvlJc w:val="left"/>
      <w:pPr>
        <w:tabs>
          <w:tab w:val="num" w:pos="3360"/>
        </w:tabs>
        <w:ind w:left="3360" w:hanging="420"/>
      </w:pPr>
      <w:rPr>
        <w:rFonts w:ascii="Wingdings" w:hAnsi="Wingdings" w:hint="default"/>
      </w:rPr>
    </w:lvl>
    <w:lvl w:ilvl="8" w:tplc="E362C556"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46"/>
  </w:num>
  <w:num w:numId="4">
    <w:abstractNumId w:val="3"/>
  </w:num>
  <w:num w:numId="5">
    <w:abstractNumId w:val="10"/>
  </w:num>
  <w:num w:numId="6">
    <w:abstractNumId w:val="32"/>
  </w:num>
  <w:num w:numId="7">
    <w:abstractNumId w:val="34"/>
  </w:num>
  <w:num w:numId="8">
    <w:abstractNumId w:val="30"/>
  </w:num>
  <w:num w:numId="9">
    <w:abstractNumId w:val="15"/>
  </w:num>
  <w:num w:numId="10">
    <w:abstractNumId w:val="54"/>
  </w:num>
  <w:num w:numId="11">
    <w:abstractNumId w:val="13"/>
  </w:num>
  <w:num w:numId="12">
    <w:abstractNumId w:val="26"/>
  </w:num>
  <w:num w:numId="13">
    <w:abstractNumId w:val="39"/>
  </w:num>
  <w:num w:numId="14">
    <w:abstractNumId w:val="50"/>
  </w:num>
  <w:num w:numId="15">
    <w:abstractNumId w:val="36"/>
  </w:num>
  <w:num w:numId="16">
    <w:abstractNumId w:val="19"/>
  </w:num>
  <w:num w:numId="17">
    <w:abstractNumId w:val="37"/>
  </w:num>
  <w:num w:numId="18">
    <w:abstractNumId w:val="21"/>
  </w:num>
  <w:num w:numId="19">
    <w:abstractNumId w:val="25"/>
  </w:num>
  <w:num w:numId="20">
    <w:abstractNumId w:val="31"/>
  </w:num>
  <w:num w:numId="21">
    <w:abstractNumId w:val="18"/>
  </w:num>
  <w:num w:numId="22">
    <w:abstractNumId w:val="49"/>
  </w:num>
  <w:num w:numId="23">
    <w:abstractNumId w:val="41"/>
  </w:num>
  <w:num w:numId="24">
    <w:abstractNumId w:val="4"/>
  </w:num>
  <w:num w:numId="25">
    <w:abstractNumId w:val="44"/>
  </w:num>
  <w:num w:numId="26">
    <w:abstractNumId w:val="20"/>
  </w:num>
  <w:num w:numId="27">
    <w:abstractNumId w:val="6"/>
  </w:num>
  <w:num w:numId="28">
    <w:abstractNumId w:val="35"/>
  </w:num>
  <w:num w:numId="29">
    <w:abstractNumId w:val="43"/>
  </w:num>
  <w:num w:numId="30">
    <w:abstractNumId w:val="28"/>
  </w:num>
  <w:num w:numId="31">
    <w:abstractNumId w:val="0"/>
  </w:num>
  <w:num w:numId="32">
    <w:abstractNumId w:val="9"/>
  </w:num>
  <w:num w:numId="33">
    <w:abstractNumId w:val="29"/>
  </w:num>
  <w:num w:numId="34">
    <w:abstractNumId w:val="17"/>
  </w:num>
  <w:num w:numId="35">
    <w:abstractNumId w:val="45"/>
  </w:num>
  <w:num w:numId="36">
    <w:abstractNumId w:val="52"/>
  </w:num>
  <w:num w:numId="37">
    <w:abstractNumId w:val="42"/>
  </w:num>
  <w:num w:numId="38">
    <w:abstractNumId w:val="27"/>
  </w:num>
  <w:num w:numId="39">
    <w:abstractNumId w:val="53"/>
  </w:num>
  <w:num w:numId="40">
    <w:abstractNumId w:val="47"/>
  </w:num>
  <w:num w:numId="41">
    <w:abstractNumId w:val="8"/>
  </w:num>
  <w:num w:numId="42">
    <w:abstractNumId w:val="22"/>
  </w:num>
  <w:num w:numId="43">
    <w:abstractNumId w:val="1"/>
  </w:num>
  <w:num w:numId="44">
    <w:abstractNumId w:val="14"/>
  </w:num>
  <w:num w:numId="45">
    <w:abstractNumId w:val="48"/>
  </w:num>
  <w:num w:numId="46">
    <w:abstractNumId w:val="24"/>
  </w:num>
  <w:num w:numId="47">
    <w:abstractNumId w:val="40"/>
  </w:num>
  <w:num w:numId="48">
    <w:abstractNumId w:val="12"/>
  </w:num>
  <w:num w:numId="49">
    <w:abstractNumId w:val="7"/>
  </w:num>
  <w:num w:numId="50">
    <w:abstractNumId w:val="23"/>
  </w:num>
  <w:num w:numId="51">
    <w:abstractNumId w:val="38"/>
  </w:num>
  <w:num w:numId="52">
    <w:abstractNumId w:val="51"/>
  </w:num>
  <w:num w:numId="53">
    <w:abstractNumId w:val="11"/>
  </w:num>
  <w:num w:numId="54">
    <w:abstractNumId w:val="33"/>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日本集中治療医学会雑誌&lt;/Style&gt;&lt;LeftDelim&gt;{&lt;/LeftDelim&gt;&lt;RightDelim&gt;}&lt;/RightDelim&gt;&lt;FontName&gt;ＭＳ 明朝&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2vv22zgerwz7e25rbpedtrvaervff09wsf&quot;&gt;My EndNote Library&lt;record-ids&gt;&lt;item&gt;3340&lt;/item&gt;&lt;item&gt;3954&lt;/item&gt;&lt;item&gt;4018&lt;/item&gt;&lt;item&gt;4020&lt;/item&gt;&lt;item&gt;4631&lt;/item&gt;&lt;item&gt;4632&lt;/item&gt;&lt;/record-ids&gt;&lt;/item&gt;&lt;/Libraries&gt;"/>
  </w:docVars>
  <w:rsids>
    <w:rsidRoot w:val="00D55442"/>
    <w:rsid w:val="0000050D"/>
    <w:rsid w:val="000042DD"/>
    <w:rsid w:val="0000526D"/>
    <w:rsid w:val="00005DE3"/>
    <w:rsid w:val="0000685D"/>
    <w:rsid w:val="00007467"/>
    <w:rsid w:val="00011300"/>
    <w:rsid w:val="00013B87"/>
    <w:rsid w:val="000142EF"/>
    <w:rsid w:val="00014545"/>
    <w:rsid w:val="00014B7F"/>
    <w:rsid w:val="00014E30"/>
    <w:rsid w:val="00015FE1"/>
    <w:rsid w:val="000176EC"/>
    <w:rsid w:val="00017B17"/>
    <w:rsid w:val="00021B88"/>
    <w:rsid w:val="0002267C"/>
    <w:rsid w:val="00022F12"/>
    <w:rsid w:val="00024949"/>
    <w:rsid w:val="0002791B"/>
    <w:rsid w:val="00030D71"/>
    <w:rsid w:val="00030FC8"/>
    <w:rsid w:val="00032080"/>
    <w:rsid w:val="000324E2"/>
    <w:rsid w:val="00033E02"/>
    <w:rsid w:val="00036720"/>
    <w:rsid w:val="00036F47"/>
    <w:rsid w:val="00037C03"/>
    <w:rsid w:val="00037C21"/>
    <w:rsid w:val="00041320"/>
    <w:rsid w:val="00042293"/>
    <w:rsid w:val="000436D8"/>
    <w:rsid w:val="000439FC"/>
    <w:rsid w:val="00044FEE"/>
    <w:rsid w:val="000455CE"/>
    <w:rsid w:val="00046BA3"/>
    <w:rsid w:val="00047159"/>
    <w:rsid w:val="00047FE8"/>
    <w:rsid w:val="000529DA"/>
    <w:rsid w:val="00053C98"/>
    <w:rsid w:val="000557F8"/>
    <w:rsid w:val="0006122A"/>
    <w:rsid w:val="0006140F"/>
    <w:rsid w:val="00061BC9"/>
    <w:rsid w:val="00061F2B"/>
    <w:rsid w:val="00062A00"/>
    <w:rsid w:val="00065C5B"/>
    <w:rsid w:val="00065ECD"/>
    <w:rsid w:val="00066942"/>
    <w:rsid w:val="0006753D"/>
    <w:rsid w:val="00067BAE"/>
    <w:rsid w:val="00070672"/>
    <w:rsid w:val="00073F51"/>
    <w:rsid w:val="000745A7"/>
    <w:rsid w:val="00074697"/>
    <w:rsid w:val="0007507C"/>
    <w:rsid w:val="00080323"/>
    <w:rsid w:val="00080440"/>
    <w:rsid w:val="000820D9"/>
    <w:rsid w:val="000828D6"/>
    <w:rsid w:val="000849BE"/>
    <w:rsid w:val="00084B62"/>
    <w:rsid w:val="0008537E"/>
    <w:rsid w:val="000856C3"/>
    <w:rsid w:val="0008653C"/>
    <w:rsid w:val="00087784"/>
    <w:rsid w:val="000904BF"/>
    <w:rsid w:val="000941AF"/>
    <w:rsid w:val="00094366"/>
    <w:rsid w:val="000947E3"/>
    <w:rsid w:val="00094A9C"/>
    <w:rsid w:val="000965F4"/>
    <w:rsid w:val="000A003F"/>
    <w:rsid w:val="000A0E52"/>
    <w:rsid w:val="000A1A30"/>
    <w:rsid w:val="000A3168"/>
    <w:rsid w:val="000A39C7"/>
    <w:rsid w:val="000A444F"/>
    <w:rsid w:val="000A44DB"/>
    <w:rsid w:val="000A47F5"/>
    <w:rsid w:val="000A4AC7"/>
    <w:rsid w:val="000A6C14"/>
    <w:rsid w:val="000B3523"/>
    <w:rsid w:val="000B3D77"/>
    <w:rsid w:val="000C02BE"/>
    <w:rsid w:val="000C0936"/>
    <w:rsid w:val="000C140C"/>
    <w:rsid w:val="000C16C5"/>
    <w:rsid w:val="000C52D9"/>
    <w:rsid w:val="000C613C"/>
    <w:rsid w:val="000D035F"/>
    <w:rsid w:val="000D05A8"/>
    <w:rsid w:val="000D061B"/>
    <w:rsid w:val="000D143B"/>
    <w:rsid w:val="000D3E6B"/>
    <w:rsid w:val="000D530A"/>
    <w:rsid w:val="000D62CA"/>
    <w:rsid w:val="000D649E"/>
    <w:rsid w:val="000D6561"/>
    <w:rsid w:val="000D6BAF"/>
    <w:rsid w:val="000D758E"/>
    <w:rsid w:val="000D79D0"/>
    <w:rsid w:val="000E339F"/>
    <w:rsid w:val="000E40E1"/>
    <w:rsid w:val="000E4319"/>
    <w:rsid w:val="000E439F"/>
    <w:rsid w:val="000E4BFC"/>
    <w:rsid w:val="000E7CA5"/>
    <w:rsid w:val="000F0237"/>
    <w:rsid w:val="000F0241"/>
    <w:rsid w:val="000F0385"/>
    <w:rsid w:val="000F051B"/>
    <w:rsid w:val="000F18A9"/>
    <w:rsid w:val="000F2041"/>
    <w:rsid w:val="000F331E"/>
    <w:rsid w:val="000F418A"/>
    <w:rsid w:val="000F43F0"/>
    <w:rsid w:val="000F72C0"/>
    <w:rsid w:val="00100307"/>
    <w:rsid w:val="0010231F"/>
    <w:rsid w:val="001025A5"/>
    <w:rsid w:val="00102A36"/>
    <w:rsid w:val="00103B83"/>
    <w:rsid w:val="00105983"/>
    <w:rsid w:val="001073B7"/>
    <w:rsid w:val="00107CDB"/>
    <w:rsid w:val="00110344"/>
    <w:rsid w:val="0011463D"/>
    <w:rsid w:val="00116604"/>
    <w:rsid w:val="00117B8C"/>
    <w:rsid w:val="001200C4"/>
    <w:rsid w:val="00122357"/>
    <w:rsid w:val="0012253A"/>
    <w:rsid w:val="00123AD9"/>
    <w:rsid w:val="00124B8B"/>
    <w:rsid w:val="00126F3C"/>
    <w:rsid w:val="0012739A"/>
    <w:rsid w:val="001316F4"/>
    <w:rsid w:val="00131CBB"/>
    <w:rsid w:val="001322EA"/>
    <w:rsid w:val="001335C0"/>
    <w:rsid w:val="00134BFB"/>
    <w:rsid w:val="0013511D"/>
    <w:rsid w:val="00136198"/>
    <w:rsid w:val="00137A37"/>
    <w:rsid w:val="00142435"/>
    <w:rsid w:val="0014358E"/>
    <w:rsid w:val="00143BAA"/>
    <w:rsid w:val="00145CA4"/>
    <w:rsid w:val="00147B3F"/>
    <w:rsid w:val="001506FC"/>
    <w:rsid w:val="0015077C"/>
    <w:rsid w:val="00151C04"/>
    <w:rsid w:val="00154A98"/>
    <w:rsid w:val="00156299"/>
    <w:rsid w:val="00157227"/>
    <w:rsid w:val="00157ABB"/>
    <w:rsid w:val="00161F26"/>
    <w:rsid w:val="001625EE"/>
    <w:rsid w:val="00162622"/>
    <w:rsid w:val="001646E6"/>
    <w:rsid w:val="001675B1"/>
    <w:rsid w:val="00171760"/>
    <w:rsid w:val="00173A6F"/>
    <w:rsid w:val="001744CC"/>
    <w:rsid w:val="001753DE"/>
    <w:rsid w:val="001755F9"/>
    <w:rsid w:val="0017676A"/>
    <w:rsid w:val="00176CE6"/>
    <w:rsid w:val="001779FD"/>
    <w:rsid w:val="00177E7E"/>
    <w:rsid w:val="001815FA"/>
    <w:rsid w:val="001834FF"/>
    <w:rsid w:val="00183616"/>
    <w:rsid w:val="00183D06"/>
    <w:rsid w:val="00184828"/>
    <w:rsid w:val="00185C3C"/>
    <w:rsid w:val="00185D22"/>
    <w:rsid w:val="001873D8"/>
    <w:rsid w:val="001931E0"/>
    <w:rsid w:val="00194018"/>
    <w:rsid w:val="001942A3"/>
    <w:rsid w:val="00194A31"/>
    <w:rsid w:val="00195268"/>
    <w:rsid w:val="001953E9"/>
    <w:rsid w:val="001A0836"/>
    <w:rsid w:val="001A20CA"/>
    <w:rsid w:val="001A2176"/>
    <w:rsid w:val="001A3770"/>
    <w:rsid w:val="001A3F68"/>
    <w:rsid w:val="001A78D5"/>
    <w:rsid w:val="001B2260"/>
    <w:rsid w:val="001B3F0B"/>
    <w:rsid w:val="001B62DC"/>
    <w:rsid w:val="001C0C6F"/>
    <w:rsid w:val="001C1C7D"/>
    <w:rsid w:val="001C4669"/>
    <w:rsid w:val="001C6C81"/>
    <w:rsid w:val="001C7A34"/>
    <w:rsid w:val="001D0D0D"/>
    <w:rsid w:val="001D2CFB"/>
    <w:rsid w:val="001D30F4"/>
    <w:rsid w:val="001D5266"/>
    <w:rsid w:val="001D5C8E"/>
    <w:rsid w:val="001D63AB"/>
    <w:rsid w:val="001D6491"/>
    <w:rsid w:val="001D672B"/>
    <w:rsid w:val="001E0F3F"/>
    <w:rsid w:val="001E345D"/>
    <w:rsid w:val="001E3A94"/>
    <w:rsid w:val="001E4AF1"/>
    <w:rsid w:val="001E4F67"/>
    <w:rsid w:val="001E5CDB"/>
    <w:rsid w:val="001F0A0C"/>
    <w:rsid w:val="001F1345"/>
    <w:rsid w:val="001F1719"/>
    <w:rsid w:val="001F349D"/>
    <w:rsid w:val="001F3B55"/>
    <w:rsid w:val="001F43A9"/>
    <w:rsid w:val="001F5C52"/>
    <w:rsid w:val="001F788B"/>
    <w:rsid w:val="001F7986"/>
    <w:rsid w:val="00200A68"/>
    <w:rsid w:val="002012CB"/>
    <w:rsid w:val="0020138A"/>
    <w:rsid w:val="00202499"/>
    <w:rsid w:val="0020316F"/>
    <w:rsid w:val="002050A4"/>
    <w:rsid w:val="00206341"/>
    <w:rsid w:val="002068C0"/>
    <w:rsid w:val="0020744B"/>
    <w:rsid w:val="00207B9D"/>
    <w:rsid w:val="00215892"/>
    <w:rsid w:val="002159D1"/>
    <w:rsid w:val="0022086F"/>
    <w:rsid w:val="00223414"/>
    <w:rsid w:val="00223B81"/>
    <w:rsid w:val="0022416E"/>
    <w:rsid w:val="00230272"/>
    <w:rsid w:val="00231CF1"/>
    <w:rsid w:val="00232BA0"/>
    <w:rsid w:val="002331F6"/>
    <w:rsid w:val="002341E8"/>
    <w:rsid w:val="00234481"/>
    <w:rsid w:val="00234761"/>
    <w:rsid w:val="00234A3D"/>
    <w:rsid w:val="002355E4"/>
    <w:rsid w:val="002370E9"/>
    <w:rsid w:val="002376B4"/>
    <w:rsid w:val="00240E89"/>
    <w:rsid w:val="002430A4"/>
    <w:rsid w:val="002438A3"/>
    <w:rsid w:val="002446FD"/>
    <w:rsid w:val="002461EE"/>
    <w:rsid w:val="00246200"/>
    <w:rsid w:val="00246B6B"/>
    <w:rsid w:val="0024743C"/>
    <w:rsid w:val="00250E64"/>
    <w:rsid w:val="00251519"/>
    <w:rsid w:val="0025171D"/>
    <w:rsid w:val="002545F3"/>
    <w:rsid w:val="00254618"/>
    <w:rsid w:val="00256E94"/>
    <w:rsid w:val="00257111"/>
    <w:rsid w:val="00257343"/>
    <w:rsid w:val="00257AD8"/>
    <w:rsid w:val="00257F05"/>
    <w:rsid w:val="00261AE1"/>
    <w:rsid w:val="00261CE0"/>
    <w:rsid w:val="00261E23"/>
    <w:rsid w:val="0026237E"/>
    <w:rsid w:val="0026277A"/>
    <w:rsid w:val="0026369B"/>
    <w:rsid w:val="00264F73"/>
    <w:rsid w:val="0027002D"/>
    <w:rsid w:val="0027147B"/>
    <w:rsid w:val="00271B3E"/>
    <w:rsid w:val="00273068"/>
    <w:rsid w:val="00274A6B"/>
    <w:rsid w:val="00275178"/>
    <w:rsid w:val="002761B6"/>
    <w:rsid w:val="0027724B"/>
    <w:rsid w:val="002772C3"/>
    <w:rsid w:val="00277C4C"/>
    <w:rsid w:val="002808FE"/>
    <w:rsid w:val="0028169D"/>
    <w:rsid w:val="00281DD1"/>
    <w:rsid w:val="0028416E"/>
    <w:rsid w:val="00292515"/>
    <w:rsid w:val="002927C1"/>
    <w:rsid w:val="00292C86"/>
    <w:rsid w:val="00292D4B"/>
    <w:rsid w:val="00296B2C"/>
    <w:rsid w:val="002978EB"/>
    <w:rsid w:val="002A0313"/>
    <w:rsid w:val="002A0CCB"/>
    <w:rsid w:val="002A14AC"/>
    <w:rsid w:val="002A2B02"/>
    <w:rsid w:val="002A4164"/>
    <w:rsid w:val="002A783F"/>
    <w:rsid w:val="002A787B"/>
    <w:rsid w:val="002A7E89"/>
    <w:rsid w:val="002B04B0"/>
    <w:rsid w:val="002B1E78"/>
    <w:rsid w:val="002B2898"/>
    <w:rsid w:val="002B2E6C"/>
    <w:rsid w:val="002C07D6"/>
    <w:rsid w:val="002C1B2A"/>
    <w:rsid w:val="002C243F"/>
    <w:rsid w:val="002C4B12"/>
    <w:rsid w:val="002C5F53"/>
    <w:rsid w:val="002C62D9"/>
    <w:rsid w:val="002C65DB"/>
    <w:rsid w:val="002C7679"/>
    <w:rsid w:val="002C768F"/>
    <w:rsid w:val="002C7849"/>
    <w:rsid w:val="002D016A"/>
    <w:rsid w:val="002D1BB8"/>
    <w:rsid w:val="002D2A27"/>
    <w:rsid w:val="002D2F54"/>
    <w:rsid w:val="002D3272"/>
    <w:rsid w:val="002D4E5E"/>
    <w:rsid w:val="002D5855"/>
    <w:rsid w:val="002D74E5"/>
    <w:rsid w:val="002E0515"/>
    <w:rsid w:val="002E1A5C"/>
    <w:rsid w:val="002E7ACA"/>
    <w:rsid w:val="002F149B"/>
    <w:rsid w:val="002F32D5"/>
    <w:rsid w:val="002F3AD1"/>
    <w:rsid w:val="002F5398"/>
    <w:rsid w:val="002F6F60"/>
    <w:rsid w:val="003012C7"/>
    <w:rsid w:val="00302B82"/>
    <w:rsid w:val="00302ED5"/>
    <w:rsid w:val="003030A9"/>
    <w:rsid w:val="00303693"/>
    <w:rsid w:val="00306E40"/>
    <w:rsid w:val="00313BF8"/>
    <w:rsid w:val="00315334"/>
    <w:rsid w:val="00315DF1"/>
    <w:rsid w:val="003160E1"/>
    <w:rsid w:val="00317101"/>
    <w:rsid w:val="00321413"/>
    <w:rsid w:val="00326B5F"/>
    <w:rsid w:val="00327A83"/>
    <w:rsid w:val="00332FDB"/>
    <w:rsid w:val="003337F5"/>
    <w:rsid w:val="00333FE8"/>
    <w:rsid w:val="00334995"/>
    <w:rsid w:val="00336C1B"/>
    <w:rsid w:val="00340F8A"/>
    <w:rsid w:val="0034195A"/>
    <w:rsid w:val="00342B5B"/>
    <w:rsid w:val="00342D5E"/>
    <w:rsid w:val="00342DE5"/>
    <w:rsid w:val="00343561"/>
    <w:rsid w:val="00343596"/>
    <w:rsid w:val="00344883"/>
    <w:rsid w:val="00344A03"/>
    <w:rsid w:val="00345BBC"/>
    <w:rsid w:val="00346265"/>
    <w:rsid w:val="00347641"/>
    <w:rsid w:val="003476F1"/>
    <w:rsid w:val="0035002E"/>
    <w:rsid w:val="00350DD5"/>
    <w:rsid w:val="0035275E"/>
    <w:rsid w:val="00353137"/>
    <w:rsid w:val="0035396C"/>
    <w:rsid w:val="00354251"/>
    <w:rsid w:val="00356A87"/>
    <w:rsid w:val="00357B73"/>
    <w:rsid w:val="00360558"/>
    <w:rsid w:val="0036340D"/>
    <w:rsid w:val="00363859"/>
    <w:rsid w:val="003646C9"/>
    <w:rsid w:val="00365D40"/>
    <w:rsid w:val="003673CE"/>
    <w:rsid w:val="003705AD"/>
    <w:rsid w:val="00370673"/>
    <w:rsid w:val="0037079F"/>
    <w:rsid w:val="0037102B"/>
    <w:rsid w:val="00371B2F"/>
    <w:rsid w:val="003726B2"/>
    <w:rsid w:val="0037300C"/>
    <w:rsid w:val="00373747"/>
    <w:rsid w:val="0037391A"/>
    <w:rsid w:val="003746AA"/>
    <w:rsid w:val="00375503"/>
    <w:rsid w:val="00375C56"/>
    <w:rsid w:val="0037708C"/>
    <w:rsid w:val="003808D3"/>
    <w:rsid w:val="00381513"/>
    <w:rsid w:val="003840DC"/>
    <w:rsid w:val="0038437B"/>
    <w:rsid w:val="00384F45"/>
    <w:rsid w:val="00385356"/>
    <w:rsid w:val="003854BC"/>
    <w:rsid w:val="00385A7C"/>
    <w:rsid w:val="00385ED8"/>
    <w:rsid w:val="00387B14"/>
    <w:rsid w:val="00391520"/>
    <w:rsid w:val="00391825"/>
    <w:rsid w:val="0039299D"/>
    <w:rsid w:val="003940DE"/>
    <w:rsid w:val="00396CC9"/>
    <w:rsid w:val="003979BB"/>
    <w:rsid w:val="003A1AF4"/>
    <w:rsid w:val="003A1D73"/>
    <w:rsid w:val="003A3303"/>
    <w:rsid w:val="003B048A"/>
    <w:rsid w:val="003B0FB4"/>
    <w:rsid w:val="003B14C2"/>
    <w:rsid w:val="003B3AF7"/>
    <w:rsid w:val="003B4574"/>
    <w:rsid w:val="003B64FD"/>
    <w:rsid w:val="003B6B9C"/>
    <w:rsid w:val="003C068E"/>
    <w:rsid w:val="003C0AE6"/>
    <w:rsid w:val="003C228B"/>
    <w:rsid w:val="003C4C68"/>
    <w:rsid w:val="003C7099"/>
    <w:rsid w:val="003C7839"/>
    <w:rsid w:val="003D23BE"/>
    <w:rsid w:val="003D2CC0"/>
    <w:rsid w:val="003D3EDF"/>
    <w:rsid w:val="003D41DE"/>
    <w:rsid w:val="003D54CC"/>
    <w:rsid w:val="003D7494"/>
    <w:rsid w:val="003D780C"/>
    <w:rsid w:val="003D781E"/>
    <w:rsid w:val="003D7ACC"/>
    <w:rsid w:val="003E0EBF"/>
    <w:rsid w:val="003E14D7"/>
    <w:rsid w:val="003E165F"/>
    <w:rsid w:val="003E282A"/>
    <w:rsid w:val="003E2F75"/>
    <w:rsid w:val="003E30AA"/>
    <w:rsid w:val="003E34D9"/>
    <w:rsid w:val="003E380C"/>
    <w:rsid w:val="003E3F5F"/>
    <w:rsid w:val="003E493D"/>
    <w:rsid w:val="003E4DC2"/>
    <w:rsid w:val="003E54D7"/>
    <w:rsid w:val="003E5AC5"/>
    <w:rsid w:val="003E6BDE"/>
    <w:rsid w:val="003E70DC"/>
    <w:rsid w:val="003F0FE2"/>
    <w:rsid w:val="003F3172"/>
    <w:rsid w:val="003F31BF"/>
    <w:rsid w:val="003F3872"/>
    <w:rsid w:val="003F3D7B"/>
    <w:rsid w:val="003F3E44"/>
    <w:rsid w:val="003F53FA"/>
    <w:rsid w:val="003F617A"/>
    <w:rsid w:val="003F7046"/>
    <w:rsid w:val="004019F5"/>
    <w:rsid w:val="00401F1D"/>
    <w:rsid w:val="00401F44"/>
    <w:rsid w:val="00404129"/>
    <w:rsid w:val="0040462F"/>
    <w:rsid w:val="00405C0C"/>
    <w:rsid w:val="00412266"/>
    <w:rsid w:val="00412DC4"/>
    <w:rsid w:val="00412F2C"/>
    <w:rsid w:val="00416C71"/>
    <w:rsid w:val="00417896"/>
    <w:rsid w:val="00420831"/>
    <w:rsid w:val="00421386"/>
    <w:rsid w:val="00421ED8"/>
    <w:rsid w:val="00422441"/>
    <w:rsid w:val="004229A9"/>
    <w:rsid w:val="004235BD"/>
    <w:rsid w:val="00423781"/>
    <w:rsid w:val="004239BF"/>
    <w:rsid w:val="00426D3D"/>
    <w:rsid w:val="004272A3"/>
    <w:rsid w:val="00427F83"/>
    <w:rsid w:val="00430213"/>
    <w:rsid w:val="0043064E"/>
    <w:rsid w:val="00430852"/>
    <w:rsid w:val="004312D6"/>
    <w:rsid w:val="004340E0"/>
    <w:rsid w:val="00436BB7"/>
    <w:rsid w:val="00436F1D"/>
    <w:rsid w:val="00437307"/>
    <w:rsid w:val="00442A11"/>
    <w:rsid w:val="00443FE8"/>
    <w:rsid w:val="0044538E"/>
    <w:rsid w:val="004453C0"/>
    <w:rsid w:val="00445A7E"/>
    <w:rsid w:val="00445D11"/>
    <w:rsid w:val="00450135"/>
    <w:rsid w:val="00450887"/>
    <w:rsid w:val="00454DF3"/>
    <w:rsid w:val="00455629"/>
    <w:rsid w:val="00460ACF"/>
    <w:rsid w:val="00461377"/>
    <w:rsid w:val="004615B8"/>
    <w:rsid w:val="00466CB0"/>
    <w:rsid w:val="00467216"/>
    <w:rsid w:val="004677AB"/>
    <w:rsid w:val="00470115"/>
    <w:rsid w:val="004701F8"/>
    <w:rsid w:val="00470F62"/>
    <w:rsid w:val="00471A9D"/>
    <w:rsid w:val="004748D6"/>
    <w:rsid w:val="00475FF5"/>
    <w:rsid w:val="00476059"/>
    <w:rsid w:val="00476F60"/>
    <w:rsid w:val="00477B1B"/>
    <w:rsid w:val="0048128C"/>
    <w:rsid w:val="00481ABF"/>
    <w:rsid w:val="00482C04"/>
    <w:rsid w:val="00482F2D"/>
    <w:rsid w:val="004830F8"/>
    <w:rsid w:val="004834EC"/>
    <w:rsid w:val="00483E46"/>
    <w:rsid w:val="0048634C"/>
    <w:rsid w:val="00486E95"/>
    <w:rsid w:val="0049075C"/>
    <w:rsid w:val="00491226"/>
    <w:rsid w:val="004923F6"/>
    <w:rsid w:val="00492769"/>
    <w:rsid w:val="00495C94"/>
    <w:rsid w:val="004975CD"/>
    <w:rsid w:val="004A1968"/>
    <w:rsid w:val="004A39FE"/>
    <w:rsid w:val="004A4B5F"/>
    <w:rsid w:val="004A4BC2"/>
    <w:rsid w:val="004A65E2"/>
    <w:rsid w:val="004A7E50"/>
    <w:rsid w:val="004B01E0"/>
    <w:rsid w:val="004B04F7"/>
    <w:rsid w:val="004B1DF1"/>
    <w:rsid w:val="004B31BF"/>
    <w:rsid w:val="004B332A"/>
    <w:rsid w:val="004B3A94"/>
    <w:rsid w:val="004B3F26"/>
    <w:rsid w:val="004B4AC9"/>
    <w:rsid w:val="004B5FDE"/>
    <w:rsid w:val="004B724F"/>
    <w:rsid w:val="004B7BC9"/>
    <w:rsid w:val="004C1C2E"/>
    <w:rsid w:val="004C4072"/>
    <w:rsid w:val="004C5211"/>
    <w:rsid w:val="004C6449"/>
    <w:rsid w:val="004C6CA4"/>
    <w:rsid w:val="004D31ED"/>
    <w:rsid w:val="004D3534"/>
    <w:rsid w:val="004D5401"/>
    <w:rsid w:val="004D5716"/>
    <w:rsid w:val="004D62FE"/>
    <w:rsid w:val="004D6586"/>
    <w:rsid w:val="004E068D"/>
    <w:rsid w:val="004E1915"/>
    <w:rsid w:val="004E1B17"/>
    <w:rsid w:val="004E1F7C"/>
    <w:rsid w:val="004E2BD1"/>
    <w:rsid w:val="004E462A"/>
    <w:rsid w:val="004E5758"/>
    <w:rsid w:val="004E6673"/>
    <w:rsid w:val="004E76FD"/>
    <w:rsid w:val="004F0ABF"/>
    <w:rsid w:val="004F135E"/>
    <w:rsid w:val="004F30AC"/>
    <w:rsid w:val="004F42F3"/>
    <w:rsid w:val="004F5572"/>
    <w:rsid w:val="004F5CD1"/>
    <w:rsid w:val="004F653B"/>
    <w:rsid w:val="004F7D75"/>
    <w:rsid w:val="005007FA"/>
    <w:rsid w:val="0050211B"/>
    <w:rsid w:val="005023C8"/>
    <w:rsid w:val="00504686"/>
    <w:rsid w:val="00504B08"/>
    <w:rsid w:val="005050A9"/>
    <w:rsid w:val="005052F1"/>
    <w:rsid w:val="00505638"/>
    <w:rsid w:val="005074E2"/>
    <w:rsid w:val="00507A0A"/>
    <w:rsid w:val="00511A96"/>
    <w:rsid w:val="0051256E"/>
    <w:rsid w:val="005125B5"/>
    <w:rsid w:val="00512699"/>
    <w:rsid w:val="00512B69"/>
    <w:rsid w:val="005135D5"/>
    <w:rsid w:val="005148B5"/>
    <w:rsid w:val="00514B57"/>
    <w:rsid w:val="005150D4"/>
    <w:rsid w:val="00517751"/>
    <w:rsid w:val="00517EA6"/>
    <w:rsid w:val="005213CA"/>
    <w:rsid w:val="005235F4"/>
    <w:rsid w:val="005236AA"/>
    <w:rsid w:val="00524AA9"/>
    <w:rsid w:val="00526C8B"/>
    <w:rsid w:val="00526EAF"/>
    <w:rsid w:val="00526FBB"/>
    <w:rsid w:val="0052769E"/>
    <w:rsid w:val="00530825"/>
    <w:rsid w:val="005311BA"/>
    <w:rsid w:val="0053141F"/>
    <w:rsid w:val="00531603"/>
    <w:rsid w:val="005317C2"/>
    <w:rsid w:val="00531ABC"/>
    <w:rsid w:val="005322C2"/>
    <w:rsid w:val="00532792"/>
    <w:rsid w:val="00533499"/>
    <w:rsid w:val="00533A48"/>
    <w:rsid w:val="00534055"/>
    <w:rsid w:val="0053494F"/>
    <w:rsid w:val="0053517C"/>
    <w:rsid w:val="00535A2E"/>
    <w:rsid w:val="00535A5A"/>
    <w:rsid w:val="00535A9E"/>
    <w:rsid w:val="00535B74"/>
    <w:rsid w:val="00536913"/>
    <w:rsid w:val="005371B5"/>
    <w:rsid w:val="0053739C"/>
    <w:rsid w:val="00537FBC"/>
    <w:rsid w:val="005413D5"/>
    <w:rsid w:val="0054461A"/>
    <w:rsid w:val="00547BAC"/>
    <w:rsid w:val="00553778"/>
    <w:rsid w:val="005537C9"/>
    <w:rsid w:val="00555FC5"/>
    <w:rsid w:val="005561BC"/>
    <w:rsid w:val="0056040B"/>
    <w:rsid w:val="00560841"/>
    <w:rsid w:val="005610E5"/>
    <w:rsid w:val="0056187D"/>
    <w:rsid w:val="00562CF7"/>
    <w:rsid w:val="00562E3E"/>
    <w:rsid w:val="005642B5"/>
    <w:rsid w:val="00565359"/>
    <w:rsid w:val="00566BFE"/>
    <w:rsid w:val="005678DE"/>
    <w:rsid w:val="00570061"/>
    <w:rsid w:val="0057065D"/>
    <w:rsid w:val="005717DC"/>
    <w:rsid w:val="00571842"/>
    <w:rsid w:val="00572D70"/>
    <w:rsid w:val="005742E0"/>
    <w:rsid w:val="00574E05"/>
    <w:rsid w:val="0057541B"/>
    <w:rsid w:val="005766DD"/>
    <w:rsid w:val="00576CE0"/>
    <w:rsid w:val="005830B5"/>
    <w:rsid w:val="005831C7"/>
    <w:rsid w:val="00583F3B"/>
    <w:rsid w:val="005902C4"/>
    <w:rsid w:val="00591BC6"/>
    <w:rsid w:val="00592558"/>
    <w:rsid w:val="00594EBD"/>
    <w:rsid w:val="005A12E2"/>
    <w:rsid w:val="005A1FF9"/>
    <w:rsid w:val="005A2A90"/>
    <w:rsid w:val="005A4642"/>
    <w:rsid w:val="005A4758"/>
    <w:rsid w:val="005A4785"/>
    <w:rsid w:val="005A768B"/>
    <w:rsid w:val="005B2ADB"/>
    <w:rsid w:val="005B2B9D"/>
    <w:rsid w:val="005B32D0"/>
    <w:rsid w:val="005B592D"/>
    <w:rsid w:val="005B63D4"/>
    <w:rsid w:val="005C0DC2"/>
    <w:rsid w:val="005C3564"/>
    <w:rsid w:val="005C3920"/>
    <w:rsid w:val="005C3A96"/>
    <w:rsid w:val="005C4446"/>
    <w:rsid w:val="005C60DA"/>
    <w:rsid w:val="005C731A"/>
    <w:rsid w:val="005C7ACB"/>
    <w:rsid w:val="005C7E8F"/>
    <w:rsid w:val="005D00C8"/>
    <w:rsid w:val="005D0674"/>
    <w:rsid w:val="005D25EE"/>
    <w:rsid w:val="005D2861"/>
    <w:rsid w:val="005D2D34"/>
    <w:rsid w:val="005D73B9"/>
    <w:rsid w:val="005D7EBD"/>
    <w:rsid w:val="005E0848"/>
    <w:rsid w:val="005E087D"/>
    <w:rsid w:val="005E2176"/>
    <w:rsid w:val="005E4624"/>
    <w:rsid w:val="005E4894"/>
    <w:rsid w:val="005E5FF9"/>
    <w:rsid w:val="005E6A89"/>
    <w:rsid w:val="005E78B8"/>
    <w:rsid w:val="005F2892"/>
    <w:rsid w:val="005F3758"/>
    <w:rsid w:val="005F4866"/>
    <w:rsid w:val="005F5C32"/>
    <w:rsid w:val="005F6152"/>
    <w:rsid w:val="005F6852"/>
    <w:rsid w:val="00600F97"/>
    <w:rsid w:val="00601C81"/>
    <w:rsid w:val="00602A2C"/>
    <w:rsid w:val="006045A0"/>
    <w:rsid w:val="0060538F"/>
    <w:rsid w:val="0060634F"/>
    <w:rsid w:val="006134BC"/>
    <w:rsid w:val="00621AF4"/>
    <w:rsid w:val="0062346E"/>
    <w:rsid w:val="006248A1"/>
    <w:rsid w:val="0062588E"/>
    <w:rsid w:val="00625B74"/>
    <w:rsid w:val="00627EA5"/>
    <w:rsid w:val="006300A4"/>
    <w:rsid w:val="0063221B"/>
    <w:rsid w:val="006324C0"/>
    <w:rsid w:val="00633779"/>
    <w:rsid w:val="00636235"/>
    <w:rsid w:val="0063752E"/>
    <w:rsid w:val="00637568"/>
    <w:rsid w:val="006377F3"/>
    <w:rsid w:val="00640C4E"/>
    <w:rsid w:val="00644E98"/>
    <w:rsid w:val="0064556A"/>
    <w:rsid w:val="0065027F"/>
    <w:rsid w:val="006512AF"/>
    <w:rsid w:val="00651C52"/>
    <w:rsid w:val="0065308F"/>
    <w:rsid w:val="00653278"/>
    <w:rsid w:val="00653FDB"/>
    <w:rsid w:val="006542B1"/>
    <w:rsid w:val="006549D9"/>
    <w:rsid w:val="00654E9A"/>
    <w:rsid w:val="006550F6"/>
    <w:rsid w:val="00657390"/>
    <w:rsid w:val="0065788D"/>
    <w:rsid w:val="00657A95"/>
    <w:rsid w:val="00660749"/>
    <w:rsid w:val="00662805"/>
    <w:rsid w:val="00663076"/>
    <w:rsid w:val="006642AE"/>
    <w:rsid w:val="006647A8"/>
    <w:rsid w:val="006648F8"/>
    <w:rsid w:val="00664F8B"/>
    <w:rsid w:val="0066578D"/>
    <w:rsid w:val="00665BC5"/>
    <w:rsid w:val="00666A12"/>
    <w:rsid w:val="00670749"/>
    <w:rsid w:val="00670B88"/>
    <w:rsid w:val="006715E4"/>
    <w:rsid w:val="00672020"/>
    <w:rsid w:val="00672910"/>
    <w:rsid w:val="006731A7"/>
    <w:rsid w:val="00673877"/>
    <w:rsid w:val="00673E81"/>
    <w:rsid w:val="00676C02"/>
    <w:rsid w:val="00676D3C"/>
    <w:rsid w:val="006773C0"/>
    <w:rsid w:val="00681441"/>
    <w:rsid w:val="00681E9B"/>
    <w:rsid w:val="00683740"/>
    <w:rsid w:val="00683CED"/>
    <w:rsid w:val="006840F4"/>
    <w:rsid w:val="00686F2D"/>
    <w:rsid w:val="006875B1"/>
    <w:rsid w:val="0068764D"/>
    <w:rsid w:val="00690702"/>
    <w:rsid w:val="00690CB0"/>
    <w:rsid w:val="00690D7D"/>
    <w:rsid w:val="00692F9A"/>
    <w:rsid w:val="006945E3"/>
    <w:rsid w:val="00695E54"/>
    <w:rsid w:val="00696BCF"/>
    <w:rsid w:val="00696C84"/>
    <w:rsid w:val="0069734D"/>
    <w:rsid w:val="00697D04"/>
    <w:rsid w:val="00697D4A"/>
    <w:rsid w:val="006A0934"/>
    <w:rsid w:val="006A112F"/>
    <w:rsid w:val="006A29A3"/>
    <w:rsid w:val="006A4135"/>
    <w:rsid w:val="006A6BF6"/>
    <w:rsid w:val="006A711D"/>
    <w:rsid w:val="006B0CF0"/>
    <w:rsid w:val="006B1B9C"/>
    <w:rsid w:val="006B1F83"/>
    <w:rsid w:val="006B2303"/>
    <w:rsid w:val="006B2F7D"/>
    <w:rsid w:val="006B61E9"/>
    <w:rsid w:val="006B6982"/>
    <w:rsid w:val="006B76A7"/>
    <w:rsid w:val="006C042B"/>
    <w:rsid w:val="006C0A8C"/>
    <w:rsid w:val="006C0B85"/>
    <w:rsid w:val="006C3326"/>
    <w:rsid w:val="006C3749"/>
    <w:rsid w:val="006C5C11"/>
    <w:rsid w:val="006C5F97"/>
    <w:rsid w:val="006C6DF2"/>
    <w:rsid w:val="006C6E77"/>
    <w:rsid w:val="006C7276"/>
    <w:rsid w:val="006D2FBD"/>
    <w:rsid w:val="006D32DA"/>
    <w:rsid w:val="006D4EB9"/>
    <w:rsid w:val="006D6F1E"/>
    <w:rsid w:val="006E16FB"/>
    <w:rsid w:val="006E1B52"/>
    <w:rsid w:val="006E1E2A"/>
    <w:rsid w:val="006E1EEC"/>
    <w:rsid w:val="006E3D6B"/>
    <w:rsid w:val="006E568B"/>
    <w:rsid w:val="006E64F3"/>
    <w:rsid w:val="006E6BDD"/>
    <w:rsid w:val="006F2FDF"/>
    <w:rsid w:val="006F5B7E"/>
    <w:rsid w:val="006F7171"/>
    <w:rsid w:val="007007AA"/>
    <w:rsid w:val="007014DA"/>
    <w:rsid w:val="007030A3"/>
    <w:rsid w:val="0070392B"/>
    <w:rsid w:val="00703F30"/>
    <w:rsid w:val="007043AC"/>
    <w:rsid w:val="00706045"/>
    <w:rsid w:val="00706296"/>
    <w:rsid w:val="0070666C"/>
    <w:rsid w:val="007069A9"/>
    <w:rsid w:val="007077E6"/>
    <w:rsid w:val="0071066D"/>
    <w:rsid w:val="0071295C"/>
    <w:rsid w:val="00713F9F"/>
    <w:rsid w:val="0071470B"/>
    <w:rsid w:val="00714B80"/>
    <w:rsid w:val="00720B15"/>
    <w:rsid w:val="00720D68"/>
    <w:rsid w:val="0072188C"/>
    <w:rsid w:val="00722D3B"/>
    <w:rsid w:val="0072343E"/>
    <w:rsid w:val="00724594"/>
    <w:rsid w:val="00724C4D"/>
    <w:rsid w:val="00727459"/>
    <w:rsid w:val="00727C82"/>
    <w:rsid w:val="00727E45"/>
    <w:rsid w:val="00731DFD"/>
    <w:rsid w:val="00733CF9"/>
    <w:rsid w:val="00734DA0"/>
    <w:rsid w:val="0073518C"/>
    <w:rsid w:val="00740138"/>
    <w:rsid w:val="00740654"/>
    <w:rsid w:val="00740DB2"/>
    <w:rsid w:val="007419CB"/>
    <w:rsid w:val="00741F6C"/>
    <w:rsid w:val="00742491"/>
    <w:rsid w:val="00745047"/>
    <w:rsid w:val="007473ED"/>
    <w:rsid w:val="0075266A"/>
    <w:rsid w:val="007530F6"/>
    <w:rsid w:val="00754854"/>
    <w:rsid w:val="00754DE0"/>
    <w:rsid w:val="00756E89"/>
    <w:rsid w:val="00760383"/>
    <w:rsid w:val="0076081D"/>
    <w:rsid w:val="00762645"/>
    <w:rsid w:val="007644D2"/>
    <w:rsid w:val="00766F64"/>
    <w:rsid w:val="007675CD"/>
    <w:rsid w:val="0077409F"/>
    <w:rsid w:val="00776856"/>
    <w:rsid w:val="007772B1"/>
    <w:rsid w:val="00783CAB"/>
    <w:rsid w:val="0078506E"/>
    <w:rsid w:val="00786B6F"/>
    <w:rsid w:val="007875B0"/>
    <w:rsid w:val="007905F4"/>
    <w:rsid w:val="00790DCD"/>
    <w:rsid w:val="00791C5B"/>
    <w:rsid w:val="007929A8"/>
    <w:rsid w:val="00793C0F"/>
    <w:rsid w:val="007967AE"/>
    <w:rsid w:val="007A0E2D"/>
    <w:rsid w:val="007A0F3E"/>
    <w:rsid w:val="007A373D"/>
    <w:rsid w:val="007A6A24"/>
    <w:rsid w:val="007A6BCE"/>
    <w:rsid w:val="007B0C44"/>
    <w:rsid w:val="007B0D61"/>
    <w:rsid w:val="007B61DD"/>
    <w:rsid w:val="007B6586"/>
    <w:rsid w:val="007B6EF5"/>
    <w:rsid w:val="007B769C"/>
    <w:rsid w:val="007C0A5F"/>
    <w:rsid w:val="007C0D7C"/>
    <w:rsid w:val="007C19D8"/>
    <w:rsid w:val="007C5BA9"/>
    <w:rsid w:val="007D0489"/>
    <w:rsid w:val="007D3F1E"/>
    <w:rsid w:val="007D5F99"/>
    <w:rsid w:val="007D6228"/>
    <w:rsid w:val="007D6D0E"/>
    <w:rsid w:val="007E1FC9"/>
    <w:rsid w:val="007E2D5C"/>
    <w:rsid w:val="007E39D3"/>
    <w:rsid w:val="007E4C1B"/>
    <w:rsid w:val="007E4FF2"/>
    <w:rsid w:val="007E52C0"/>
    <w:rsid w:val="007E53B2"/>
    <w:rsid w:val="007E53E4"/>
    <w:rsid w:val="007E5DA6"/>
    <w:rsid w:val="007F2C36"/>
    <w:rsid w:val="007F46D5"/>
    <w:rsid w:val="007F496D"/>
    <w:rsid w:val="008023A8"/>
    <w:rsid w:val="0080265B"/>
    <w:rsid w:val="00802873"/>
    <w:rsid w:val="0080349C"/>
    <w:rsid w:val="008039EE"/>
    <w:rsid w:val="00804508"/>
    <w:rsid w:val="0080508E"/>
    <w:rsid w:val="0081141F"/>
    <w:rsid w:val="00812CF7"/>
    <w:rsid w:val="00813D8A"/>
    <w:rsid w:val="008147F9"/>
    <w:rsid w:val="00814F9F"/>
    <w:rsid w:val="00821DF3"/>
    <w:rsid w:val="008220FE"/>
    <w:rsid w:val="00826D53"/>
    <w:rsid w:val="008301BF"/>
    <w:rsid w:val="00830C8C"/>
    <w:rsid w:val="008320E2"/>
    <w:rsid w:val="00832234"/>
    <w:rsid w:val="00834BFF"/>
    <w:rsid w:val="0083556C"/>
    <w:rsid w:val="008357DD"/>
    <w:rsid w:val="00841157"/>
    <w:rsid w:val="008419E9"/>
    <w:rsid w:val="008431E8"/>
    <w:rsid w:val="00847B24"/>
    <w:rsid w:val="00852202"/>
    <w:rsid w:val="008523E3"/>
    <w:rsid w:val="008529AD"/>
    <w:rsid w:val="00856748"/>
    <w:rsid w:val="008569E4"/>
    <w:rsid w:val="008607CF"/>
    <w:rsid w:val="00860C42"/>
    <w:rsid w:val="0086148B"/>
    <w:rsid w:val="00861508"/>
    <w:rsid w:val="00861C93"/>
    <w:rsid w:val="008662D8"/>
    <w:rsid w:val="0086659F"/>
    <w:rsid w:val="00871668"/>
    <w:rsid w:val="008729AB"/>
    <w:rsid w:val="008754A8"/>
    <w:rsid w:val="0087668E"/>
    <w:rsid w:val="00877B53"/>
    <w:rsid w:val="008810B9"/>
    <w:rsid w:val="00881F74"/>
    <w:rsid w:val="00883DE3"/>
    <w:rsid w:val="0088416E"/>
    <w:rsid w:val="00885C68"/>
    <w:rsid w:val="0088612C"/>
    <w:rsid w:val="00890817"/>
    <w:rsid w:val="00891D69"/>
    <w:rsid w:val="0089780B"/>
    <w:rsid w:val="008A14B3"/>
    <w:rsid w:val="008A3145"/>
    <w:rsid w:val="008A55A0"/>
    <w:rsid w:val="008B008E"/>
    <w:rsid w:val="008B0C54"/>
    <w:rsid w:val="008B2EB8"/>
    <w:rsid w:val="008B3A44"/>
    <w:rsid w:val="008B4295"/>
    <w:rsid w:val="008B57AA"/>
    <w:rsid w:val="008B6315"/>
    <w:rsid w:val="008B785F"/>
    <w:rsid w:val="008C278D"/>
    <w:rsid w:val="008C3213"/>
    <w:rsid w:val="008C619F"/>
    <w:rsid w:val="008D07A4"/>
    <w:rsid w:val="008D1014"/>
    <w:rsid w:val="008D1DF9"/>
    <w:rsid w:val="008D1F03"/>
    <w:rsid w:val="008D302E"/>
    <w:rsid w:val="008D3C0C"/>
    <w:rsid w:val="008D4DB5"/>
    <w:rsid w:val="008E1906"/>
    <w:rsid w:val="008E2554"/>
    <w:rsid w:val="008E2A1E"/>
    <w:rsid w:val="008E35BE"/>
    <w:rsid w:val="008E3758"/>
    <w:rsid w:val="008E4B53"/>
    <w:rsid w:val="008E5868"/>
    <w:rsid w:val="008E662B"/>
    <w:rsid w:val="008E6B11"/>
    <w:rsid w:val="008E7A94"/>
    <w:rsid w:val="008F2194"/>
    <w:rsid w:val="008F230D"/>
    <w:rsid w:val="008F341B"/>
    <w:rsid w:val="008F42C6"/>
    <w:rsid w:val="008F4674"/>
    <w:rsid w:val="008F48F8"/>
    <w:rsid w:val="008F56A9"/>
    <w:rsid w:val="008F7041"/>
    <w:rsid w:val="009011C2"/>
    <w:rsid w:val="00902B3C"/>
    <w:rsid w:val="00905468"/>
    <w:rsid w:val="009059D7"/>
    <w:rsid w:val="009069E7"/>
    <w:rsid w:val="00910178"/>
    <w:rsid w:val="009116AA"/>
    <w:rsid w:val="009128E1"/>
    <w:rsid w:val="0091292A"/>
    <w:rsid w:val="00913BBB"/>
    <w:rsid w:val="00913F58"/>
    <w:rsid w:val="00914ADF"/>
    <w:rsid w:val="00916081"/>
    <w:rsid w:val="009171F5"/>
    <w:rsid w:val="009227B2"/>
    <w:rsid w:val="0092399E"/>
    <w:rsid w:val="00923A8A"/>
    <w:rsid w:val="00926197"/>
    <w:rsid w:val="0092645E"/>
    <w:rsid w:val="009267FD"/>
    <w:rsid w:val="009333D5"/>
    <w:rsid w:val="00933A9A"/>
    <w:rsid w:val="00935149"/>
    <w:rsid w:val="00935DD7"/>
    <w:rsid w:val="00936D1A"/>
    <w:rsid w:val="00936FF9"/>
    <w:rsid w:val="0094134D"/>
    <w:rsid w:val="00943FFD"/>
    <w:rsid w:val="009453C7"/>
    <w:rsid w:val="00945476"/>
    <w:rsid w:val="009455E4"/>
    <w:rsid w:val="009463A8"/>
    <w:rsid w:val="0094730B"/>
    <w:rsid w:val="009531F2"/>
    <w:rsid w:val="00953215"/>
    <w:rsid w:val="009533C9"/>
    <w:rsid w:val="009537BB"/>
    <w:rsid w:val="0095583A"/>
    <w:rsid w:val="009566BA"/>
    <w:rsid w:val="00957917"/>
    <w:rsid w:val="00960D3B"/>
    <w:rsid w:val="00960F18"/>
    <w:rsid w:val="00964EF2"/>
    <w:rsid w:val="009653A3"/>
    <w:rsid w:val="00965884"/>
    <w:rsid w:val="00966C7A"/>
    <w:rsid w:val="00970867"/>
    <w:rsid w:val="00970F0C"/>
    <w:rsid w:val="00971E31"/>
    <w:rsid w:val="009735AE"/>
    <w:rsid w:val="00973E6A"/>
    <w:rsid w:val="00974B55"/>
    <w:rsid w:val="00977096"/>
    <w:rsid w:val="00984DDD"/>
    <w:rsid w:val="00985C73"/>
    <w:rsid w:val="00987BD6"/>
    <w:rsid w:val="00987E0C"/>
    <w:rsid w:val="00990D60"/>
    <w:rsid w:val="00991601"/>
    <w:rsid w:val="00993D4F"/>
    <w:rsid w:val="009945B9"/>
    <w:rsid w:val="0099709F"/>
    <w:rsid w:val="00997563"/>
    <w:rsid w:val="00997ED9"/>
    <w:rsid w:val="009A02FC"/>
    <w:rsid w:val="009A09A8"/>
    <w:rsid w:val="009A13B0"/>
    <w:rsid w:val="009A295C"/>
    <w:rsid w:val="009A43B2"/>
    <w:rsid w:val="009A504E"/>
    <w:rsid w:val="009A6322"/>
    <w:rsid w:val="009A6543"/>
    <w:rsid w:val="009B0F37"/>
    <w:rsid w:val="009B2B37"/>
    <w:rsid w:val="009B473B"/>
    <w:rsid w:val="009B5293"/>
    <w:rsid w:val="009B52E8"/>
    <w:rsid w:val="009B5D07"/>
    <w:rsid w:val="009B75D2"/>
    <w:rsid w:val="009C08A7"/>
    <w:rsid w:val="009C16F5"/>
    <w:rsid w:val="009C1BB0"/>
    <w:rsid w:val="009C2296"/>
    <w:rsid w:val="009C4BD4"/>
    <w:rsid w:val="009C507F"/>
    <w:rsid w:val="009C5D71"/>
    <w:rsid w:val="009C65A6"/>
    <w:rsid w:val="009D0204"/>
    <w:rsid w:val="009D0270"/>
    <w:rsid w:val="009D2586"/>
    <w:rsid w:val="009D4A0C"/>
    <w:rsid w:val="009D4AB3"/>
    <w:rsid w:val="009D4AE8"/>
    <w:rsid w:val="009D602E"/>
    <w:rsid w:val="009E0A11"/>
    <w:rsid w:val="009E2761"/>
    <w:rsid w:val="009E5C2A"/>
    <w:rsid w:val="009E786E"/>
    <w:rsid w:val="009F26C3"/>
    <w:rsid w:val="009F56F9"/>
    <w:rsid w:val="009F71F6"/>
    <w:rsid w:val="009F7DE3"/>
    <w:rsid w:val="00A00BE2"/>
    <w:rsid w:val="00A00E6E"/>
    <w:rsid w:val="00A01620"/>
    <w:rsid w:val="00A016C8"/>
    <w:rsid w:val="00A05540"/>
    <w:rsid w:val="00A05EFA"/>
    <w:rsid w:val="00A0663D"/>
    <w:rsid w:val="00A077FC"/>
    <w:rsid w:val="00A07B68"/>
    <w:rsid w:val="00A13054"/>
    <w:rsid w:val="00A13CD5"/>
    <w:rsid w:val="00A16E05"/>
    <w:rsid w:val="00A17A58"/>
    <w:rsid w:val="00A21074"/>
    <w:rsid w:val="00A25F50"/>
    <w:rsid w:val="00A3293E"/>
    <w:rsid w:val="00A35594"/>
    <w:rsid w:val="00A3698F"/>
    <w:rsid w:val="00A40515"/>
    <w:rsid w:val="00A42392"/>
    <w:rsid w:val="00A423FC"/>
    <w:rsid w:val="00A44724"/>
    <w:rsid w:val="00A45CFE"/>
    <w:rsid w:val="00A464C2"/>
    <w:rsid w:val="00A47592"/>
    <w:rsid w:val="00A47FA5"/>
    <w:rsid w:val="00A51DE6"/>
    <w:rsid w:val="00A52479"/>
    <w:rsid w:val="00A52E8F"/>
    <w:rsid w:val="00A530E6"/>
    <w:rsid w:val="00A53D6C"/>
    <w:rsid w:val="00A54DB2"/>
    <w:rsid w:val="00A54F8D"/>
    <w:rsid w:val="00A55C49"/>
    <w:rsid w:val="00A577AD"/>
    <w:rsid w:val="00A6092F"/>
    <w:rsid w:val="00A62708"/>
    <w:rsid w:val="00A65810"/>
    <w:rsid w:val="00A65DCF"/>
    <w:rsid w:val="00A67376"/>
    <w:rsid w:val="00A70BFA"/>
    <w:rsid w:val="00A71408"/>
    <w:rsid w:val="00A7184D"/>
    <w:rsid w:val="00A7334C"/>
    <w:rsid w:val="00A757E4"/>
    <w:rsid w:val="00A75B16"/>
    <w:rsid w:val="00A77ACB"/>
    <w:rsid w:val="00A80B90"/>
    <w:rsid w:val="00A8182A"/>
    <w:rsid w:val="00A81B8B"/>
    <w:rsid w:val="00A81DC2"/>
    <w:rsid w:val="00A824C0"/>
    <w:rsid w:val="00A84B0C"/>
    <w:rsid w:val="00A84E75"/>
    <w:rsid w:val="00A95EBC"/>
    <w:rsid w:val="00A97A58"/>
    <w:rsid w:val="00AA0F5E"/>
    <w:rsid w:val="00AA464E"/>
    <w:rsid w:val="00AA49FD"/>
    <w:rsid w:val="00AA5214"/>
    <w:rsid w:val="00AA6585"/>
    <w:rsid w:val="00AB0262"/>
    <w:rsid w:val="00AB1DB0"/>
    <w:rsid w:val="00AB1EBC"/>
    <w:rsid w:val="00AB2980"/>
    <w:rsid w:val="00AB36AF"/>
    <w:rsid w:val="00AB48F0"/>
    <w:rsid w:val="00AB4D3E"/>
    <w:rsid w:val="00AB5030"/>
    <w:rsid w:val="00AB5659"/>
    <w:rsid w:val="00AB56FF"/>
    <w:rsid w:val="00AB5F63"/>
    <w:rsid w:val="00AB7063"/>
    <w:rsid w:val="00AC118A"/>
    <w:rsid w:val="00AC2A92"/>
    <w:rsid w:val="00AC5249"/>
    <w:rsid w:val="00AC5507"/>
    <w:rsid w:val="00AC715C"/>
    <w:rsid w:val="00AC72F9"/>
    <w:rsid w:val="00AC7795"/>
    <w:rsid w:val="00AC77D7"/>
    <w:rsid w:val="00AD0E09"/>
    <w:rsid w:val="00AD0E50"/>
    <w:rsid w:val="00AD0F89"/>
    <w:rsid w:val="00AD4D3A"/>
    <w:rsid w:val="00AD6448"/>
    <w:rsid w:val="00AD7555"/>
    <w:rsid w:val="00AE0CFF"/>
    <w:rsid w:val="00AE2236"/>
    <w:rsid w:val="00AE284F"/>
    <w:rsid w:val="00AE4D65"/>
    <w:rsid w:val="00AE7FDA"/>
    <w:rsid w:val="00AF1E4E"/>
    <w:rsid w:val="00AF20CF"/>
    <w:rsid w:val="00AF21AA"/>
    <w:rsid w:val="00AF2E39"/>
    <w:rsid w:val="00AF3BF6"/>
    <w:rsid w:val="00AF53AF"/>
    <w:rsid w:val="00AF5418"/>
    <w:rsid w:val="00AF5A06"/>
    <w:rsid w:val="00AF5A07"/>
    <w:rsid w:val="00AF7507"/>
    <w:rsid w:val="00AF7880"/>
    <w:rsid w:val="00AF7F58"/>
    <w:rsid w:val="00B01E7A"/>
    <w:rsid w:val="00B0242F"/>
    <w:rsid w:val="00B039F1"/>
    <w:rsid w:val="00B0453F"/>
    <w:rsid w:val="00B0467B"/>
    <w:rsid w:val="00B06701"/>
    <w:rsid w:val="00B10258"/>
    <w:rsid w:val="00B12101"/>
    <w:rsid w:val="00B12225"/>
    <w:rsid w:val="00B1242A"/>
    <w:rsid w:val="00B12938"/>
    <w:rsid w:val="00B14920"/>
    <w:rsid w:val="00B14C7C"/>
    <w:rsid w:val="00B157DE"/>
    <w:rsid w:val="00B2170C"/>
    <w:rsid w:val="00B21E36"/>
    <w:rsid w:val="00B255BA"/>
    <w:rsid w:val="00B258CA"/>
    <w:rsid w:val="00B275B0"/>
    <w:rsid w:val="00B278C5"/>
    <w:rsid w:val="00B31AA1"/>
    <w:rsid w:val="00B32BCA"/>
    <w:rsid w:val="00B34D48"/>
    <w:rsid w:val="00B37399"/>
    <w:rsid w:val="00B40FD5"/>
    <w:rsid w:val="00B41E2C"/>
    <w:rsid w:val="00B4209C"/>
    <w:rsid w:val="00B428F9"/>
    <w:rsid w:val="00B42F01"/>
    <w:rsid w:val="00B4431A"/>
    <w:rsid w:val="00B448C3"/>
    <w:rsid w:val="00B45B26"/>
    <w:rsid w:val="00B46411"/>
    <w:rsid w:val="00B46D55"/>
    <w:rsid w:val="00B50FDC"/>
    <w:rsid w:val="00B52981"/>
    <w:rsid w:val="00B53FCB"/>
    <w:rsid w:val="00B55D2D"/>
    <w:rsid w:val="00B56766"/>
    <w:rsid w:val="00B56D8F"/>
    <w:rsid w:val="00B609CE"/>
    <w:rsid w:val="00B614F1"/>
    <w:rsid w:val="00B62774"/>
    <w:rsid w:val="00B63EA0"/>
    <w:rsid w:val="00B661B9"/>
    <w:rsid w:val="00B67006"/>
    <w:rsid w:val="00B67164"/>
    <w:rsid w:val="00B71418"/>
    <w:rsid w:val="00B74DCD"/>
    <w:rsid w:val="00B769BE"/>
    <w:rsid w:val="00B828CF"/>
    <w:rsid w:val="00B84B87"/>
    <w:rsid w:val="00B8507E"/>
    <w:rsid w:val="00B85ADE"/>
    <w:rsid w:val="00B86DCD"/>
    <w:rsid w:val="00B8716A"/>
    <w:rsid w:val="00B8781E"/>
    <w:rsid w:val="00B90919"/>
    <w:rsid w:val="00B912EA"/>
    <w:rsid w:val="00B94C96"/>
    <w:rsid w:val="00B97561"/>
    <w:rsid w:val="00B9775E"/>
    <w:rsid w:val="00B979B0"/>
    <w:rsid w:val="00BA36F8"/>
    <w:rsid w:val="00BA3EED"/>
    <w:rsid w:val="00BA458A"/>
    <w:rsid w:val="00BA510C"/>
    <w:rsid w:val="00BA650B"/>
    <w:rsid w:val="00BA77B1"/>
    <w:rsid w:val="00BB231D"/>
    <w:rsid w:val="00BB24DB"/>
    <w:rsid w:val="00BB3F47"/>
    <w:rsid w:val="00BB4D1A"/>
    <w:rsid w:val="00BB5304"/>
    <w:rsid w:val="00BB5C29"/>
    <w:rsid w:val="00BB5CDD"/>
    <w:rsid w:val="00BB5F23"/>
    <w:rsid w:val="00BC0EEE"/>
    <w:rsid w:val="00BC1BF4"/>
    <w:rsid w:val="00BC31B7"/>
    <w:rsid w:val="00BC4C25"/>
    <w:rsid w:val="00BC6AE7"/>
    <w:rsid w:val="00BC77C7"/>
    <w:rsid w:val="00BD0357"/>
    <w:rsid w:val="00BD4800"/>
    <w:rsid w:val="00BD69DD"/>
    <w:rsid w:val="00BD6B94"/>
    <w:rsid w:val="00BE0130"/>
    <w:rsid w:val="00BE09F4"/>
    <w:rsid w:val="00BE1997"/>
    <w:rsid w:val="00BE56E1"/>
    <w:rsid w:val="00BE6124"/>
    <w:rsid w:val="00BE6B23"/>
    <w:rsid w:val="00BF068A"/>
    <w:rsid w:val="00BF11E0"/>
    <w:rsid w:val="00BF2AB5"/>
    <w:rsid w:val="00BF30B9"/>
    <w:rsid w:val="00BF39C8"/>
    <w:rsid w:val="00BF4278"/>
    <w:rsid w:val="00BF4E59"/>
    <w:rsid w:val="00BF6EDA"/>
    <w:rsid w:val="00C02383"/>
    <w:rsid w:val="00C051B3"/>
    <w:rsid w:val="00C05378"/>
    <w:rsid w:val="00C054C8"/>
    <w:rsid w:val="00C06E2B"/>
    <w:rsid w:val="00C07B08"/>
    <w:rsid w:val="00C07C75"/>
    <w:rsid w:val="00C105D1"/>
    <w:rsid w:val="00C1181C"/>
    <w:rsid w:val="00C1279A"/>
    <w:rsid w:val="00C14434"/>
    <w:rsid w:val="00C146D0"/>
    <w:rsid w:val="00C14944"/>
    <w:rsid w:val="00C14975"/>
    <w:rsid w:val="00C164D4"/>
    <w:rsid w:val="00C21D2A"/>
    <w:rsid w:val="00C2252F"/>
    <w:rsid w:val="00C225CD"/>
    <w:rsid w:val="00C22878"/>
    <w:rsid w:val="00C23D81"/>
    <w:rsid w:val="00C261B8"/>
    <w:rsid w:val="00C27C23"/>
    <w:rsid w:val="00C346BB"/>
    <w:rsid w:val="00C360E9"/>
    <w:rsid w:val="00C36356"/>
    <w:rsid w:val="00C4016E"/>
    <w:rsid w:val="00C43A19"/>
    <w:rsid w:val="00C45FF3"/>
    <w:rsid w:val="00C460DC"/>
    <w:rsid w:val="00C5157A"/>
    <w:rsid w:val="00C52089"/>
    <w:rsid w:val="00C52294"/>
    <w:rsid w:val="00C52FC9"/>
    <w:rsid w:val="00C539D0"/>
    <w:rsid w:val="00C53F96"/>
    <w:rsid w:val="00C55F59"/>
    <w:rsid w:val="00C6043D"/>
    <w:rsid w:val="00C60E39"/>
    <w:rsid w:val="00C62F93"/>
    <w:rsid w:val="00C66330"/>
    <w:rsid w:val="00C66D99"/>
    <w:rsid w:val="00C706AE"/>
    <w:rsid w:val="00C70C93"/>
    <w:rsid w:val="00C74285"/>
    <w:rsid w:val="00C7667D"/>
    <w:rsid w:val="00C773C1"/>
    <w:rsid w:val="00C82ACF"/>
    <w:rsid w:val="00C8638E"/>
    <w:rsid w:val="00C86875"/>
    <w:rsid w:val="00C86A39"/>
    <w:rsid w:val="00C87AEB"/>
    <w:rsid w:val="00C906DB"/>
    <w:rsid w:val="00C90D83"/>
    <w:rsid w:val="00C9205E"/>
    <w:rsid w:val="00C92925"/>
    <w:rsid w:val="00C92B5B"/>
    <w:rsid w:val="00C94046"/>
    <w:rsid w:val="00C95BFE"/>
    <w:rsid w:val="00C978AB"/>
    <w:rsid w:val="00CA2951"/>
    <w:rsid w:val="00CA2ED3"/>
    <w:rsid w:val="00CA36ED"/>
    <w:rsid w:val="00CA5FD9"/>
    <w:rsid w:val="00CB127C"/>
    <w:rsid w:val="00CB2CA1"/>
    <w:rsid w:val="00CB6673"/>
    <w:rsid w:val="00CC0140"/>
    <w:rsid w:val="00CC50EE"/>
    <w:rsid w:val="00CC5192"/>
    <w:rsid w:val="00CC71B0"/>
    <w:rsid w:val="00CD1248"/>
    <w:rsid w:val="00CD2EA4"/>
    <w:rsid w:val="00CD322A"/>
    <w:rsid w:val="00CD770A"/>
    <w:rsid w:val="00CE0057"/>
    <w:rsid w:val="00CE07B1"/>
    <w:rsid w:val="00CE1632"/>
    <w:rsid w:val="00CE213B"/>
    <w:rsid w:val="00CE2358"/>
    <w:rsid w:val="00CE2501"/>
    <w:rsid w:val="00CE2894"/>
    <w:rsid w:val="00CE29DF"/>
    <w:rsid w:val="00CE6F4D"/>
    <w:rsid w:val="00CE7106"/>
    <w:rsid w:val="00CF1BF3"/>
    <w:rsid w:val="00CF1D84"/>
    <w:rsid w:val="00CF3EB0"/>
    <w:rsid w:val="00CF5B65"/>
    <w:rsid w:val="00CF5DAC"/>
    <w:rsid w:val="00CF7978"/>
    <w:rsid w:val="00CF7A4F"/>
    <w:rsid w:val="00D00532"/>
    <w:rsid w:val="00D00971"/>
    <w:rsid w:val="00D00C40"/>
    <w:rsid w:val="00D017CC"/>
    <w:rsid w:val="00D02DEB"/>
    <w:rsid w:val="00D03369"/>
    <w:rsid w:val="00D048FA"/>
    <w:rsid w:val="00D049B8"/>
    <w:rsid w:val="00D05E0B"/>
    <w:rsid w:val="00D1082F"/>
    <w:rsid w:val="00D12893"/>
    <w:rsid w:val="00D12A55"/>
    <w:rsid w:val="00D14403"/>
    <w:rsid w:val="00D14FCF"/>
    <w:rsid w:val="00D15C7D"/>
    <w:rsid w:val="00D15E94"/>
    <w:rsid w:val="00D165BA"/>
    <w:rsid w:val="00D16675"/>
    <w:rsid w:val="00D173CE"/>
    <w:rsid w:val="00D17D69"/>
    <w:rsid w:val="00D17F36"/>
    <w:rsid w:val="00D202F9"/>
    <w:rsid w:val="00D20F69"/>
    <w:rsid w:val="00D215B6"/>
    <w:rsid w:val="00D25B24"/>
    <w:rsid w:val="00D25BB7"/>
    <w:rsid w:val="00D273A8"/>
    <w:rsid w:val="00D30D88"/>
    <w:rsid w:val="00D30F34"/>
    <w:rsid w:val="00D31AA3"/>
    <w:rsid w:val="00D35B7C"/>
    <w:rsid w:val="00D41D02"/>
    <w:rsid w:val="00D46FEA"/>
    <w:rsid w:val="00D47B2C"/>
    <w:rsid w:val="00D50AC8"/>
    <w:rsid w:val="00D515D6"/>
    <w:rsid w:val="00D55442"/>
    <w:rsid w:val="00D57082"/>
    <w:rsid w:val="00D6076C"/>
    <w:rsid w:val="00D618E0"/>
    <w:rsid w:val="00D61F33"/>
    <w:rsid w:val="00D6273D"/>
    <w:rsid w:val="00D63235"/>
    <w:rsid w:val="00D636B1"/>
    <w:rsid w:val="00D64E29"/>
    <w:rsid w:val="00D6574D"/>
    <w:rsid w:val="00D65775"/>
    <w:rsid w:val="00D65800"/>
    <w:rsid w:val="00D65DCE"/>
    <w:rsid w:val="00D661A4"/>
    <w:rsid w:val="00D670C4"/>
    <w:rsid w:val="00D705A4"/>
    <w:rsid w:val="00D707F0"/>
    <w:rsid w:val="00D70D09"/>
    <w:rsid w:val="00D70E07"/>
    <w:rsid w:val="00D74015"/>
    <w:rsid w:val="00D747DA"/>
    <w:rsid w:val="00D74839"/>
    <w:rsid w:val="00D75835"/>
    <w:rsid w:val="00D75DEA"/>
    <w:rsid w:val="00D75E72"/>
    <w:rsid w:val="00D81123"/>
    <w:rsid w:val="00D8399E"/>
    <w:rsid w:val="00D84E96"/>
    <w:rsid w:val="00D86560"/>
    <w:rsid w:val="00D87EAF"/>
    <w:rsid w:val="00D9019A"/>
    <w:rsid w:val="00D9054F"/>
    <w:rsid w:val="00D907FE"/>
    <w:rsid w:val="00D90ABD"/>
    <w:rsid w:val="00D91716"/>
    <w:rsid w:val="00D92D0A"/>
    <w:rsid w:val="00D92DD6"/>
    <w:rsid w:val="00D92FCE"/>
    <w:rsid w:val="00D94959"/>
    <w:rsid w:val="00D94A8F"/>
    <w:rsid w:val="00D95041"/>
    <w:rsid w:val="00D95632"/>
    <w:rsid w:val="00D971E4"/>
    <w:rsid w:val="00DA0201"/>
    <w:rsid w:val="00DA10B7"/>
    <w:rsid w:val="00DA2E1F"/>
    <w:rsid w:val="00DA3841"/>
    <w:rsid w:val="00DA4CAC"/>
    <w:rsid w:val="00DA60ED"/>
    <w:rsid w:val="00DA6609"/>
    <w:rsid w:val="00DB1C2E"/>
    <w:rsid w:val="00DB2047"/>
    <w:rsid w:val="00DB2B54"/>
    <w:rsid w:val="00DB4387"/>
    <w:rsid w:val="00DB4C28"/>
    <w:rsid w:val="00DB5C81"/>
    <w:rsid w:val="00DC2B5F"/>
    <w:rsid w:val="00DC4B44"/>
    <w:rsid w:val="00DC6DB0"/>
    <w:rsid w:val="00DD0370"/>
    <w:rsid w:val="00DD07AB"/>
    <w:rsid w:val="00DD096B"/>
    <w:rsid w:val="00DD1ECE"/>
    <w:rsid w:val="00DD2C2D"/>
    <w:rsid w:val="00DD2ED1"/>
    <w:rsid w:val="00DD37F1"/>
    <w:rsid w:val="00DD4C87"/>
    <w:rsid w:val="00DD5B2F"/>
    <w:rsid w:val="00DD63E2"/>
    <w:rsid w:val="00DE1FA8"/>
    <w:rsid w:val="00DE2C01"/>
    <w:rsid w:val="00DE3485"/>
    <w:rsid w:val="00DE7054"/>
    <w:rsid w:val="00DE72D1"/>
    <w:rsid w:val="00DE79F3"/>
    <w:rsid w:val="00DF361A"/>
    <w:rsid w:val="00DF4FB0"/>
    <w:rsid w:val="00DF5E8B"/>
    <w:rsid w:val="00DF6E91"/>
    <w:rsid w:val="00DF73A3"/>
    <w:rsid w:val="00E01B6E"/>
    <w:rsid w:val="00E022B2"/>
    <w:rsid w:val="00E042BD"/>
    <w:rsid w:val="00E04D97"/>
    <w:rsid w:val="00E04F83"/>
    <w:rsid w:val="00E05FA6"/>
    <w:rsid w:val="00E0714B"/>
    <w:rsid w:val="00E12436"/>
    <w:rsid w:val="00E1329D"/>
    <w:rsid w:val="00E1385D"/>
    <w:rsid w:val="00E142DE"/>
    <w:rsid w:val="00E14E21"/>
    <w:rsid w:val="00E17A38"/>
    <w:rsid w:val="00E20937"/>
    <w:rsid w:val="00E21B2F"/>
    <w:rsid w:val="00E23A21"/>
    <w:rsid w:val="00E25524"/>
    <w:rsid w:val="00E26286"/>
    <w:rsid w:val="00E30F3C"/>
    <w:rsid w:val="00E3151A"/>
    <w:rsid w:val="00E31AAB"/>
    <w:rsid w:val="00E31D9C"/>
    <w:rsid w:val="00E35DA1"/>
    <w:rsid w:val="00E3604C"/>
    <w:rsid w:val="00E413FD"/>
    <w:rsid w:val="00E41C19"/>
    <w:rsid w:val="00E41C5B"/>
    <w:rsid w:val="00E42424"/>
    <w:rsid w:val="00E42F1A"/>
    <w:rsid w:val="00E432AE"/>
    <w:rsid w:val="00E45A7B"/>
    <w:rsid w:val="00E4670C"/>
    <w:rsid w:val="00E46C78"/>
    <w:rsid w:val="00E504CF"/>
    <w:rsid w:val="00E509F4"/>
    <w:rsid w:val="00E61488"/>
    <w:rsid w:val="00E651FF"/>
    <w:rsid w:val="00E66413"/>
    <w:rsid w:val="00E6674D"/>
    <w:rsid w:val="00E66BA4"/>
    <w:rsid w:val="00E67614"/>
    <w:rsid w:val="00E721B5"/>
    <w:rsid w:val="00E73944"/>
    <w:rsid w:val="00E75235"/>
    <w:rsid w:val="00E7661E"/>
    <w:rsid w:val="00E87BCE"/>
    <w:rsid w:val="00E93309"/>
    <w:rsid w:val="00E93BF1"/>
    <w:rsid w:val="00E958E9"/>
    <w:rsid w:val="00EA0D36"/>
    <w:rsid w:val="00EA1107"/>
    <w:rsid w:val="00EA21FA"/>
    <w:rsid w:val="00EA3255"/>
    <w:rsid w:val="00EA4293"/>
    <w:rsid w:val="00EA601F"/>
    <w:rsid w:val="00EA6EBA"/>
    <w:rsid w:val="00EB0964"/>
    <w:rsid w:val="00EB0DB9"/>
    <w:rsid w:val="00EB2A20"/>
    <w:rsid w:val="00EB2DB6"/>
    <w:rsid w:val="00EB42FB"/>
    <w:rsid w:val="00EB6F4A"/>
    <w:rsid w:val="00EC035D"/>
    <w:rsid w:val="00EC06DD"/>
    <w:rsid w:val="00EC0EC2"/>
    <w:rsid w:val="00EC3742"/>
    <w:rsid w:val="00EC3951"/>
    <w:rsid w:val="00EC3EE3"/>
    <w:rsid w:val="00EC7D97"/>
    <w:rsid w:val="00ED30E8"/>
    <w:rsid w:val="00ED3C7E"/>
    <w:rsid w:val="00ED418D"/>
    <w:rsid w:val="00ED57A2"/>
    <w:rsid w:val="00ED5AFA"/>
    <w:rsid w:val="00EE178A"/>
    <w:rsid w:val="00EE1A95"/>
    <w:rsid w:val="00EE4140"/>
    <w:rsid w:val="00EE479E"/>
    <w:rsid w:val="00EE4828"/>
    <w:rsid w:val="00EE4F31"/>
    <w:rsid w:val="00EE4FF3"/>
    <w:rsid w:val="00EE78EE"/>
    <w:rsid w:val="00EF1F72"/>
    <w:rsid w:val="00EF3648"/>
    <w:rsid w:val="00EF44C2"/>
    <w:rsid w:val="00EF44CE"/>
    <w:rsid w:val="00EF5174"/>
    <w:rsid w:val="00EF6BA9"/>
    <w:rsid w:val="00EF7539"/>
    <w:rsid w:val="00F007C4"/>
    <w:rsid w:val="00F01988"/>
    <w:rsid w:val="00F05F06"/>
    <w:rsid w:val="00F05FFE"/>
    <w:rsid w:val="00F107EB"/>
    <w:rsid w:val="00F1120F"/>
    <w:rsid w:val="00F1420C"/>
    <w:rsid w:val="00F14568"/>
    <w:rsid w:val="00F15405"/>
    <w:rsid w:val="00F17AF0"/>
    <w:rsid w:val="00F17D14"/>
    <w:rsid w:val="00F219A6"/>
    <w:rsid w:val="00F24533"/>
    <w:rsid w:val="00F266A9"/>
    <w:rsid w:val="00F26DF4"/>
    <w:rsid w:val="00F3126C"/>
    <w:rsid w:val="00F33FA4"/>
    <w:rsid w:val="00F3623F"/>
    <w:rsid w:val="00F43074"/>
    <w:rsid w:val="00F44B33"/>
    <w:rsid w:val="00F47363"/>
    <w:rsid w:val="00F508EB"/>
    <w:rsid w:val="00F51892"/>
    <w:rsid w:val="00F52952"/>
    <w:rsid w:val="00F53AF3"/>
    <w:rsid w:val="00F5423D"/>
    <w:rsid w:val="00F542A4"/>
    <w:rsid w:val="00F55540"/>
    <w:rsid w:val="00F57212"/>
    <w:rsid w:val="00F574B5"/>
    <w:rsid w:val="00F57854"/>
    <w:rsid w:val="00F62708"/>
    <w:rsid w:val="00F62862"/>
    <w:rsid w:val="00F63771"/>
    <w:rsid w:val="00F64188"/>
    <w:rsid w:val="00F64CFD"/>
    <w:rsid w:val="00F64EBD"/>
    <w:rsid w:val="00F66AC3"/>
    <w:rsid w:val="00F66BCB"/>
    <w:rsid w:val="00F66E2E"/>
    <w:rsid w:val="00F6716C"/>
    <w:rsid w:val="00F712D6"/>
    <w:rsid w:val="00F72378"/>
    <w:rsid w:val="00F73F4D"/>
    <w:rsid w:val="00F776F0"/>
    <w:rsid w:val="00F80D50"/>
    <w:rsid w:val="00F83295"/>
    <w:rsid w:val="00F84E39"/>
    <w:rsid w:val="00F84E97"/>
    <w:rsid w:val="00F93BF1"/>
    <w:rsid w:val="00F94B27"/>
    <w:rsid w:val="00F9575C"/>
    <w:rsid w:val="00F96AB8"/>
    <w:rsid w:val="00F9740A"/>
    <w:rsid w:val="00F97909"/>
    <w:rsid w:val="00FA35FB"/>
    <w:rsid w:val="00FA3CE7"/>
    <w:rsid w:val="00FA47D6"/>
    <w:rsid w:val="00FA629C"/>
    <w:rsid w:val="00FA6C44"/>
    <w:rsid w:val="00FB0BD6"/>
    <w:rsid w:val="00FB284A"/>
    <w:rsid w:val="00FB40AC"/>
    <w:rsid w:val="00FB5A2B"/>
    <w:rsid w:val="00FB62ED"/>
    <w:rsid w:val="00FB6489"/>
    <w:rsid w:val="00FC0613"/>
    <w:rsid w:val="00FC1BB4"/>
    <w:rsid w:val="00FC4373"/>
    <w:rsid w:val="00FC471C"/>
    <w:rsid w:val="00FC492F"/>
    <w:rsid w:val="00FC543B"/>
    <w:rsid w:val="00FC7DB1"/>
    <w:rsid w:val="00FD01E7"/>
    <w:rsid w:val="00FD2ED5"/>
    <w:rsid w:val="00FD41D5"/>
    <w:rsid w:val="00FD6F53"/>
    <w:rsid w:val="00FD7B10"/>
    <w:rsid w:val="00FE0A6A"/>
    <w:rsid w:val="00FE0E90"/>
    <w:rsid w:val="00FE2958"/>
    <w:rsid w:val="00FE2981"/>
    <w:rsid w:val="00FE3606"/>
    <w:rsid w:val="00FE3EC7"/>
    <w:rsid w:val="00FE64B1"/>
    <w:rsid w:val="00FE70AB"/>
    <w:rsid w:val="00FF0B27"/>
    <w:rsid w:val="00FF3071"/>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B26FC"/>
  <w15:chartTrackingRefBased/>
  <w15:docId w15:val="{E720BBC6-4A9B-44DA-92F4-168F5E9E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251" w:lineRule="atLeast"/>
      <w:jc w:val="both"/>
    </w:pPr>
    <w:rPr>
      <w:rFonts w:ascii="ＭＳ 明朝"/>
      <w:spacing w:val="-1"/>
    </w:rPr>
  </w:style>
  <w:style w:type="paragraph" w:styleId="a5">
    <w:name w:val="Note Heading"/>
    <w:basedOn w:val="a"/>
    <w:next w:val="a"/>
    <w:pPr>
      <w:jc w:val="center"/>
    </w:pPr>
    <w:rPr>
      <w:color w:val="000080"/>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w:basedOn w:val="a"/>
    <w:rPr>
      <w:rFonts w:ascii="ＭＳ ゴシック" w:hAnsi="ＭＳ ゴシック"/>
      <w:color w:val="0000FF"/>
      <w:sz w:val="20"/>
    </w:rPr>
  </w:style>
  <w:style w:type="character" w:styleId="ab">
    <w:name w:val="Hyperlink"/>
    <w:uiPriority w:val="99"/>
    <w:rPr>
      <w:color w:val="0000FF"/>
      <w:u w:val="single"/>
    </w:rPr>
  </w:style>
  <w:style w:type="paragraph" w:styleId="ac">
    <w:name w:val="Date"/>
    <w:basedOn w:val="a"/>
    <w:next w:val="a"/>
  </w:style>
  <w:style w:type="character" w:styleId="ad">
    <w:name w:val="FollowedHyperlink"/>
    <w:rPr>
      <w:color w:val="800080"/>
      <w:u w:val="single"/>
    </w:rPr>
  </w:style>
  <w:style w:type="paragraph" w:styleId="ae">
    <w:name w:val="Balloon Text"/>
    <w:basedOn w:val="a"/>
    <w:semiHidden/>
    <w:rsid w:val="004235BD"/>
    <w:rPr>
      <w:rFonts w:ascii="Arial" w:eastAsia="ＭＳ ゴシック" w:hAnsi="Arial"/>
      <w:sz w:val="18"/>
      <w:szCs w:val="18"/>
    </w:rPr>
  </w:style>
  <w:style w:type="character" w:styleId="af">
    <w:name w:val="annotation reference"/>
    <w:semiHidden/>
    <w:rsid w:val="00566BFE"/>
    <w:rPr>
      <w:sz w:val="18"/>
      <w:szCs w:val="18"/>
    </w:rPr>
  </w:style>
  <w:style w:type="paragraph" w:styleId="af0">
    <w:name w:val="annotation text"/>
    <w:basedOn w:val="a"/>
    <w:link w:val="af1"/>
    <w:rsid w:val="00566BFE"/>
    <w:pPr>
      <w:jc w:val="left"/>
    </w:pPr>
  </w:style>
  <w:style w:type="paragraph" w:styleId="af2">
    <w:name w:val="annotation subject"/>
    <w:basedOn w:val="af0"/>
    <w:next w:val="af0"/>
    <w:semiHidden/>
    <w:rsid w:val="00566BFE"/>
    <w:rPr>
      <w:b/>
      <w:bCs/>
    </w:rPr>
  </w:style>
  <w:style w:type="paragraph" w:styleId="af3">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uiPriority w:val="99"/>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rsid w:val="00421386"/>
    <w:pPr>
      <w:spacing w:line="480" w:lineRule="auto"/>
      <w:ind w:leftChars="400" w:left="851"/>
    </w:pPr>
  </w:style>
  <w:style w:type="paragraph" w:styleId="af4">
    <w:name w:val="Body Text Indent"/>
    <w:basedOn w:val="a"/>
    <w:rsid w:val="00421386"/>
    <w:pPr>
      <w:ind w:leftChars="400" w:left="851"/>
    </w:pPr>
  </w:style>
  <w:style w:type="table" w:styleId="af5">
    <w:name w:val="Table Grid"/>
    <w:basedOn w:val="a1"/>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styleId="af6">
    <w:name w:val="TOC Heading"/>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2A0CCB"/>
    <w:pPr>
      <w:tabs>
        <w:tab w:val="right" w:leader="dot" w:pos="9628"/>
      </w:tabs>
      <w:snapToGrid w:val="0"/>
      <w:spacing w:line="360" w:lineRule="atLeast"/>
    </w:pPr>
    <w:rPr>
      <w:b/>
      <w:bCs/>
      <w:noProof/>
    </w:rPr>
  </w:style>
  <w:style w:type="paragraph" w:styleId="af7">
    <w:name w:val="List Paragraph"/>
    <w:basedOn w:val="a"/>
    <w:uiPriority w:val="34"/>
    <w:qFormat/>
    <w:rsid w:val="00D87EAF"/>
    <w:pPr>
      <w:ind w:leftChars="400" w:left="840"/>
    </w:pPr>
  </w:style>
  <w:style w:type="paragraph" w:styleId="af8">
    <w:name w:val="No Spacing"/>
    <w:uiPriority w:val="1"/>
    <w:qFormat/>
    <w:rsid w:val="00D87EAF"/>
    <w:pPr>
      <w:widowControl w:val="0"/>
      <w:jc w:val="both"/>
    </w:pPr>
    <w:rPr>
      <w:rFonts w:ascii="Times New Roman" w:hAnsi="Times New Roman"/>
      <w:kern w:val="2"/>
      <w:sz w:val="24"/>
      <w:szCs w:val="22"/>
    </w:rPr>
  </w:style>
  <w:style w:type="character" w:customStyle="1" w:styleId="a4">
    <w:name w:val="一太郎８/９ (文字)"/>
    <w:link w:val="a3"/>
    <w:rsid w:val="00E41C5B"/>
    <w:rPr>
      <w:rFonts w:ascii="ＭＳ 明朝"/>
      <w:spacing w:val="-1"/>
    </w:rPr>
  </w:style>
  <w:style w:type="paragraph" w:styleId="af9">
    <w:name w:val="Title"/>
    <w:basedOn w:val="a"/>
    <w:next w:val="a"/>
    <w:link w:val="afa"/>
    <w:qFormat/>
    <w:rsid w:val="00A62708"/>
    <w:pPr>
      <w:spacing w:before="240" w:after="120"/>
      <w:jc w:val="center"/>
      <w:outlineLvl w:val="0"/>
    </w:pPr>
    <w:rPr>
      <w:rFonts w:ascii="Arial" w:eastAsia="ＭＳ ゴシック" w:hAnsi="Arial"/>
      <w:sz w:val="32"/>
      <w:szCs w:val="32"/>
    </w:rPr>
  </w:style>
  <w:style w:type="character" w:customStyle="1" w:styleId="afa">
    <w:name w:val="表題 (文字)"/>
    <w:link w:val="af9"/>
    <w:rsid w:val="00A62708"/>
    <w:rPr>
      <w:rFonts w:ascii="Arial" w:eastAsia="ＭＳ ゴシック" w:hAnsi="Arial" w:cs="Times New Roman"/>
      <w:kern w:val="2"/>
      <w:sz w:val="32"/>
      <w:szCs w:val="32"/>
    </w:rPr>
  </w:style>
  <w:style w:type="character" w:styleId="afb">
    <w:name w:val="Strong"/>
    <w:uiPriority w:val="22"/>
    <w:qFormat/>
    <w:rsid w:val="00C460DC"/>
    <w:rPr>
      <w:b/>
      <w:bCs/>
    </w:rPr>
  </w:style>
  <w:style w:type="character" w:customStyle="1" w:styleId="a7">
    <w:name w:val="フッター (文字)"/>
    <w:link w:val="a6"/>
    <w:uiPriority w:val="99"/>
    <w:rsid w:val="00FE70AB"/>
    <w:rPr>
      <w:kern w:val="2"/>
      <w:sz w:val="21"/>
    </w:rPr>
  </w:style>
  <w:style w:type="character" w:customStyle="1" w:styleId="af1">
    <w:name w:val="コメント文字列 (文字)"/>
    <w:link w:val="af0"/>
    <w:rsid w:val="00C105D1"/>
    <w:rPr>
      <w:kern w:val="2"/>
      <w:sz w:val="21"/>
    </w:rPr>
  </w:style>
  <w:style w:type="paragraph" w:customStyle="1" w:styleId="EndNoteBibliographyTitle">
    <w:name w:val="EndNote Bibliography Title"/>
    <w:basedOn w:val="a"/>
    <w:link w:val="EndNoteBibliographyTitle0"/>
    <w:rsid w:val="00AB7063"/>
    <w:pPr>
      <w:jc w:val="center"/>
    </w:pPr>
    <w:rPr>
      <w:rFonts w:ascii="ＭＳ 明朝" w:hAnsi="ＭＳ 明朝"/>
      <w:noProof/>
      <w:sz w:val="20"/>
    </w:rPr>
  </w:style>
  <w:style w:type="character" w:customStyle="1" w:styleId="EndNoteBibliographyTitle0">
    <w:name w:val="EndNote Bibliography Title (文字)"/>
    <w:link w:val="EndNoteBibliographyTitle"/>
    <w:rsid w:val="00AB7063"/>
    <w:rPr>
      <w:rFonts w:ascii="ＭＳ 明朝" w:hAnsi="ＭＳ 明朝"/>
      <w:noProof/>
      <w:kern w:val="2"/>
    </w:rPr>
  </w:style>
  <w:style w:type="paragraph" w:customStyle="1" w:styleId="EndNoteBibliography">
    <w:name w:val="EndNote Bibliography"/>
    <w:basedOn w:val="a"/>
    <w:link w:val="EndNoteBibliography0"/>
    <w:rsid w:val="00AB7063"/>
    <w:rPr>
      <w:rFonts w:ascii="ＭＳ 明朝" w:hAnsi="ＭＳ 明朝"/>
      <w:noProof/>
      <w:sz w:val="20"/>
    </w:rPr>
  </w:style>
  <w:style w:type="character" w:customStyle="1" w:styleId="EndNoteBibliography0">
    <w:name w:val="EndNote Bibliography (文字)"/>
    <w:link w:val="EndNoteBibliography"/>
    <w:rsid w:val="00AB7063"/>
    <w:rPr>
      <w:rFonts w:ascii="ＭＳ 明朝" w:hAnsi="ＭＳ 明朝"/>
      <w:noProof/>
      <w:kern w:val="2"/>
    </w:rPr>
  </w:style>
  <w:style w:type="character" w:customStyle="1" w:styleId="12">
    <w:name w:val="未解決のメンション1"/>
    <w:uiPriority w:val="99"/>
    <w:semiHidden/>
    <w:unhideWhenUsed/>
    <w:rsid w:val="00D74839"/>
    <w:rPr>
      <w:color w:val="808080"/>
      <w:shd w:val="clear" w:color="auto" w:fill="E6E6E6"/>
    </w:rPr>
  </w:style>
  <w:style w:type="character" w:customStyle="1" w:styleId="20">
    <w:name w:val="未解決のメンション2"/>
    <w:basedOn w:val="a0"/>
    <w:uiPriority w:val="99"/>
    <w:semiHidden/>
    <w:unhideWhenUsed/>
    <w:rsid w:val="00D048FA"/>
    <w:rPr>
      <w:color w:val="808080"/>
      <w:shd w:val="clear" w:color="auto" w:fill="E6E6E6"/>
    </w:rPr>
  </w:style>
  <w:style w:type="character" w:styleId="afc">
    <w:name w:val="Unresolved Mention"/>
    <w:basedOn w:val="a0"/>
    <w:uiPriority w:val="99"/>
    <w:semiHidden/>
    <w:unhideWhenUsed/>
    <w:rsid w:val="00AB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3195">
      <w:bodyDiv w:val="1"/>
      <w:marLeft w:val="0"/>
      <w:marRight w:val="0"/>
      <w:marTop w:val="0"/>
      <w:marBottom w:val="0"/>
      <w:divBdr>
        <w:top w:val="none" w:sz="0" w:space="0" w:color="auto"/>
        <w:left w:val="none" w:sz="0" w:space="0" w:color="auto"/>
        <w:bottom w:val="none" w:sz="0" w:space="0" w:color="auto"/>
        <w:right w:val="none" w:sz="0" w:space="0" w:color="auto"/>
      </w:divBdr>
    </w:div>
    <w:div w:id="515925007">
      <w:bodyDiv w:val="1"/>
      <w:marLeft w:val="0"/>
      <w:marRight w:val="0"/>
      <w:marTop w:val="0"/>
      <w:marBottom w:val="0"/>
      <w:divBdr>
        <w:top w:val="none" w:sz="0" w:space="0" w:color="auto"/>
        <w:left w:val="none" w:sz="0" w:space="0" w:color="auto"/>
        <w:bottom w:val="none" w:sz="0" w:space="0" w:color="auto"/>
        <w:right w:val="none" w:sz="0" w:space="0" w:color="auto"/>
      </w:divBdr>
    </w:div>
    <w:div w:id="641497845">
      <w:bodyDiv w:val="1"/>
      <w:marLeft w:val="0"/>
      <w:marRight w:val="0"/>
      <w:marTop w:val="0"/>
      <w:marBottom w:val="0"/>
      <w:divBdr>
        <w:top w:val="none" w:sz="0" w:space="0" w:color="auto"/>
        <w:left w:val="none" w:sz="0" w:space="0" w:color="auto"/>
        <w:bottom w:val="none" w:sz="0" w:space="0" w:color="auto"/>
        <w:right w:val="none" w:sz="0" w:space="0" w:color="auto"/>
      </w:divBdr>
    </w:div>
    <w:div w:id="949749821">
      <w:bodyDiv w:val="1"/>
      <w:marLeft w:val="0"/>
      <w:marRight w:val="0"/>
      <w:marTop w:val="0"/>
      <w:marBottom w:val="0"/>
      <w:divBdr>
        <w:top w:val="none" w:sz="0" w:space="0" w:color="auto"/>
        <w:left w:val="none" w:sz="0" w:space="0" w:color="auto"/>
        <w:bottom w:val="none" w:sz="0" w:space="0" w:color="auto"/>
        <w:right w:val="none" w:sz="0" w:space="0" w:color="auto"/>
      </w:divBdr>
    </w:div>
    <w:div w:id="1279532348">
      <w:bodyDiv w:val="1"/>
      <w:marLeft w:val="0"/>
      <w:marRight w:val="0"/>
      <w:marTop w:val="0"/>
      <w:marBottom w:val="0"/>
      <w:divBdr>
        <w:top w:val="none" w:sz="0" w:space="0" w:color="auto"/>
        <w:left w:val="none" w:sz="0" w:space="0" w:color="auto"/>
        <w:bottom w:val="none" w:sz="0" w:space="0" w:color="auto"/>
        <w:right w:val="none" w:sz="0" w:space="0" w:color="auto"/>
      </w:divBdr>
    </w:div>
    <w:div w:id="17199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neji@dream.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ussie@emergency-medicine.med.tohoku.ac.jp" TargetMode="External"/><Relationship Id="rId17" Type="http://schemas.openxmlformats.org/officeDocument/2006/relationships/hyperlink" Target="mailto:ds0711@ndmc.ac.jp" TargetMode="External"/><Relationship Id="rId2" Type="http://schemas.openxmlformats.org/officeDocument/2006/relationships/customXml" Target="../customXml/item2.xml"/><Relationship Id="rId16" Type="http://schemas.openxmlformats.org/officeDocument/2006/relationships/hyperlink" Target="mailto:hiroaki.iijima@mail.utoronto.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TEL:042-371-2111"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qqlab@med.hokudai.ac.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09C2-E11E-4E4E-9BA6-79329BA09B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F31B2D-4302-4797-8444-A5CC7222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3139</Words>
  <Characters>17895</Characters>
  <Application>Microsoft Office Word</Application>
  <DocSecurity>0</DocSecurity>
  <Lines>149</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20993</CharactersWithSpaces>
  <SharedDoc>false</SharedDoc>
  <HLinks>
    <vt:vector size="210" baseType="variant">
      <vt:variant>
        <vt:i4>8323099</vt:i4>
      </vt:variant>
      <vt:variant>
        <vt:i4>233</vt:i4>
      </vt:variant>
      <vt:variant>
        <vt:i4>0</vt:i4>
      </vt:variant>
      <vt:variant>
        <vt:i4>5</vt:i4>
      </vt:variant>
      <vt:variant>
        <vt:lpwstr>mailto:ds0711@ndmc.ac.jp</vt:lpwstr>
      </vt:variant>
      <vt:variant>
        <vt:lpwstr/>
      </vt:variant>
      <vt:variant>
        <vt:i4>6946842</vt:i4>
      </vt:variant>
      <vt:variant>
        <vt:i4>230</vt:i4>
      </vt:variant>
      <vt:variant>
        <vt:i4>0</vt:i4>
      </vt:variant>
      <vt:variant>
        <vt:i4>5</vt:i4>
      </vt:variant>
      <vt:variant>
        <vt:lpwstr>mailto:hiroaki.iijima@huhp.hokudai.ac.jp</vt:lpwstr>
      </vt:variant>
      <vt:variant>
        <vt:lpwstr/>
      </vt:variant>
      <vt:variant>
        <vt:i4>2424845</vt:i4>
      </vt:variant>
      <vt:variant>
        <vt:i4>227</vt:i4>
      </vt:variant>
      <vt:variant>
        <vt:i4>0</vt:i4>
      </vt:variant>
      <vt:variant>
        <vt:i4>5</vt:i4>
      </vt:variant>
      <vt:variant>
        <vt:lpwstr>mailto:qqlab@med.hokudai.ac.jp</vt:lpwstr>
      </vt:variant>
      <vt:variant>
        <vt:lpwstr/>
      </vt:variant>
      <vt:variant>
        <vt:i4>1638432</vt:i4>
      </vt:variant>
      <vt:variant>
        <vt:i4>224</vt:i4>
      </vt:variant>
      <vt:variant>
        <vt:i4>0</vt:i4>
      </vt:variant>
      <vt:variant>
        <vt:i4>5</vt:i4>
      </vt:variant>
      <vt:variant>
        <vt:lpwstr>mailto:mineji@dream.com</vt:lpwstr>
      </vt:variant>
      <vt:variant>
        <vt:lpwstr/>
      </vt:variant>
      <vt:variant>
        <vt:i4>4063234</vt:i4>
      </vt:variant>
      <vt:variant>
        <vt:i4>221</vt:i4>
      </vt:variant>
      <vt:variant>
        <vt:i4>0</vt:i4>
      </vt:variant>
      <vt:variant>
        <vt:i4>5</vt:i4>
      </vt:variant>
      <vt:variant>
        <vt:lpwstr>mailto:kussie@emergency-medicine.med.tohoku.ac.jp</vt:lpwstr>
      </vt:variant>
      <vt:variant>
        <vt:lpwstr/>
      </vt:variant>
      <vt:variant>
        <vt:i4>1179704</vt:i4>
      </vt:variant>
      <vt:variant>
        <vt:i4>176</vt:i4>
      </vt:variant>
      <vt:variant>
        <vt:i4>0</vt:i4>
      </vt:variant>
      <vt:variant>
        <vt:i4>5</vt:i4>
      </vt:variant>
      <vt:variant>
        <vt:lpwstr/>
      </vt:variant>
      <vt:variant>
        <vt:lpwstr>_Toc509755175</vt:lpwstr>
      </vt:variant>
      <vt:variant>
        <vt:i4>1179704</vt:i4>
      </vt:variant>
      <vt:variant>
        <vt:i4>170</vt:i4>
      </vt:variant>
      <vt:variant>
        <vt:i4>0</vt:i4>
      </vt:variant>
      <vt:variant>
        <vt:i4>5</vt:i4>
      </vt:variant>
      <vt:variant>
        <vt:lpwstr/>
      </vt:variant>
      <vt:variant>
        <vt:lpwstr>_Toc509755174</vt:lpwstr>
      </vt:variant>
      <vt:variant>
        <vt:i4>1179704</vt:i4>
      </vt:variant>
      <vt:variant>
        <vt:i4>164</vt:i4>
      </vt:variant>
      <vt:variant>
        <vt:i4>0</vt:i4>
      </vt:variant>
      <vt:variant>
        <vt:i4>5</vt:i4>
      </vt:variant>
      <vt:variant>
        <vt:lpwstr/>
      </vt:variant>
      <vt:variant>
        <vt:lpwstr>_Toc509755173</vt:lpwstr>
      </vt:variant>
      <vt:variant>
        <vt:i4>1179704</vt:i4>
      </vt:variant>
      <vt:variant>
        <vt:i4>158</vt:i4>
      </vt:variant>
      <vt:variant>
        <vt:i4>0</vt:i4>
      </vt:variant>
      <vt:variant>
        <vt:i4>5</vt:i4>
      </vt:variant>
      <vt:variant>
        <vt:lpwstr/>
      </vt:variant>
      <vt:variant>
        <vt:lpwstr>_Toc509755172</vt:lpwstr>
      </vt:variant>
      <vt:variant>
        <vt:i4>1179704</vt:i4>
      </vt:variant>
      <vt:variant>
        <vt:i4>152</vt:i4>
      </vt:variant>
      <vt:variant>
        <vt:i4>0</vt:i4>
      </vt:variant>
      <vt:variant>
        <vt:i4>5</vt:i4>
      </vt:variant>
      <vt:variant>
        <vt:lpwstr/>
      </vt:variant>
      <vt:variant>
        <vt:lpwstr>_Toc509755171</vt:lpwstr>
      </vt:variant>
      <vt:variant>
        <vt:i4>1179704</vt:i4>
      </vt:variant>
      <vt:variant>
        <vt:i4>146</vt:i4>
      </vt:variant>
      <vt:variant>
        <vt:i4>0</vt:i4>
      </vt:variant>
      <vt:variant>
        <vt:i4>5</vt:i4>
      </vt:variant>
      <vt:variant>
        <vt:lpwstr/>
      </vt:variant>
      <vt:variant>
        <vt:lpwstr>_Toc509755170</vt:lpwstr>
      </vt:variant>
      <vt:variant>
        <vt:i4>1245240</vt:i4>
      </vt:variant>
      <vt:variant>
        <vt:i4>140</vt:i4>
      </vt:variant>
      <vt:variant>
        <vt:i4>0</vt:i4>
      </vt:variant>
      <vt:variant>
        <vt:i4>5</vt:i4>
      </vt:variant>
      <vt:variant>
        <vt:lpwstr/>
      </vt:variant>
      <vt:variant>
        <vt:lpwstr>_Toc509755169</vt:lpwstr>
      </vt:variant>
      <vt:variant>
        <vt:i4>1245240</vt:i4>
      </vt:variant>
      <vt:variant>
        <vt:i4>134</vt:i4>
      </vt:variant>
      <vt:variant>
        <vt:i4>0</vt:i4>
      </vt:variant>
      <vt:variant>
        <vt:i4>5</vt:i4>
      </vt:variant>
      <vt:variant>
        <vt:lpwstr/>
      </vt:variant>
      <vt:variant>
        <vt:lpwstr>_Toc509755168</vt:lpwstr>
      </vt:variant>
      <vt:variant>
        <vt:i4>1245240</vt:i4>
      </vt:variant>
      <vt:variant>
        <vt:i4>128</vt:i4>
      </vt:variant>
      <vt:variant>
        <vt:i4>0</vt:i4>
      </vt:variant>
      <vt:variant>
        <vt:i4>5</vt:i4>
      </vt:variant>
      <vt:variant>
        <vt:lpwstr/>
      </vt:variant>
      <vt:variant>
        <vt:lpwstr>_Toc509755167</vt:lpwstr>
      </vt:variant>
      <vt:variant>
        <vt:i4>1245240</vt:i4>
      </vt:variant>
      <vt:variant>
        <vt:i4>122</vt:i4>
      </vt:variant>
      <vt:variant>
        <vt:i4>0</vt:i4>
      </vt:variant>
      <vt:variant>
        <vt:i4>5</vt:i4>
      </vt:variant>
      <vt:variant>
        <vt:lpwstr/>
      </vt:variant>
      <vt:variant>
        <vt:lpwstr>_Toc509755166</vt:lpwstr>
      </vt:variant>
      <vt:variant>
        <vt:i4>1245240</vt:i4>
      </vt:variant>
      <vt:variant>
        <vt:i4>116</vt:i4>
      </vt:variant>
      <vt:variant>
        <vt:i4>0</vt:i4>
      </vt:variant>
      <vt:variant>
        <vt:i4>5</vt:i4>
      </vt:variant>
      <vt:variant>
        <vt:lpwstr/>
      </vt:variant>
      <vt:variant>
        <vt:lpwstr>_Toc509755165</vt:lpwstr>
      </vt:variant>
      <vt:variant>
        <vt:i4>1245240</vt:i4>
      </vt:variant>
      <vt:variant>
        <vt:i4>110</vt:i4>
      </vt:variant>
      <vt:variant>
        <vt:i4>0</vt:i4>
      </vt:variant>
      <vt:variant>
        <vt:i4>5</vt:i4>
      </vt:variant>
      <vt:variant>
        <vt:lpwstr/>
      </vt:variant>
      <vt:variant>
        <vt:lpwstr>_Toc509755164</vt:lpwstr>
      </vt:variant>
      <vt:variant>
        <vt:i4>1245240</vt:i4>
      </vt:variant>
      <vt:variant>
        <vt:i4>104</vt:i4>
      </vt:variant>
      <vt:variant>
        <vt:i4>0</vt:i4>
      </vt:variant>
      <vt:variant>
        <vt:i4>5</vt:i4>
      </vt:variant>
      <vt:variant>
        <vt:lpwstr/>
      </vt:variant>
      <vt:variant>
        <vt:lpwstr>_Toc509755163</vt:lpwstr>
      </vt:variant>
      <vt:variant>
        <vt:i4>1245240</vt:i4>
      </vt:variant>
      <vt:variant>
        <vt:i4>98</vt:i4>
      </vt:variant>
      <vt:variant>
        <vt:i4>0</vt:i4>
      </vt:variant>
      <vt:variant>
        <vt:i4>5</vt:i4>
      </vt:variant>
      <vt:variant>
        <vt:lpwstr/>
      </vt:variant>
      <vt:variant>
        <vt:lpwstr>_Toc509755162</vt:lpwstr>
      </vt:variant>
      <vt:variant>
        <vt:i4>1245240</vt:i4>
      </vt:variant>
      <vt:variant>
        <vt:i4>92</vt:i4>
      </vt:variant>
      <vt:variant>
        <vt:i4>0</vt:i4>
      </vt:variant>
      <vt:variant>
        <vt:i4>5</vt:i4>
      </vt:variant>
      <vt:variant>
        <vt:lpwstr/>
      </vt:variant>
      <vt:variant>
        <vt:lpwstr>_Toc509755161</vt:lpwstr>
      </vt:variant>
      <vt:variant>
        <vt:i4>1245240</vt:i4>
      </vt:variant>
      <vt:variant>
        <vt:i4>86</vt:i4>
      </vt:variant>
      <vt:variant>
        <vt:i4>0</vt:i4>
      </vt:variant>
      <vt:variant>
        <vt:i4>5</vt:i4>
      </vt:variant>
      <vt:variant>
        <vt:lpwstr/>
      </vt:variant>
      <vt:variant>
        <vt:lpwstr>_Toc509755160</vt:lpwstr>
      </vt:variant>
      <vt:variant>
        <vt:i4>1048632</vt:i4>
      </vt:variant>
      <vt:variant>
        <vt:i4>80</vt:i4>
      </vt:variant>
      <vt:variant>
        <vt:i4>0</vt:i4>
      </vt:variant>
      <vt:variant>
        <vt:i4>5</vt:i4>
      </vt:variant>
      <vt:variant>
        <vt:lpwstr/>
      </vt:variant>
      <vt:variant>
        <vt:lpwstr>_Toc509755159</vt:lpwstr>
      </vt:variant>
      <vt:variant>
        <vt:i4>1048632</vt:i4>
      </vt:variant>
      <vt:variant>
        <vt:i4>74</vt:i4>
      </vt:variant>
      <vt:variant>
        <vt:i4>0</vt:i4>
      </vt:variant>
      <vt:variant>
        <vt:i4>5</vt:i4>
      </vt:variant>
      <vt:variant>
        <vt:lpwstr/>
      </vt:variant>
      <vt:variant>
        <vt:lpwstr>_Toc509755158</vt:lpwstr>
      </vt:variant>
      <vt:variant>
        <vt:i4>1048632</vt:i4>
      </vt:variant>
      <vt:variant>
        <vt:i4>68</vt:i4>
      </vt:variant>
      <vt:variant>
        <vt:i4>0</vt:i4>
      </vt:variant>
      <vt:variant>
        <vt:i4>5</vt:i4>
      </vt:variant>
      <vt:variant>
        <vt:lpwstr/>
      </vt:variant>
      <vt:variant>
        <vt:lpwstr>_Toc509755157</vt:lpwstr>
      </vt:variant>
      <vt:variant>
        <vt:i4>1048632</vt:i4>
      </vt:variant>
      <vt:variant>
        <vt:i4>62</vt:i4>
      </vt:variant>
      <vt:variant>
        <vt:i4>0</vt:i4>
      </vt:variant>
      <vt:variant>
        <vt:i4>5</vt:i4>
      </vt:variant>
      <vt:variant>
        <vt:lpwstr/>
      </vt:variant>
      <vt:variant>
        <vt:lpwstr>_Toc509755156</vt:lpwstr>
      </vt:variant>
      <vt:variant>
        <vt:i4>1048632</vt:i4>
      </vt:variant>
      <vt:variant>
        <vt:i4>56</vt:i4>
      </vt:variant>
      <vt:variant>
        <vt:i4>0</vt:i4>
      </vt:variant>
      <vt:variant>
        <vt:i4>5</vt:i4>
      </vt:variant>
      <vt:variant>
        <vt:lpwstr/>
      </vt:variant>
      <vt:variant>
        <vt:lpwstr>_Toc509755155</vt:lpwstr>
      </vt:variant>
      <vt:variant>
        <vt:i4>1048632</vt:i4>
      </vt:variant>
      <vt:variant>
        <vt:i4>50</vt:i4>
      </vt:variant>
      <vt:variant>
        <vt:i4>0</vt:i4>
      </vt:variant>
      <vt:variant>
        <vt:i4>5</vt:i4>
      </vt:variant>
      <vt:variant>
        <vt:lpwstr/>
      </vt:variant>
      <vt:variant>
        <vt:lpwstr>_Toc509755154</vt:lpwstr>
      </vt:variant>
      <vt:variant>
        <vt:i4>1048632</vt:i4>
      </vt:variant>
      <vt:variant>
        <vt:i4>44</vt:i4>
      </vt:variant>
      <vt:variant>
        <vt:i4>0</vt:i4>
      </vt:variant>
      <vt:variant>
        <vt:i4>5</vt:i4>
      </vt:variant>
      <vt:variant>
        <vt:lpwstr/>
      </vt:variant>
      <vt:variant>
        <vt:lpwstr>_Toc509755153</vt:lpwstr>
      </vt:variant>
      <vt:variant>
        <vt:i4>1048632</vt:i4>
      </vt:variant>
      <vt:variant>
        <vt:i4>38</vt:i4>
      </vt:variant>
      <vt:variant>
        <vt:i4>0</vt:i4>
      </vt:variant>
      <vt:variant>
        <vt:i4>5</vt:i4>
      </vt:variant>
      <vt:variant>
        <vt:lpwstr/>
      </vt:variant>
      <vt:variant>
        <vt:lpwstr>_Toc509755152</vt:lpwstr>
      </vt:variant>
      <vt:variant>
        <vt:i4>1048632</vt:i4>
      </vt:variant>
      <vt:variant>
        <vt:i4>32</vt:i4>
      </vt:variant>
      <vt:variant>
        <vt:i4>0</vt:i4>
      </vt:variant>
      <vt:variant>
        <vt:i4>5</vt:i4>
      </vt:variant>
      <vt:variant>
        <vt:lpwstr/>
      </vt:variant>
      <vt:variant>
        <vt:lpwstr>_Toc509755151</vt:lpwstr>
      </vt:variant>
      <vt:variant>
        <vt:i4>1048632</vt:i4>
      </vt:variant>
      <vt:variant>
        <vt:i4>26</vt:i4>
      </vt:variant>
      <vt:variant>
        <vt:i4>0</vt:i4>
      </vt:variant>
      <vt:variant>
        <vt:i4>5</vt:i4>
      </vt:variant>
      <vt:variant>
        <vt:lpwstr/>
      </vt:variant>
      <vt:variant>
        <vt:lpwstr>_Toc509755150</vt:lpwstr>
      </vt:variant>
      <vt:variant>
        <vt:i4>1114168</vt:i4>
      </vt:variant>
      <vt:variant>
        <vt:i4>20</vt:i4>
      </vt:variant>
      <vt:variant>
        <vt:i4>0</vt:i4>
      </vt:variant>
      <vt:variant>
        <vt:i4>5</vt:i4>
      </vt:variant>
      <vt:variant>
        <vt:lpwstr/>
      </vt:variant>
      <vt:variant>
        <vt:lpwstr>_Toc509755149</vt:lpwstr>
      </vt:variant>
      <vt:variant>
        <vt:i4>1114168</vt:i4>
      </vt:variant>
      <vt:variant>
        <vt:i4>14</vt:i4>
      </vt:variant>
      <vt:variant>
        <vt:i4>0</vt:i4>
      </vt:variant>
      <vt:variant>
        <vt:i4>5</vt:i4>
      </vt:variant>
      <vt:variant>
        <vt:lpwstr/>
      </vt:variant>
      <vt:variant>
        <vt:lpwstr>_Toc509755148</vt:lpwstr>
      </vt:variant>
      <vt:variant>
        <vt:i4>1114168</vt:i4>
      </vt:variant>
      <vt:variant>
        <vt:i4>8</vt:i4>
      </vt:variant>
      <vt:variant>
        <vt:i4>0</vt:i4>
      </vt:variant>
      <vt:variant>
        <vt:i4>5</vt:i4>
      </vt:variant>
      <vt:variant>
        <vt:lpwstr/>
      </vt:variant>
      <vt:variant>
        <vt:lpwstr>_Toc509755147</vt:lpwstr>
      </vt:variant>
      <vt:variant>
        <vt:i4>1114168</vt:i4>
      </vt:variant>
      <vt:variant>
        <vt:i4>2</vt:i4>
      </vt:variant>
      <vt:variant>
        <vt:i4>0</vt:i4>
      </vt:variant>
      <vt:variant>
        <vt:i4>5</vt:i4>
      </vt:variant>
      <vt:variant>
        <vt:lpwstr/>
      </vt:variant>
      <vt:variant>
        <vt:lpwstr>_Toc509755146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*$%NAB</cp:keywords>
  <dc:description/>
  <cp:lastModifiedBy>早川峰司</cp:lastModifiedBy>
  <cp:revision>2</cp:revision>
  <cp:lastPrinted>2018-07-24T07:54:00Z</cp:lastPrinted>
  <dcterms:created xsi:type="dcterms:W3CDTF">2019-03-28T16:36:00Z</dcterms:created>
  <dcterms:modified xsi:type="dcterms:W3CDTF">2019-03-28T16:36:00Z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9456d49c-6a6e-4710-a432-168b4093286a</vt:lpwstr>
  </property>
  <property fmtid="{D5CDD505-2E9C-101B-9397-08002B2CF9AE}" pid="3" name="bjSaver">
    <vt:lpwstr>loGW6pWpKStSuTTaGw+7HcstisxR8QIB</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uid="768aceb2-b366-4b48-827b-e820edc548bd" value="" /&gt;&lt;/sisl&gt;</vt:lpwstr>
  </property>
  <property fmtid="{D5CDD505-2E9C-101B-9397-08002B2CF9AE}" pid="6" name="bjDocumentSecurityLabel">
    <vt:lpwstr>Non-Amgen Business</vt:lpwstr>
  </property>
</Properties>
</file>