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AA1" w:rsidRPr="00E32262" w:rsidRDefault="00C07AA1" w:rsidP="00C07AA1">
      <w:pPr>
        <w:jc w:val="center"/>
        <w:rPr>
          <w:rFonts w:ascii="Century" w:eastAsia="ＭＳ 明朝" w:hAnsi="Century"/>
          <w:b/>
        </w:rPr>
      </w:pPr>
      <w:r w:rsidRPr="00E32262">
        <w:rPr>
          <w:rFonts w:ascii="Century" w:eastAsia="ＭＳ 明朝" w:hAnsi="Century"/>
          <w:b/>
        </w:rPr>
        <w:t>RESTRIC trial</w:t>
      </w:r>
      <w:r w:rsidRPr="00E32262">
        <w:rPr>
          <w:rFonts w:ascii="Century" w:eastAsia="ＭＳ 明朝" w:hAnsi="Century"/>
          <w:b/>
        </w:rPr>
        <w:t>の</w:t>
      </w:r>
      <w:r w:rsidRPr="00E32262">
        <w:rPr>
          <w:rFonts w:ascii="Century" w:eastAsia="ＭＳ 明朝" w:hAnsi="Century"/>
          <w:b/>
        </w:rPr>
        <w:t>Authorship</w:t>
      </w:r>
      <w:r w:rsidRPr="00E32262">
        <w:rPr>
          <w:rFonts w:ascii="Century" w:eastAsia="ＭＳ 明朝" w:hAnsi="Century"/>
          <w:b/>
        </w:rPr>
        <w:t>について</w:t>
      </w:r>
    </w:p>
    <w:p w:rsidR="00C07AA1" w:rsidRPr="00E32262" w:rsidRDefault="00C07AA1" w:rsidP="00C07AA1">
      <w:pPr>
        <w:rPr>
          <w:rFonts w:ascii="Century" w:eastAsia="ＭＳ 明朝" w:hAnsi="Century"/>
        </w:rPr>
      </w:pPr>
    </w:p>
    <w:p w:rsidR="00C07AA1" w:rsidRPr="00E32262" w:rsidRDefault="00C07AA1" w:rsidP="00C07AA1">
      <w:pPr>
        <w:rPr>
          <w:rFonts w:ascii="Century" w:eastAsia="ＭＳ 明朝" w:hAnsi="Century"/>
        </w:rPr>
      </w:pPr>
    </w:p>
    <w:p w:rsidR="00C07AA1" w:rsidRPr="00E32262" w:rsidRDefault="00C07AA1" w:rsidP="00C07AA1">
      <w:pPr>
        <w:pStyle w:val="a3"/>
        <w:numPr>
          <w:ilvl w:val="0"/>
          <w:numId w:val="2"/>
        </w:numPr>
        <w:rPr>
          <w:rFonts w:ascii="Century" w:eastAsia="ＭＳ 明朝" w:hAnsi="Century"/>
        </w:rPr>
      </w:pPr>
      <w:r w:rsidRPr="00E32262">
        <w:rPr>
          <w:rFonts w:ascii="Century" w:eastAsia="ＭＳ 明朝" w:hAnsi="Century"/>
        </w:rPr>
        <w:t>主論文の著者</w:t>
      </w:r>
      <w:r w:rsidRPr="00E32262">
        <w:rPr>
          <w:rFonts w:ascii="Century" w:eastAsia="ＭＳ 明朝" w:hAnsi="Century"/>
        </w:rPr>
        <w:t>の対象</w:t>
      </w:r>
      <w:r w:rsidRPr="00E32262">
        <w:rPr>
          <w:rFonts w:ascii="Century" w:eastAsia="ＭＳ 明朝" w:hAnsi="Century"/>
        </w:rPr>
        <w:t>は、委員会委員、一般参加施設の担当者、統計担当者からなる</w:t>
      </w:r>
    </w:p>
    <w:p w:rsidR="00C07AA1" w:rsidRPr="00E32262" w:rsidRDefault="00C07AA1" w:rsidP="00C07AA1">
      <w:pPr>
        <w:pStyle w:val="a3"/>
        <w:numPr>
          <w:ilvl w:val="0"/>
          <w:numId w:val="2"/>
        </w:numPr>
        <w:rPr>
          <w:rFonts w:ascii="Century" w:eastAsia="ＭＳ 明朝" w:hAnsi="Century"/>
        </w:rPr>
      </w:pPr>
      <w:r w:rsidRPr="00E32262">
        <w:rPr>
          <w:rFonts w:ascii="Century" w:eastAsia="ＭＳ 明朝" w:hAnsi="Century"/>
        </w:rPr>
        <w:t>一般参加施設</w:t>
      </w:r>
      <w:r w:rsidRPr="00E32262">
        <w:rPr>
          <w:rFonts w:ascii="Century" w:eastAsia="ＭＳ 明朝" w:hAnsi="Century"/>
        </w:rPr>
        <w:t>から</w:t>
      </w:r>
      <w:r w:rsidRPr="00E32262">
        <w:rPr>
          <w:rFonts w:ascii="Century" w:eastAsia="ＭＳ 明朝" w:hAnsi="Century"/>
        </w:rPr>
        <w:t>の</w:t>
      </w:r>
      <w:r w:rsidRPr="00E32262">
        <w:rPr>
          <w:rFonts w:ascii="Century" w:eastAsia="ＭＳ 明朝" w:hAnsi="Century"/>
        </w:rPr>
        <w:t>著者の対象者</w:t>
      </w:r>
      <w:r w:rsidRPr="00E32262">
        <w:rPr>
          <w:rFonts w:ascii="Century" w:eastAsia="ＭＳ 明朝" w:hAnsi="Century"/>
        </w:rPr>
        <w:t>は</w:t>
      </w:r>
      <w:r w:rsidRPr="00E32262">
        <w:rPr>
          <w:rFonts w:ascii="Century" w:eastAsia="ＭＳ 明朝" w:hAnsi="Century"/>
        </w:rPr>
        <w:t>1</w:t>
      </w:r>
      <w:r w:rsidRPr="00E32262">
        <w:rPr>
          <w:rFonts w:ascii="Century" w:eastAsia="ＭＳ 明朝" w:hAnsi="Century"/>
        </w:rPr>
        <w:t>名</w:t>
      </w:r>
      <w:r w:rsidRPr="00E32262">
        <w:rPr>
          <w:rFonts w:ascii="Century" w:eastAsia="ＭＳ 明朝" w:hAnsi="Century"/>
        </w:rPr>
        <w:t>のみ</w:t>
      </w:r>
      <w:r w:rsidRPr="00E32262">
        <w:rPr>
          <w:rFonts w:ascii="Century" w:eastAsia="ＭＳ 明朝" w:hAnsi="Century"/>
        </w:rPr>
        <w:t>とする</w:t>
      </w:r>
    </w:p>
    <w:p w:rsidR="00043825" w:rsidRPr="00E32262" w:rsidRDefault="00C07AA1" w:rsidP="00043825">
      <w:pPr>
        <w:pStyle w:val="a3"/>
        <w:numPr>
          <w:ilvl w:val="0"/>
          <w:numId w:val="2"/>
        </w:numPr>
        <w:rPr>
          <w:rFonts w:ascii="Century" w:eastAsia="ＭＳ 明朝" w:hAnsi="Century"/>
        </w:rPr>
      </w:pPr>
      <w:r w:rsidRPr="00E32262">
        <w:rPr>
          <w:rFonts w:ascii="Century" w:eastAsia="ＭＳ 明朝" w:hAnsi="Century"/>
        </w:rPr>
        <w:t>著者の</w:t>
      </w:r>
      <w:r w:rsidR="00043825" w:rsidRPr="00E32262">
        <w:rPr>
          <w:rFonts w:ascii="Century" w:eastAsia="ＭＳ 明朝" w:hAnsi="Century"/>
        </w:rPr>
        <w:t>選択</w:t>
      </w:r>
      <w:r w:rsidR="00E2109A" w:rsidRPr="00E32262">
        <w:rPr>
          <w:rFonts w:ascii="Century" w:eastAsia="ＭＳ 明朝" w:hAnsi="Century"/>
        </w:rPr>
        <w:t>/</w:t>
      </w:r>
      <w:r w:rsidR="00E2109A" w:rsidRPr="00E32262">
        <w:rPr>
          <w:rFonts w:ascii="Century" w:eastAsia="ＭＳ 明朝" w:hAnsi="Century"/>
        </w:rPr>
        <w:t>記載順序</w:t>
      </w:r>
      <w:r w:rsidR="00043825" w:rsidRPr="00E32262">
        <w:rPr>
          <w:rFonts w:ascii="Century" w:eastAsia="ＭＳ 明朝" w:hAnsi="Century"/>
        </w:rPr>
        <w:t>は</w:t>
      </w:r>
      <w:r w:rsidRPr="00E32262">
        <w:rPr>
          <w:rFonts w:ascii="Century" w:eastAsia="ＭＳ 明朝" w:hAnsi="Century"/>
        </w:rPr>
        <w:t>、研究</w:t>
      </w:r>
      <w:r w:rsidRPr="00E32262">
        <w:rPr>
          <w:rFonts w:ascii="Century" w:eastAsia="ＭＳ 明朝" w:hAnsi="Century"/>
        </w:rPr>
        <w:t>/</w:t>
      </w:r>
      <w:r w:rsidRPr="00E32262">
        <w:rPr>
          <w:rFonts w:ascii="Century" w:eastAsia="ＭＳ 明朝" w:hAnsi="Century"/>
        </w:rPr>
        <w:t>論文への貢献度</w:t>
      </w:r>
      <w:r w:rsidR="00043825" w:rsidRPr="00E32262">
        <w:rPr>
          <w:rFonts w:ascii="Century" w:eastAsia="ＭＳ 明朝" w:hAnsi="Century"/>
        </w:rPr>
        <w:t>を評価し、</w:t>
      </w:r>
      <w:r w:rsidR="00043825" w:rsidRPr="00E32262">
        <w:rPr>
          <w:rFonts w:ascii="Century" w:eastAsia="ＭＳ 明朝" w:hAnsi="Century"/>
        </w:rPr>
        <w:t>ICMJE</w:t>
      </w:r>
      <w:r w:rsidR="00043825" w:rsidRPr="00E32262">
        <w:rPr>
          <w:rFonts w:ascii="Century" w:eastAsia="ＭＳ 明朝" w:hAnsi="Century"/>
        </w:rPr>
        <w:t>の規定に基づき委員会で判断する。</w:t>
      </w:r>
    </w:p>
    <w:p w:rsidR="00043825" w:rsidRPr="00E32262" w:rsidRDefault="00043825" w:rsidP="00043825">
      <w:pPr>
        <w:pStyle w:val="a3"/>
        <w:ind w:left="420"/>
        <w:rPr>
          <w:rFonts w:ascii="Century" w:eastAsia="ＭＳ 明朝" w:hAnsi="Century"/>
        </w:rPr>
      </w:pPr>
      <w:hyperlink r:id="rId5" w:history="1">
        <w:r w:rsidRPr="00E32262">
          <w:rPr>
            <w:rStyle w:val="a4"/>
            <w:rFonts w:ascii="Century" w:eastAsia="ＭＳ 明朝" w:hAnsi="Century"/>
          </w:rPr>
          <w:t>http://www.icmje.org/recommendations/</w:t>
        </w:r>
        <w:r w:rsidRPr="00E32262">
          <w:rPr>
            <w:rStyle w:val="a4"/>
            <w:rFonts w:ascii="Century" w:eastAsia="ＭＳ 明朝" w:hAnsi="Century"/>
          </w:rPr>
          <w:t>b</w:t>
        </w:r>
        <w:r w:rsidRPr="00E32262">
          <w:rPr>
            <w:rStyle w:val="a4"/>
            <w:rFonts w:ascii="Century" w:eastAsia="ＭＳ 明朝" w:hAnsi="Century"/>
          </w:rPr>
          <w:t>rowse/roles-and-responsibilities/defining-the-role-of-authors-and-contributors.html</w:t>
        </w:r>
      </w:hyperlink>
    </w:p>
    <w:p w:rsidR="00043825" w:rsidRPr="00E32262" w:rsidRDefault="00043825" w:rsidP="00043825">
      <w:pPr>
        <w:rPr>
          <w:rFonts w:ascii="Century" w:eastAsia="ＭＳ 明朝" w:hAnsi="Century"/>
        </w:rPr>
      </w:pPr>
    </w:p>
    <w:p w:rsidR="00E2109A" w:rsidRPr="00E32262" w:rsidRDefault="00E2109A" w:rsidP="00E2109A">
      <w:pPr>
        <w:rPr>
          <w:rFonts w:ascii="Century" w:eastAsia="ＭＳ 明朝" w:hAnsi="Century"/>
        </w:rPr>
      </w:pPr>
      <w:r w:rsidRPr="00E32262">
        <w:rPr>
          <w:rFonts w:ascii="Century" w:eastAsia="ＭＳ 明朝" w:hAnsi="Century"/>
        </w:rPr>
        <w:t>The ICMJE recommends that authorship be based on the following 4 criteria:</w:t>
      </w:r>
    </w:p>
    <w:p w:rsidR="00E2109A" w:rsidRPr="00E32262" w:rsidRDefault="00E2109A" w:rsidP="00E2109A">
      <w:pPr>
        <w:rPr>
          <w:rFonts w:ascii="Century" w:eastAsia="ＭＳ 明朝" w:hAnsi="Century"/>
        </w:rPr>
      </w:pPr>
    </w:p>
    <w:p w:rsidR="00E2109A" w:rsidRPr="00E32262" w:rsidRDefault="00E2109A" w:rsidP="00E32262">
      <w:pPr>
        <w:pStyle w:val="a3"/>
        <w:numPr>
          <w:ilvl w:val="0"/>
          <w:numId w:val="5"/>
        </w:numPr>
        <w:rPr>
          <w:rFonts w:ascii="Century" w:eastAsia="ＭＳ 明朝" w:hAnsi="Century"/>
        </w:rPr>
      </w:pPr>
      <w:r w:rsidRPr="00E32262">
        <w:rPr>
          <w:rFonts w:ascii="Century" w:eastAsia="ＭＳ 明朝" w:hAnsi="Century"/>
        </w:rPr>
        <w:t>Substantial contributions to the conception or design of the work; or the acquisition, analysis, or interpretation of data for the work; AND</w:t>
      </w:r>
    </w:p>
    <w:p w:rsidR="00E2109A" w:rsidRPr="00E32262" w:rsidRDefault="00E2109A" w:rsidP="00E32262">
      <w:pPr>
        <w:pStyle w:val="a3"/>
        <w:numPr>
          <w:ilvl w:val="0"/>
          <w:numId w:val="5"/>
        </w:numPr>
        <w:rPr>
          <w:rFonts w:ascii="Century" w:eastAsia="ＭＳ 明朝" w:hAnsi="Century"/>
        </w:rPr>
      </w:pPr>
      <w:r w:rsidRPr="00E32262">
        <w:rPr>
          <w:rFonts w:ascii="Century" w:eastAsia="ＭＳ 明朝" w:hAnsi="Century"/>
        </w:rPr>
        <w:t>Drafting the work or revising it critically for important intellectual content; AND</w:t>
      </w:r>
    </w:p>
    <w:p w:rsidR="00E2109A" w:rsidRPr="00E32262" w:rsidRDefault="00E2109A" w:rsidP="00E32262">
      <w:pPr>
        <w:pStyle w:val="a3"/>
        <w:numPr>
          <w:ilvl w:val="0"/>
          <w:numId w:val="5"/>
        </w:numPr>
        <w:rPr>
          <w:rFonts w:ascii="Century" w:eastAsia="ＭＳ 明朝" w:hAnsi="Century"/>
        </w:rPr>
      </w:pPr>
      <w:r w:rsidRPr="00E32262">
        <w:rPr>
          <w:rFonts w:ascii="Century" w:eastAsia="ＭＳ 明朝" w:hAnsi="Century"/>
        </w:rPr>
        <w:t>Final approval of the version to be published; AND</w:t>
      </w:r>
    </w:p>
    <w:p w:rsidR="00E2109A" w:rsidRPr="00E32262" w:rsidRDefault="00E2109A" w:rsidP="00E32262">
      <w:pPr>
        <w:pStyle w:val="a3"/>
        <w:numPr>
          <w:ilvl w:val="0"/>
          <w:numId w:val="5"/>
        </w:numPr>
        <w:rPr>
          <w:rFonts w:ascii="Century" w:eastAsia="ＭＳ 明朝" w:hAnsi="Century"/>
        </w:rPr>
      </w:pPr>
      <w:r w:rsidRPr="00E32262">
        <w:rPr>
          <w:rFonts w:ascii="Century" w:eastAsia="ＭＳ 明朝" w:hAnsi="Century"/>
        </w:rPr>
        <w:t>Agreement to be accountable for all aspects of the work in ensuring that questions related to the accuracy or integrity of any part of the work are appropriately investigated and resolved.</w:t>
      </w:r>
    </w:p>
    <w:p w:rsidR="00E2109A" w:rsidRPr="00E32262" w:rsidRDefault="00E2109A" w:rsidP="00043825">
      <w:pPr>
        <w:rPr>
          <w:rFonts w:ascii="Century" w:eastAsia="ＭＳ 明朝" w:hAnsi="Century"/>
        </w:rPr>
      </w:pPr>
    </w:p>
    <w:p w:rsidR="004F044C" w:rsidRPr="00E32262" w:rsidRDefault="00E2109A" w:rsidP="00C07AA1">
      <w:pPr>
        <w:pStyle w:val="a3"/>
        <w:numPr>
          <w:ilvl w:val="0"/>
          <w:numId w:val="2"/>
        </w:numPr>
        <w:rPr>
          <w:rFonts w:ascii="Century" w:eastAsia="ＭＳ 明朝" w:hAnsi="Century"/>
        </w:rPr>
      </w:pPr>
      <w:r w:rsidRPr="00E32262">
        <w:rPr>
          <w:rFonts w:ascii="Century" w:eastAsia="ＭＳ 明朝" w:hAnsi="Century"/>
        </w:rPr>
        <w:t>著者の対象者でありながら、共著者の基準を満たさない場合もある</w:t>
      </w:r>
    </w:p>
    <w:p w:rsidR="00E2109A" w:rsidRPr="00E32262" w:rsidRDefault="00E2109A" w:rsidP="00E2109A">
      <w:pPr>
        <w:pStyle w:val="a3"/>
        <w:numPr>
          <w:ilvl w:val="0"/>
          <w:numId w:val="2"/>
        </w:numPr>
        <w:rPr>
          <w:rFonts w:ascii="Century" w:eastAsia="ＭＳ 明朝" w:hAnsi="Century"/>
        </w:rPr>
      </w:pPr>
      <w:r w:rsidRPr="00E32262">
        <w:rPr>
          <w:rFonts w:ascii="Century" w:eastAsia="ＭＳ 明朝" w:hAnsi="Century"/>
        </w:rPr>
        <w:t>共著者とならなかった「</w:t>
      </w:r>
      <w:r w:rsidRPr="00E32262">
        <w:rPr>
          <w:rFonts w:ascii="Century" w:eastAsia="ＭＳ 明朝" w:hAnsi="Century"/>
        </w:rPr>
        <w:t>著者の対象者</w:t>
      </w:r>
      <w:r w:rsidRPr="00E32262">
        <w:rPr>
          <w:rFonts w:ascii="Century" w:eastAsia="ＭＳ 明朝" w:hAnsi="Century"/>
        </w:rPr>
        <w:t>」は</w:t>
      </w:r>
      <w:r w:rsidRPr="00E32262">
        <w:rPr>
          <w:rFonts w:ascii="Century" w:eastAsia="ＭＳ 明朝" w:hAnsi="Century"/>
        </w:rPr>
        <w:t>acknowledgement</w:t>
      </w:r>
      <w:r w:rsidRPr="00E32262">
        <w:rPr>
          <w:rFonts w:ascii="Century" w:eastAsia="ＭＳ 明朝" w:hAnsi="Century"/>
        </w:rPr>
        <w:t>に記載する</w:t>
      </w:r>
    </w:p>
    <w:p w:rsidR="00E032EE" w:rsidRPr="00E32262" w:rsidRDefault="00C07AA1" w:rsidP="00C07AA1">
      <w:pPr>
        <w:pStyle w:val="a3"/>
        <w:numPr>
          <w:ilvl w:val="0"/>
          <w:numId w:val="2"/>
        </w:numPr>
        <w:rPr>
          <w:rFonts w:ascii="Century" w:eastAsia="ＭＳ 明朝" w:hAnsi="Century"/>
        </w:rPr>
      </w:pPr>
      <w:r w:rsidRPr="00E32262">
        <w:rPr>
          <w:rFonts w:ascii="Century" w:eastAsia="ＭＳ 明朝" w:hAnsi="Century"/>
        </w:rPr>
        <w:t>サブ解析はサブ解析担当者</w:t>
      </w:r>
      <w:bookmarkStart w:id="0" w:name="_GoBack"/>
      <w:bookmarkEnd w:id="0"/>
      <w:r w:rsidRPr="00E32262">
        <w:rPr>
          <w:rFonts w:ascii="Century" w:eastAsia="ＭＳ 明朝" w:hAnsi="Century"/>
        </w:rPr>
        <w:t>の判断とする</w:t>
      </w:r>
    </w:p>
    <w:sectPr w:rsidR="00E032EE" w:rsidRPr="00E322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6B9D"/>
    <w:multiLevelType w:val="hybridMultilevel"/>
    <w:tmpl w:val="80E65C6C"/>
    <w:lvl w:ilvl="0" w:tplc="60AE83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D5696"/>
    <w:multiLevelType w:val="hybridMultilevel"/>
    <w:tmpl w:val="EB189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B43A11"/>
    <w:multiLevelType w:val="hybridMultilevel"/>
    <w:tmpl w:val="AEE04FF8"/>
    <w:lvl w:ilvl="0" w:tplc="E95C07F0">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A9509A"/>
    <w:multiLevelType w:val="hybridMultilevel"/>
    <w:tmpl w:val="D0A4B0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0A46C9"/>
    <w:multiLevelType w:val="hybridMultilevel"/>
    <w:tmpl w:val="C588A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A1"/>
    <w:rsid w:val="00043825"/>
    <w:rsid w:val="004F044C"/>
    <w:rsid w:val="00C07AA1"/>
    <w:rsid w:val="00E032EE"/>
    <w:rsid w:val="00E2109A"/>
    <w:rsid w:val="00E32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559C79"/>
  <w15:chartTrackingRefBased/>
  <w15:docId w15:val="{AD685764-0A2E-4CF3-9F2A-D107A2B9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AA1"/>
    <w:pPr>
      <w:ind w:left="840"/>
    </w:pPr>
  </w:style>
  <w:style w:type="character" w:styleId="a4">
    <w:name w:val="Hyperlink"/>
    <w:basedOn w:val="a0"/>
    <w:uiPriority w:val="99"/>
    <w:unhideWhenUsed/>
    <w:rsid w:val="00043825"/>
    <w:rPr>
      <w:color w:val="0563C1" w:themeColor="hyperlink"/>
      <w:u w:val="single"/>
    </w:rPr>
  </w:style>
  <w:style w:type="character" w:styleId="a5">
    <w:name w:val="Unresolved Mention"/>
    <w:basedOn w:val="a0"/>
    <w:uiPriority w:val="99"/>
    <w:semiHidden/>
    <w:unhideWhenUsed/>
    <w:rsid w:val="00043825"/>
    <w:rPr>
      <w:color w:val="808080"/>
      <w:shd w:val="clear" w:color="auto" w:fill="E6E6E6"/>
    </w:rPr>
  </w:style>
  <w:style w:type="character" w:styleId="a6">
    <w:name w:val="FollowedHyperlink"/>
    <w:basedOn w:val="a0"/>
    <w:uiPriority w:val="99"/>
    <w:semiHidden/>
    <w:unhideWhenUsed/>
    <w:rsid w:val="00E210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mje.org/recommendations/browse/roles-and-responsibilities/defining-the-role-of-authors-and-contributo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峰司 早川</dc:creator>
  <cp:keywords/>
  <dc:description/>
  <cp:lastModifiedBy>早川峰司</cp:lastModifiedBy>
  <cp:revision>2</cp:revision>
  <dcterms:created xsi:type="dcterms:W3CDTF">2019-01-12T06:00:00Z</dcterms:created>
  <dcterms:modified xsi:type="dcterms:W3CDTF">2019-01-12T06:45:00Z</dcterms:modified>
</cp:coreProperties>
</file>